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30A" w:rsidRDefault="0010030A" w:rsidP="0010030A">
      <w:pPr>
        <w:autoSpaceDE w:val="0"/>
        <w:autoSpaceDN w:val="0"/>
        <w:adjustRightInd w:val="0"/>
        <w:spacing w:after="0" w:line="360" w:lineRule="auto"/>
        <w:jc w:val="center"/>
        <w:rPr>
          <w:rFonts w:ascii="Times New Roman" w:hAnsi="Times New Roman" w:cs="Times New Roman"/>
          <w:b/>
          <w:sz w:val="24"/>
          <w:szCs w:val="24"/>
        </w:rPr>
      </w:pPr>
      <w:r w:rsidRPr="0010030A">
        <w:rPr>
          <w:rFonts w:ascii="Times New Roman" w:hAnsi="Times New Roman" w:cs="Times New Roman"/>
          <w:b/>
          <w:sz w:val="24"/>
          <w:szCs w:val="24"/>
        </w:rPr>
        <w:t>SUSTAINABLE DESIGN</w:t>
      </w:r>
    </w:p>
    <w:p w:rsidR="0010030A" w:rsidRPr="0010030A" w:rsidRDefault="0010030A" w:rsidP="0010030A">
      <w:pPr>
        <w:autoSpaceDE w:val="0"/>
        <w:autoSpaceDN w:val="0"/>
        <w:adjustRightInd w:val="0"/>
        <w:spacing w:after="0" w:line="360" w:lineRule="auto"/>
        <w:jc w:val="center"/>
        <w:rPr>
          <w:rFonts w:ascii="Times New Roman" w:hAnsi="Times New Roman" w:cs="Times New Roman"/>
          <w:b/>
          <w:sz w:val="24"/>
          <w:szCs w:val="24"/>
        </w:rPr>
      </w:pPr>
    </w:p>
    <w:p w:rsidR="0010030A" w:rsidRPr="00462888" w:rsidRDefault="0010030A" w:rsidP="0010030A">
      <w:pPr>
        <w:autoSpaceDE w:val="0"/>
        <w:autoSpaceDN w:val="0"/>
        <w:adjustRightInd w:val="0"/>
        <w:spacing w:after="0" w:line="360" w:lineRule="auto"/>
        <w:jc w:val="both"/>
        <w:rPr>
          <w:rFonts w:ascii="Times New Roman" w:hAnsi="Times New Roman" w:cs="Times New Roman"/>
          <w:b/>
          <w:sz w:val="24"/>
          <w:szCs w:val="24"/>
        </w:rPr>
      </w:pPr>
      <w:r w:rsidRPr="00462888">
        <w:rPr>
          <w:rFonts w:ascii="Times New Roman" w:hAnsi="Times New Roman" w:cs="Times New Roman"/>
          <w:b/>
          <w:sz w:val="24"/>
          <w:szCs w:val="24"/>
          <w:lang w:val="id-ID"/>
        </w:rPr>
        <w:t>Definisi dari "</w:t>
      </w:r>
      <w:r w:rsidR="009A3E76">
        <w:rPr>
          <w:rFonts w:ascii="Times New Roman" w:hAnsi="Times New Roman" w:cs="Times New Roman"/>
          <w:b/>
          <w:sz w:val="24"/>
          <w:szCs w:val="24"/>
        </w:rPr>
        <w:t>Sustainable</w:t>
      </w:r>
      <w:r w:rsidRPr="00462888">
        <w:rPr>
          <w:rFonts w:ascii="Times New Roman" w:hAnsi="Times New Roman" w:cs="Times New Roman"/>
          <w:b/>
          <w:sz w:val="24"/>
          <w:szCs w:val="24"/>
          <w:lang w:val="id-ID"/>
        </w:rPr>
        <w:t>"</w:t>
      </w:r>
    </w:p>
    <w:p w:rsidR="0010030A" w:rsidRPr="0010030A" w:rsidRDefault="0010030A" w:rsidP="0010030A">
      <w:pPr>
        <w:autoSpaceDE w:val="0"/>
        <w:autoSpaceDN w:val="0"/>
        <w:adjustRightInd w:val="0"/>
        <w:spacing w:after="0" w:line="360" w:lineRule="auto"/>
        <w:jc w:val="both"/>
        <w:rPr>
          <w:rFonts w:ascii="Times New Roman" w:hAnsi="Times New Roman" w:cs="Times New Roman"/>
          <w:sz w:val="24"/>
          <w:szCs w:val="24"/>
        </w:rPr>
      </w:pPr>
      <w:r w:rsidRPr="0010030A">
        <w:rPr>
          <w:rFonts w:ascii="Times New Roman" w:hAnsi="Times New Roman" w:cs="Times New Roman"/>
          <w:sz w:val="24"/>
          <w:szCs w:val="24"/>
          <w:lang w:val="id-ID"/>
        </w:rPr>
        <w:t>Keberlanjutan dapat cukup istilah lunak. Sementara kebanyakan orang memahami niatnya intuitif, sulit untuk benar-benar dijabarkan karena dapat menutupi begitu banyak domain. Komisi Dunia untuk Lingkungan dan Pembangunan, yang dikenal lebih populer sebagai Komisi Brundtland, menciptakan salah satu definisi yang paling terkenal dan sering digunakan:</w:t>
      </w:r>
      <w:r w:rsidRPr="0010030A">
        <w:rPr>
          <w:rFonts w:ascii="Times New Roman" w:hAnsi="Times New Roman" w:cs="Times New Roman"/>
          <w:sz w:val="24"/>
          <w:szCs w:val="24"/>
          <w:lang w:val="id-ID"/>
        </w:rPr>
        <w:br/>
        <w:t>pembangunan berkelanjutan adalah pembangunan yang memenuhi kebutuhan masa kini tanpa mengorbankan kemampuan generasi mendatang untuk memenuhi needs.3 mereka sendiri</w:t>
      </w:r>
      <w:r w:rsidRPr="0010030A">
        <w:rPr>
          <w:rFonts w:ascii="Times New Roman" w:hAnsi="Times New Roman" w:cs="Times New Roman"/>
          <w:sz w:val="24"/>
          <w:szCs w:val="24"/>
          <w:lang w:val="id-ID"/>
        </w:rPr>
        <w:br/>
        <w:t>Langkah Alam, di lain kerangka luas diadopsi, melanjutkan dengan lay out empat kondisi sistem, berasal dari hukum termodinamika, di mana negara tersebut dapat dicapai:</w:t>
      </w:r>
    </w:p>
    <w:p w:rsidR="0010030A" w:rsidRPr="0010030A" w:rsidRDefault="0010030A" w:rsidP="0010030A">
      <w:pPr>
        <w:autoSpaceDE w:val="0"/>
        <w:autoSpaceDN w:val="0"/>
        <w:adjustRightInd w:val="0"/>
        <w:spacing w:after="0" w:line="360" w:lineRule="auto"/>
        <w:jc w:val="both"/>
        <w:rPr>
          <w:rFonts w:ascii="Times New Roman" w:hAnsi="Times New Roman" w:cs="Times New Roman"/>
          <w:sz w:val="24"/>
          <w:szCs w:val="24"/>
        </w:rPr>
      </w:pPr>
      <w:r w:rsidRPr="0010030A">
        <w:rPr>
          <w:rFonts w:ascii="Times New Roman" w:hAnsi="Times New Roman" w:cs="Times New Roman"/>
          <w:sz w:val="24"/>
          <w:szCs w:val="24"/>
          <w:lang w:val="id-ID"/>
        </w:rPr>
        <w:t>Dalam masyarakat yang berkelanjutan, alam tidak dikenakan sistematis meningkatkan ...</w:t>
      </w:r>
    </w:p>
    <w:p w:rsidR="0010030A" w:rsidRPr="0010030A" w:rsidRDefault="0010030A" w:rsidP="0010030A">
      <w:pPr>
        <w:pStyle w:val="ListParagraph"/>
        <w:numPr>
          <w:ilvl w:val="0"/>
          <w:numId w:val="9"/>
        </w:numPr>
        <w:autoSpaceDE w:val="0"/>
        <w:autoSpaceDN w:val="0"/>
        <w:adjustRightInd w:val="0"/>
        <w:spacing w:after="0" w:line="360" w:lineRule="auto"/>
        <w:ind w:left="284" w:hanging="284"/>
        <w:jc w:val="both"/>
        <w:rPr>
          <w:rFonts w:ascii="Times New Roman" w:hAnsi="Times New Roman" w:cs="Times New Roman"/>
          <w:sz w:val="24"/>
          <w:szCs w:val="24"/>
        </w:rPr>
      </w:pPr>
      <w:r w:rsidRPr="0010030A">
        <w:rPr>
          <w:rFonts w:ascii="Times New Roman" w:hAnsi="Times New Roman" w:cs="Times New Roman"/>
          <w:sz w:val="24"/>
          <w:szCs w:val="24"/>
          <w:lang w:val="id-ID"/>
        </w:rPr>
        <w:t>konsentrasi zat yang diekstrak dari kerak bumi,</w:t>
      </w:r>
    </w:p>
    <w:p w:rsidR="0010030A" w:rsidRPr="0010030A" w:rsidRDefault="0010030A" w:rsidP="0010030A">
      <w:pPr>
        <w:pStyle w:val="ListParagraph"/>
        <w:numPr>
          <w:ilvl w:val="0"/>
          <w:numId w:val="9"/>
        </w:numPr>
        <w:autoSpaceDE w:val="0"/>
        <w:autoSpaceDN w:val="0"/>
        <w:adjustRightInd w:val="0"/>
        <w:spacing w:after="0" w:line="360" w:lineRule="auto"/>
        <w:ind w:left="284" w:hanging="284"/>
        <w:jc w:val="both"/>
        <w:rPr>
          <w:rFonts w:ascii="Times New Roman" w:hAnsi="Times New Roman" w:cs="Times New Roman"/>
          <w:sz w:val="24"/>
          <w:szCs w:val="24"/>
        </w:rPr>
      </w:pPr>
      <w:r w:rsidRPr="0010030A">
        <w:rPr>
          <w:rFonts w:ascii="Times New Roman" w:hAnsi="Times New Roman" w:cs="Times New Roman"/>
          <w:sz w:val="24"/>
          <w:szCs w:val="24"/>
          <w:lang w:val="id-ID"/>
        </w:rPr>
        <w:t>Konsentrasi zat y</w:t>
      </w:r>
      <w:r w:rsidRPr="0010030A">
        <w:rPr>
          <w:rFonts w:ascii="Times New Roman" w:hAnsi="Times New Roman" w:cs="Times New Roman"/>
          <w:sz w:val="24"/>
          <w:szCs w:val="24"/>
          <w:lang w:val="id-ID"/>
        </w:rPr>
        <w:t>ang dihasilkan oleh masyarakat,</w:t>
      </w:r>
    </w:p>
    <w:p w:rsidR="0010030A" w:rsidRPr="0010030A" w:rsidRDefault="0010030A" w:rsidP="0010030A">
      <w:pPr>
        <w:pStyle w:val="ListParagraph"/>
        <w:numPr>
          <w:ilvl w:val="0"/>
          <w:numId w:val="9"/>
        </w:numPr>
        <w:autoSpaceDE w:val="0"/>
        <w:autoSpaceDN w:val="0"/>
        <w:adjustRightInd w:val="0"/>
        <w:spacing w:after="0" w:line="360" w:lineRule="auto"/>
        <w:ind w:left="284" w:hanging="284"/>
        <w:jc w:val="both"/>
        <w:rPr>
          <w:rFonts w:ascii="Times New Roman" w:hAnsi="Times New Roman" w:cs="Times New Roman"/>
          <w:sz w:val="24"/>
          <w:szCs w:val="24"/>
        </w:rPr>
      </w:pPr>
      <w:r w:rsidRPr="0010030A">
        <w:rPr>
          <w:rFonts w:ascii="Times New Roman" w:hAnsi="Times New Roman" w:cs="Times New Roman"/>
          <w:sz w:val="24"/>
          <w:szCs w:val="24"/>
          <w:lang w:val="id-ID"/>
        </w:rPr>
        <w:t xml:space="preserve">degradasi dengan cara fisik dan, dalam masyarakat itu. </w:t>
      </w:r>
    </w:p>
    <w:p w:rsidR="0010030A" w:rsidRPr="0010030A" w:rsidRDefault="0010030A" w:rsidP="0010030A">
      <w:pPr>
        <w:pStyle w:val="ListParagraph"/>
        <w:numPr>
          <w:ilvl w:val="0"/>
          <w:numId w:val="9"/>
        </w:numPr>
        <w:autoSpaceDE w:val="0"/>
        <w:autoSpaceDN w:val="0"/>
        <w:adjustRightInd w:val="0"/>
        <w:spacing w:after="0" w:line="360" w:lineRule="auto"/>
        <w:ind w:left="284" w:hanging="284"/>
        <w:jc w:val="both"/>
        <w:rPr>
          <w:rFonts w:ascii="Times New Roman" w:hAnsi="Times New Roman" w:cs="Times New Roman"/>
          <w:sz w:val="24"/>
          <w:szCs w:val="24"/>
        </w:rPr>
      </w:pPr>
      <w:r w:rsidRPr="0010030A">
        <w:rPr>
          <w:rFonts w:ascii="Times New Roman" w:hAnsi="Times New Roman" w:cs="Times New Roman"/>
          <w:sz w:val="24"/>
          <w:szCs w:val="24"/>
          <w:lang w:val="id-ID"/>
        </w:rPr>
        <w:t>orang yang tidak tunduk pada kondisi yang sistemik melemahkan kemampuan mereka untuk memenuhi needs4 mereka</w:t>
      </w:r>
    </w:p>
    <w:p w:rsidR="0010030A" w:rsidRDefault="0010030A" w:rsidP="00323C5F">
      <w:pPr>
        <w:autoSpaceDE w:val="0"/>
        <w:autoSpaceDN w:val="0"/>
        <w:adjustRightInd w:val="0"/>
        <w:spacing w:after="0" w:line="360" w:lineRule="auto"/>
        <w:jc w:val="center"/>
        <w:rPr>
          <w:rFonts w:ascii="Times New Roman" w:hAnsi="Times New Roman" w:cs="Times New Roman"/>
          <w:b/>
          <w:sz w:val="24"/>
          <w:szCs w:val="24"/>
        </w:rPr>
      </w:pPr>
    </w:p>
    <w:p w:rsidR="00DD0443" w:rsidRPr="00DD0443" w:rsidRDefault="00DD0443" w:rsidP="00DD0443">
      <w:pPr>
        <w:autoSpaceDE w:val="0"/>
        <w:autoSpaceDN w:val="0"/>
        <w:adjustRightInd w:val="0"/>
        <w:spacing w:after="0" w:line="360" w:lineRule="auto"/>
        <w:jc w:val="both"/>
        <w:rPr>
          <w:rFonts w:ascii="Times New Roman" w:hAnsi="Times New Roman" w:cs="Times New Roman"/>
          <w:b/>
          <w:sz w:val="24"/>
          <w:szCs w:val="24"/>
        </w:rPr>
      </w:pPr>
      <w:r w:rsidRPr="00DD0443">
        <w:rPr>
          <w:rFonts w:ascii="Times New Roman" w:hAnsi="Times New Roman" w:cs="Times New Roman"/>
          <w:b/>
          <w:sz w:val="24"/>
          <w:szCs w:val="24"/>
          <w:lang w:val="id-ID"/>
        </w:rPr>
        <w:t>Lingkup keberlanjutan</w:t>
      </w:r>
    </w:p>
    <w:p w:rsidR="0010030A" w:rsidRPr="00DD0443" w:rsidRDefault="00DD0443" w:rsidP="00DD0443">
      <w:pPr>
        <w:autoSpaceDE w:val="0"/>
        <w:autoSpaceDN w:val="0"/>
        <w:adjustRightInd w:val="0"/>
        <w:spacing w:after="0" w:line="360" w:lineRule="auto"/>
        <w:jc w:val="both"/>
        <w:rPr>
          <w:rFonts w:ascii="Times New Roman" w:hAnsi="Times New Roman" w:cs="Times New Roman"/>
          <w:b/>
          <w:sz w:val="24"/>
          <w:szCs w:val="24"/>
        </w:rPr>
      </w:pPr>
      <w:r w:rsidRPr="00DD0443">
        <w:rPr>
          <w:rFonts w:ascii="Times New Roman" w:hAnsi="Times New Roman" w:cs="Times New Roman"/>
          <w:sz w:val="24"/>
          <w:szCs w:val="24"/>
          <w:lang w:val="id-ID"/>
        </w:rPr>
        <w:t>Seperti dapat dilihat pada definisi di atas, keberlanjutan merupakan interaksi yang seimbang antara dunia manusia dibangun dan alami. Interaksi ini sering dinyatakan sebagai memiliki tiga komponen: lingkungan, keadilan sosial, dan ekonomi. Hubungan antara masing-masing elemen sering direpresentasikan sebagai salah diagram Venn, dengan keberlanjutan di persimpangan,</w:t>
      </w:r>
    </w:p>
    <w:p w:rsidR="0010030A" w:rsidRDefault="00DD0443" w:rsidP="00323C5F">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1008" behindDoc="0" locked="0" layoutInCell="1" allowOverlap="1">
            <wp:simplePos x="0" y="0"/>
            <wp:positionH relativeFrom="margin">
              <wp:align>center</wp:align>
            </wp:positionH>
            <wp:positionV relativeFrom="paragraph">
              <wp:posOffset>1282</wp:posOffset>
            </wp:positionV>
            <wp:extent cx="2122170" cy="2087880"/>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217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30A" w:rsidRDefault="0010030A" w:rsidP="00323C5F">
      <w:pPr>
        <w:autoSpaceDE w:val="0"/>
        <w:autoSpaceDN w:val="0"/>
        <w:adjustRightInd w:val="0"/>
        <w:spacing w:after="0" w:line="360" w:lineRule="auto"/>
        <w:jc w:val="center"/>
        <w:rPr>
          <w:rFonts w:ascii="Times New Roman" w:hAnsi="Times New Roman" w:cs="Times New Roman"/>
          <w:b/>
          <w:sz w:val="24"/>
          <w:szCs w:val="24"/>
        </w:rPr>
      </w:pPr>
    </w:p>
    <w:p w:rsidR="0010030A" w:rsidRDefault="0010030A" w:rsidP="00323C5F">
      <w:pPr>
        <w:autoSpaceDE w:val="0"/>
        <w:autoSpaceDN w:val="0"/>
        <w:adjustRightInd w:val="0"/>
        <w:spacing w:after="0" w:line="360" w:lineRule="auto"/>
        <w:jc w:val="center"/>
        <w:rPr>
          <w:rFonts w:ascii="Times New Roman" w:hAnsi="Times New Roman" w:cs="Times New Roman"/>
          <w:b/>
          <w:sz w:val="24"/>
          <w:szCs w:val="24"/>
        </w:rPr>
      </w:pPr>
    </w:p>
    <w:p w:rsidR="0010030A" w:rsidRDefault="0010030A" w:rsidP="00323C5F">
      <w:pPr>
        <w:autoSpaceDE w:val="0"/>
        <w:autoSpaceDN w:val="0"/>
        <w:adjustRightInd w:val="0"/>
        <w:spacing w:after="0" w:line="360" w:lineRule="auto"/>
        <w:jc w:val="center"/>
        <w:rPr>
          <w:rFonts w:ascii="Times New Roman" w:hAnsi="Times New Roman" w:cs="Times New Roman"/>
          <w:b/>
          <w:sz w:val="24"/>
          <w:szCs w:val="24"/>
        </w:rPr>
      </w:pPr>
    </w:p>
    <w:p w:rsidR="00DD0443" w:rsidRDefault="00DD0443" w:rsidP="00323C5F">
      <w:pPr>
        <w:autoSpaceDE w:val="0"/>
        <w:autoSpaceDN w:val="0"/>
        <w:adjustRightInd w:val="0"/>
        <w:spacing w:after="0" w:line="360" w:lineRule="auto"/>
        <w:jc w:val="center"/>
        <w:rPr>
          <w:rFonts w:ascii="Times New Roman" w:hAnsi="Times New Roman" w:cs="Times New Roman"/>
          <w:b/>
          <w:sz w:val="24"/>
          <w:szCs w:val="24"/>
        </w:rPr>
      </w:pPr>
    </w:p>
    <w:p w:rsidR="00DD0443" w:rsidRDefault="00DD0443" w:rsidP="00323C5F">
      <w:pPr>
        <w:autoSpaceDE w:val="0"/>
        <w:autoSpaceDN w:val="0"/>
        <w:adjustRightInd w:val="0"/>
        <w:spacing w:after="0" w:line="360" w:lineRule="auto"/>
        <w:jc w:val="center"/>
        <w:rPr>
          <w:rFonts w:ascii="Times New Roman" w:hAnsi="Times New Roman" w:cs="Times New Roman"/>
          <w:b/>
          <w:sz w:val="24"/>
          <w:szCs w:val="24"/>
        </w:rPr>
      </w:pPr>
    </w:p>
    <w:p w:rsidR="00DD0443" w:rsidRDefault="00DD0443" w:rsidP="00323C5F">
      <w:pPr>
        <w:autoSpaceDE w:val="0"/>
        <w:autoSpaceDN w:val="0"/>
        <w:adjustRightInd w:val="0"/>
        <w:spacing w:after="0" w:line="360" w:lineRule="auto"/>
        <w:jc w:val="center"/>
        <w:rPr>
          <w:rFonts w:ascii="Times New Roman" w:hAnsi="Times New Roman" w:cs="Times New Roman"/>
          <w:b/>
          <w:sz w:val="24"/>
          <w:szCs w:val="24"/>
        </w:rPr>
      </w:pPr>
    </w:p>
    <w:p w:rsidR="00DD0443" w:rsidRDefault="00DD0443" w:rsidP="00323C5F">
      <w:pPr>
        <w:autoSpaceDE w:val="0"/>
        <w:autoSpaceDN w:val="0"/>
        <w:adjustRightInd w:val="0"/>
        <w:spacing w:after="0" w:line="360" w:lineRule="auto"/>
        <w:jc w:val="center"/>
        <w:rPr>
          <w:rFonts w:ascii="Times New Roman" w:hAnsi="Times New Roman" w:cs="Times New Roman"/>
          <w:b/>
          <w:sz w:val="24"/>
          <w:szCs w:val="24"/>
        </w:rPr>
      </w:pPr>
    </w:p>
    <w:p w:rsidR="0010030A" w:rsidRPr="00D85F6B" w:rsidRDefault="00D85F6B" w:rsidP="00D85F6B">
      <w:pPr>
        <w:autoSpaceDE w:val="0"/>
        <w:autoSpaceDN w:val="0"/>
        <w:adjustRightInd w:val="0"/>
        <w:spacing w:after="0" w:line="360" w:lineRule="auto"/>
        <w:jc w:val="both"/>
        <w:rPr>
          <w:rFonts w:ascii="Times New Roman" w:hAnsi="Times New Roman" w:cs="Times New Roman"/>
          <w:b/>
          <w:sz w:val="24"/>
          <w:szCs w:val="24"/>
        </w:rPr>
      </w:pPr>
      <w:r w:rsidRPr="00D85F6B">
        <w:rPr>
          <w:rFonts w:ascii="Times New Roman" w:hAnsi="Times New Roman" w:cs="Times New Roman"/>
          <w:sz w:val="24"/>
          <w:szCs w:val="24"/>
          <w:lang w:val="id-ID"/>
        </w:rPr>
        <w:lastRenderedPageBreak/>
        <w:t>atau sebagai lingkaran konsentris, mencerminkan layering domain. Kasus kedua ini mencerminkan perspektif yang lebih realistis bahwa ekonomi yang sehat tergantung pada masyarakat yang sehat, baik yang bergantung pada lingkungan yang sehat. Keberlanjutan terjadi ketika ketiganya berkembang.</w:t>
      </w:r>
    </w:p>
    <w:p w:rsidR="0010030A" w:rsidRDefault="00D85F6B" w:rsidP="00323C5F">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2032" behindDoc="0" locked="0" layoutInCell="1" allowOverlap="1" wp14:anchorId="0F0B1650" wp14:editId="3763BE93">
            <wp:simplePos x="0" y="0"/>
            <wp:positionH relativeFrom="column">
              <wp:posOffset>1776730</wp:posOffset>
            </wp:positionH>
            <wp:positionV relativeFrom="paragraph">
              <wp:posOffset>26670</wp:posOffset>
            </wp:positionV>
            <wp:extent cx="2389505" cy="2338070"/>
            <wp:effectExtent l="0" t="0" r="0"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9505" cy="233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F6B" w:rsidRDefault="00D85F6B" w:rsidP="00323C5F">
      <w:pPr>
        <w:autoSpaceDE w:val="0"/>
        <w:autoSpaceDN w:val="0"/>
        <w:adjustRightInd w:val="0"/>
        <w:spacing w:after="0" w:line="360" w:lineRule="auto"/>
        <w:jc w:val="center"/>
        <w:rPr>
          <w:rFonts w:ascii="Times New Roman" w:hAnsi="Times New Roman" w:cs="Times New Roman"/>
          <w:b/>
          <w:sz w:val="24"/>
          <w:szCs w:val="24"/>
        </w:rPr>
      </w:pPr>
    </w:p>
    <w:p w:rsidR="00D85F6B" w:rsidRDefault="00D85F6B" w:rsidP="00323C5F">
      <w:pPr>
        <w:autoSpaceDE w:val="0"/>
        <w:autoSpaceDN w:val="0"/>
        <w:adjustRightInd w:val="0"/>
        <w:spacing w:after="0" w:line="360" w:lineRule="auto"/>
        <w:jc w:val="center"/>
        <w:rPr>
          <w:rFonts w:ascii="Times New Roman" w:hAnsi="Times New Roman" w:cs="Times New Roman"/>
          <w:b/>
          <w:sz w:val="24"/>
          <w:szCs w:val="24"/>
        </w:rPr>
      </w:pPr>
    </w:p>
    <w:p w:rsidR="00D85F6B" w:rsidRDefault="00D85F6B" w:rsidP="00323C5F">
      <w:pPr>
        <w:autoSpaceDE w:val="0"/>
        <w:autoSpaceDN w:val="0"/>
        <w:adjustRightInd w:val="0"/>
        <w:spacing w:after="0" w:line="360" w:lineRule="auto"/>
        <w:jc w:val="center"/>
        <w:rPr>
          <w:rFonts w:ascii="Times New Roman" w:hAnsi="Times New Roman" w:cs="Times New Roman"/>
          <w:b/>
          <w:sz w:val="24"/>
          <w:szCs w:val="24"/>
        </w:rPr>
      </w:pPr>
    </w:p>
    <w:p w:rsidR="00D85F6B" w:rsidRDefault="00D85F6B" w:rsidP="00323C5F">
      <w:pPr>
        <w:autoSpaceDE w:val="0"/>
        <w:autoSpaceDN w:val="0"/>
        <w:adjustRightInd w:val="0"/>
        <w:spacing w:after="0" w:line="360" w:lineRule="auto"/>
        <w:jc w:val="center"/>
        <w:rPr>
          <w:rFonts w:ascii="Times New Roman" w:hAnsi="Times New Roman" w:cs="Times New Roman"/>
          <w:b/>
          <w:sz w:val="24"/>
          <w:szCs w:val="24"/>
        </w:rPr>
      </w:pPr>
    </w:p>
    <w:p w:rsidR="00D85F6B" w:rsidRDefault="00D85F6B" w:rsidP="00323C5F">
      <w:pPr>
        <w:autoSpaceDE w:val="0"/>
        <w:autoSpaceDN w:val="0"/>
        <w:adjustRightInd w:val="0"/>
        <w:spacing w:after="0" w:line="360" w:lineRule="auto"/>
        <w:jc w:val="center"/>
        <w:rPr>
          <w:rFonts w:ascii="Times New Roman" w:hAnsi="Times New Roman" w:cs="Times New Roman"/>
          <w:b/>
          <w:sz w:val="24"/>
          <w:szCs w:val="24"/>
        </w:rPr>
      </w:pPr>
    </w:p>
    <w:p w:rsidR="00D85F6B" w:rsidRDefault="00D85F6B" w:rsidP="00323C5F">
      <w:pPr>
        <w:autoSpaceDE w:val="0"/>
        <w:autoSpaceDN w:val="0"/>
        <w:adjustRightInd w:val="0"/>
        <w:spacing w:after="0" w:line="360" w:lineRule="auto"/>
        <w:jc w:val="center"/>
        <w:rPr>
          <w:rFonts w:ascii="Times New Roman" w:hAnsi="Times New Roman" w:cs="Times New Roman"/>
          <w:b/>
          <w:sz w:val="24"/>
          <w:szCs w:val="24"/>
        </w:rPr>
      </w:pPr>
    </w:p>
    <w:p w:rsidR="00D85F6B" w:rsidRDefault="00D85F6B" w:rsidP="00323C5F">
      <w:pPr>
        <w:autoSpaceDE w:val="0"/>
        <w:autoSpaceDN w:val="0"/>
        <w:adjustRightInd w:val="0"/>
        <w:spacing w:after="0" w:line="360" w:lineRule="auto"/>
        <w:jc w:val="center"/>
        <w:rPr>
          <w:rFonts w:ascii="Times New Roman" w:hAnsi="Times New Roman" w:cs="Times New Roman"/>
          <w:b/>
          <w:sz w:val="24"/>
          <w:szCs w:val="24"/>
        </w:rPr>
      </w:pPr>
    </w:p>
    <w:p w:rsidR="00D85F6B" w:rsidRDefault="00D85F6B" w:rsidP="00323C5F">
      <w:pPr>
        <w:autoSpaceDE w:val="0"/>
        <w:autoSpaceDN w:val="0"/>
        <w:adjustRightInd w:val="0"/>
        <w:spacing w:after="0" w:line="360" w:lineRule="auto"/>
        <w:jc w:val="center"/>
        <w:rPr>
          <w:rFonts w:ascii="Times New Roman" w:hAnsi="Times New Roman" w:cs="Times New Roman"/>
          <w:b/>
          <w:sz w:val="24"/>
          <w:szCs w:val="24"/>
        </w:rPr>
      </w:pPr>
    </w:p>
    <w:p w:rsidR="00D85F6B" w:rsidRDefault="00D85F6B" w:rsidP="00323C5F">
      <w:pPr>
        <w:autoSpaceDE w:val="0"/>
        <w:autoSpaceDN w:val="0"/>
        <w:adjustRightInd w:val="0"/>
        <w:spacing w:after="0" w:line="360" w:lineRule="auto"/>
        <w:jc w:val="center"/>
        <w:rPr>
          <w:rFonts w:ascii="Times New Roman" w:hAnsi="Times New Roman" w:cs="Times New Roman"/>
          <w:b/>
          <w:sz w:val="24"/>
          <w:szCs w:val="24"/>
        </w:rPr>
      </w:pPr>
    </w:p>
    <w:p w:rsidR="001420A1" w:rsidRPr="005C16C3" w:rsidRDefault="001420A1" w:rsidP="001420A1">
      <w:pPr>
        <w:autoSpaceDE w:val="0"/>
        <w:autoSpaceDN w:val="0"/>
        <w:adjustRightInd w:val="0"/>
        <w:spacing w:after="0" w:line="360" w:lineRule="auto"/>
        <w:jc w:val="both"/>
        <w:rPr>
          <w:rFonts w:ascii="Times New Roman" w:hAnsi="Times New Roman" w:cs="Times New Roman"/>
          <w:b/>
          <w:sz w:val="24"/>
          <w:szCs w:val="24"/>
        </w:rPr>
      </w:pPr>
      <w:r w:rsidRPr="005C16C3">
        <w:rPr>
          <w:rFonts w:ascii="Times New Roman" w:hAnsi="Times New Roman" w:cs="Times New Roman"/>
          <w:b/>
          <w:sz w:val="24"/>
          <w:szCs w:val="24"/>
          <w:lang w:val="id-ID"/>
        </w:rPr>
        <w:t>Banyak wajah desain berkelanjutan</w:t>
      </w:r>
    </w:p>
    <w:p w:rsidR="001420A1" w:rsidRDefault="001420A1" w:rsidP="001420A1">
      <w:pPr>
        <w:autoSpaceDE w:val="0"/>
        <w:autoSpaceDN w:val="0"/>
        <w:adjustRightInd w:val="0"/>
        <w:spacing w:after="0" w:line="360" w:lineRule="auto"/>
        <w:jc w:val="both"/>
        <w:rPr>
          <w:rFonts w:ascii="Times New Roman" w:hAnsi="Times New Roman" w:cs="Times New Roman"/>
          <w:sz w:val="24"/>
          <w:szCs w:val="24"/>
        </w:rPr>
      </w:pPr>
      <w:r w:rsidRPr="001420A1">
        <w:rPr>
          <w:rFonts w:ascii="Times New Roman" w:hAnsi="Times New Roman" w:cs="Times New Roman"/>
          <w:sz w:val="24"/>
          <w:szCs w:val="24"/>
          <w:lang w:val="id-ID"/>
        </w:rPr>
        <w:t>Sekarang bahwa Anda memiliki sedikit latar belakang pada keberlanjutan, mari kita bicara tentang desain yang berkelanjutan. desain berkelanjutan adalah istilah yang kita dipilih untuk mewakili aplikasi cerdas prinsip-prinsip keberlanjutan untuk bidang rekayasa dan desain. Panduan ini berfokus pada produk dan komponen manufaktur yang sama, tetapi prinsip yang sama juga dapat diterapkan pada arsitektur, perencanaan sipil, dan alam lain dari "dibangun."</w:t>
      </w:r>
      <w:r w:rsidRPr="001420A1">
        <w:rPr>
          <w:rFonts w:ascii="Times New Roman" w:hAnsi="Times New Roman" w:cs="Times New Roman"/>
          <w:sz w:val="24"/>
          <w:szCs w:val="24"/>
          <w:lang w:val="id-ID"/>
        </w:rPr>
        <w:br/>
        <w:t>Selanjutnya, "desain yang berkelanjutan" adalah salah satu istilah yang digunakan untuk menggambarkan penggunaan prinsip-prinsip keberlanjutan dalam desain dan pengembangan produk komersial dan industri. Istilah lain yang sering digunakan meliputi teknik berkelanjutan, desain lingkungan yang berkelanjutan, eco-desain, dan desain hijau. Semua pada dasarnya identik untuk sebagian besar tujuan.</w:t>
      </w:r>
    </w:p>
    <w:p w:rsidR="00D85F6B" w:rsidRPr="001420A1" w:rsidRDefault="001420A1" w:rsidP="001420A1">
      <w:pPr>
        <w:autoSpaceDE w:val="0"/>
        <w:autoSpaceDN w:val="0"/>
        <w:adjustRightInd w:val="0"/>
        <w:spacing w:after="0" w:line="360" w:lineRule="auto"/>
        <w:jc w:val="both"/>
        <w:rPr>
          <w:rFonts w:ascii="Times New Roman" w:hAnsi="Times New Roman" w:cs="Times New Roman"/>
          <w:b/>
          <w:sz w:val="24"/>
          <w:szCs w:val="24"/>
        </w:rPr>
      </w:pPr>
      <w:r w:rsidRPr="001420A1">
        <w:rPr>
          <w:rFonts w:ascii="Times New Roman" w:hAnsi="Times New Roman" w:cs="Times New Roman"/>
          <w:sz w:val="24"/>
          <w:szCs w:val="24"/>
          <w:lang w:val="id-ID"/>
        </w:rPr>
        <w:t>Namun ada beberapa istilah yang terkait dengan topik ini yang memiliki makna yang berbeda. Desainer tertarik pada alat keberlanjutan-fokus dan teknik akan menemukan konsep-konsep ini berguna untuk setidaknya tahu tentang, jika tidak memasukkan dalam pekerjaan mereka.</w:t>
      </w:r>
    </w:p>
    <w:p w:rsidR="005C16C3" w:rsidRDefault="005C16C3" w:rsidP="005C16C3">
      <w:pPr>
        <w:pStyle w:val="ListParagraph"/>
        <w:numPr>
          <w:ilvl w:val="0"/>
          <w:numId w:val="10"/>
        </w:numPr>
        <w:autoSpaceDE w:val="0"/>
        <w:autoSpaceDN w:val="0"/>
        <w:adjustRightInd w:val="0"/>
        <w:spacing w:after="0" w:line="360" w:lineRule="auto"/>
        <w:jc w:val="both"/>
        <w:rPr>
          <w:rFonts w:ascii="Times New Roman" w:hAnsi="Times New Roman" w:cs="Times New Roman"/>
          <w:b/>
          <w:sz w:val="24"/>
          <w:szCs w:val="24"/>
        </w:rPr>
      </w:pPr>
      <w:r w:rsidRPr="005C16C3">
        <w:rPr>
          <w:rFonts w:ascii="Times New Roman" w:hAnsi="Times New Roman" w:cs="Times New Roman"/>
          <w:b/>
          <w:sz w:val="24"/>
          <w:szCs w:val="24"/>
          <w:lang w:val="id-ID"/>
        </w:rPr>
        <w:t>Desain untuk Disassembly</w:t>
      </w:r>
    </w:p>
    <w:p w:rsidR="00D85F6B" w:rsidRDefault="005C16C3" w:rsidP="005C16C3">
      <w:pPr>
        <w:pStyle w:val="ListParagraph"/>
        <w:autoSpaceDE w:val="0"/>
        <w:autoSpaceDN w:val="0"/>
        <w:adjustRightInd w:val="0"/>
        <w:spacing w:after="0" w:line="360" w:lineRule="auto"/>
        <w:jc w:val="both"/>
        <w:rPr>
          <w:rFonts w:ascii="Times New Roman" w:hAnsi="Times New Roman" w:cs="Times New Roman"/>
          <w:sz w:val="24"/>
          <w:szCs w:val="24"/>
        </w:rPr>
      </w:pPr>
      <w:r w:rsidRPr="005C16C3">
        <w:rPr>
          <w:rFonts w:ascii="Times New Roman" w:hAnsi="Times New Roman" w:cs="Times New Roman"/>
          <w:sz w:val="24"/>
          <w:szCs w:val="24"/>
          <w:lang w:val="id-ID"/>
        </w:rPr>
        <w:t xml:space="preserve">Kadang-kadang disingkat menjadi DFD, ini adalah pendekatan desain yang memungkinkan pemulihan mudah dari suku cadang, komponen, dan bahan dari produk di </w:t>
      </w:r>
      <w:r w:rsidRPr="005C16C3">
        <w:rPr>
          <w:rFonts w:ascii="Times New Roman" w:hAnsi="Times New Roman" w:cs="Times New Roman"/>
          <w:sz w:val="24"/>
          <w:szCs w:val="24"/>
          <w:lang w:val="id-ID"/>
        </w:rPr>
        <w:lastRenderedPageBreak/>
        <w:t>akhir hidup mereka. Daur ulang dan penggunaan kembali adalah niat mulia, tetapi jika produk tidak dapat dibongkar bersih dan efektif mereka tidak mungkin, atau setidaknya biaya mahal untuk mencapai.</w:t>
      </w:r>
    </w:p>
    <w:p w:rsidR="005C16C3" w:rsidRPr="005C16C3" w:rsidRDefault="005C16C3" w:rsidP="005C16C3">
      <w:pPr>
        <w:pStyle w:val="ListParagraph"/>
        <w:numPr>
          <w:ilvl w:val="0"/>
          <w:numId w:val="10"/>
        </w:numPr>
        <w:autoSpaceDE w:val="0"/>
        <w:autoSpaceDN w:val="0"/>
        <w:adjustRightInd w:val="0"/>
        <w:spacing w:after="0" w:line="360" w:lineRule="auto"/>
        <w:jc w:val="both"/>
        <w:rPr>
          <w:rFonts w:ascii="Times New Roman" w:hAnsi="Times New Roman" w:cs="Times New Roman"/>
          <w:b/>
          <w:sz w:val="24"/>
          <w:szCs w:val="24"/>
        </w:rPr>
      </w:pPr>
      <w:r w:rsidRPr="005C16C3">
        <w:rPr>
          <w:rFonts w:ascii="Times New Roman" w:hAnsi="Times New Roman" w:cs="Times New Roman"/>
          <w:b/>
          <w:sz w:val="24"/>
          <w:szCs w:val="24"/>
          <w:lang w:val="id-ID"/>
        </w:rPr>
        <w:t>Desain untuk Lingkungan</w:t>
      </w:r>
    </w:p>
    <w:p w:rsidR="005C16C3" w:rsidRDefault="005C16C3" w:rsidP="005C16C3">
      <w:pPr>
        <w:pStyle w:val="ListParagraph"/>
        <w:autoSpaceDE w:val="0"/>
        <w:autoSpaceDN w:val="0"/>
        <w:adjustRightInd w:val="0"/>
        <w:spacing w:after="0" w:line="360" w:lineRule="auto"/>
        <w:jc w:val="both"/>
        <w:rPr>
          <w:rFonts w:ascii="Times New Roman" w:hAnsi="Times New Roman" w:cs="Times New Roman"/>
          <w:sz w:val="24"/>
          <w:szCs w:val="24"/>
        </w:rPr>
      </w:pPr>
      <w:r w:rsidRPr="005C16C3">
        <w:rPr>
          <w:rFonts w:ascii="Times New Roman" w:hAnsi="Times New Roman" w:cs="Times New Roman"/>
          <w:sz w:val="24"/>
          <w:szCs w:val="24"/>
          <w:lang w:val="id-ID"/>
        </w:rPr>
        <w:t>AS Environmental Protection Agency menciptakan Desain untuk program Lingkungan (DFE) pada tahun 1992 untuk mengurangi polusi dan manusia dan risiko lingkungan yang menyertainya. Ia mengakui konsumen dan produk industri &amp; kelembagaan dianggap lebih aman bagi kesehatan manusia dan lingkungan melalui program pelabelan evaluasi dan produk. Selanjutnya, program ini mendefinisikan praktek terbaik dalam berbagai industri, dan mengidentifikasi alternatif kimia yang lebih aman.</w:t>
      </w:r>
    </w:p>
    <w:p w:rsidR="005C16C3" w:rsidRPr="005C16C3" w:rsidRDefault="005C16C3" w:rsidP="005C16C3">
      <w:pPr>
        <w:pStyle w:val="ListParagraph"/>
        <w:numPr>
          <w:ilvl w:val="0"/>
          <w:numId w:val="10"/>
        </w:numPr>
        <w:autoSpaceDE w:val="0"/>
        <w:autoSpaceDN w:val="0"/>
        <w:adjustRightInd w:val="0"/>
        <w:spacing w:after="0" w:line="360" w:lineRule="auto"/>
        <w:jc w:val="both"/>
        <w:rPr>
          <w:rFonts w:ascii="Times New Roman" w:hAnsi="Times New Roman" w:cs="Times New Roman"/>
          <w:b/>
          <w:sz w:val="24"/>
          <w:szCs w:val="24"/>
        </w:rPr>
      </w:pPr>
      <w:r w:rsidRPr="005C16C3">
        <w:rPr>
          <w:rFonts w:ascii="Times New Roman" w:hAnsi="Times New Roman" w:cs="Times New Roman"/>
          <w:b/>
          <w:sz w:val="24"/>
          <w:szCs w:val="24"/>
          <w:lang w:val="id-ID"/>
        </w:rPr>
        <w:t>pemasyarakatan produk</w:t>
      </w:r>
    </w:p>
    <w:p w:rsidR="005C16C3" w:rsidRDefault="005C16C3" w:rsidP="005C16C3">
      <w:pPr>
        <w:pStyle w:val="ListParagraph"/>
        <w:autoSpaceDE w:val="0"/>
        <w:autoSpaceDN w:val="0"/>
        <w:adjustRightInd w:val="0"/>
        <w:spacing w:after="0" w:line="360" w:lineRule="auto"/>
        <w:jc w:val="both"/>
        <w:rPr>
          <w:rFonts w:ascii="Times New Roman" w:hAnsi="Times New Roman" w:cs="Times New Roman"/>
          <w:sz w:val="24"/>
          <w:szCs w:val="24"/>
        </w:rPr>
      </w:pPr>
      <w:r w:rsidRPr="005C16C3">
        <w:rPr>
          <w:rFonts w:ascii="Times New Roman" w:hAnsi="Times New Roman" w:cs="Times New Roman"/>
          <w:sz w:val="24"/>
          <w:szCs w:val="24"/>
          <w:lang w:val="id-ID"/>
        </w:rPr>
        <w:t>Juga dikenal sebagai diperpanjang tanggung jawab produk (EPR), pendekatan ini didasarkan pada prinsip bahwa semua yang terlibat dalam siklus hidup produk harus berbagi tanggung jawab untuk mengurangi dampak lingkungan. Ini sering mengakibatkan kemitraan sukarela antara produsen, pengecer, pemerintah, dan organisasi non-pemerintah untuk mengatur sistem limbah pengurangan efektif dan praktek. Misalnya, Badan Perlindungan Lingkungan AS ini Stewardship Produk Program "telah terutama difokuskan pada akhir-of-hidup pertimbangan sebagai salah satu sarana untuk mendorong desain lebih sadar lingkungan dan konservasi sumber daya yang lebih besar. Namun untuk mengatasi berbagai masalah siklus hidup produk, Produk Program Stewardship juga bekerja dengan program EPA lainnya, serta berbagai pemangku kepentingan publik-dan sektor swasta, untuk mempromosikan desain 'hijau', standar produk ramah lingkungan</w:t>
      </w:r>
      <w:r>
        <w:rPr>
          <w:rFonts w:ascii="Times New Roman" w:hAnsi="Times New Roman" w:cs="Times New Roman"/>
          <w:sz w:val="24"/>
          <w:szCs w:val="24"/>
          <w:lang w:val="id-ID"/>
        </w:rPr>
        <w:t xml:space="preserve">, dan praktik pembelian hijau. </w:t>
      </w:r>
    </w:p>
    <w:p w:rsidR="00E448C9" w:rsidRPr="00547BF4" w:rsidRDefault="00E448C9" w:rsidP="00E448C9">
      <w:pPr>
        <w:pStyle w:val="ListParagraph"/>
        <w:numPr>
          <w:ilvl w:val="0"/>
          <w:numId w:val="10"/>
        </w:numPr>
        <w:autoSpaceDE w:val="0"/>
        <w:autoSpaceDN w:val="0"/>
        <w:adjustRightInd w:val="0"/>
        <w:spacing w:after="0" w:line="360" w:lineRule="auto"/>
        <w:jc w:val="both"/>
        <w:rPr>
          <w:rFonts w:ascii="Times New Roman" w:hAnsi="Times New Roman" w:cs="Times New Roman"/>
          <w:b/>
          <w:sz w:val="24"/>
          <w:szCs w:val="24"/>
        </w:rPr>
      </w:pPr>
      <w:r w:rsidRPr="00547BF4">
        <w:rPr>
          <w:rFonts w:ascii="Times New Roman" w:hAnsi="Times New Roman" w:cs="Times New Roman"/>
          <w:b/>
          <w:sz w:val="24"/>
          <w:szCs w:val="24"/>
          <w:lang w:val="id-ID"/>
        </w:rPr>
        <w:t>Buaian ke buaian</w:t>
      </w:r>
      <w:r w:rsidR="00547BF4">
        <w:rPr>
          <w:rFonts w:ascii="Times New Roman" w:hAnsi="Times New Roman" w:cs="Times New Roman"/>
          <w:b/>
          <w:sz w:val="24"/>
          <w:szCs w:val="24"/>
        </w:rPr>
        <w:t xml:space="preserve"> (Cradle to cradle)</w:t>
      </w:r>
    </w:p>
    <w:p w:rsidR="005C16C3" w:rsidRPr="00E448C9" w:rsidRDefault="00E448C9" w:rsidP="00E448C9">
      <w:pPr>
        <w:pStyle w:val="ListParagraph"/>
        <w:autoSpaceDE w:val="0"/>
        <w:autoSpaceDN w:val="0"/>
        <w:adjustRightInd w:val="0"/>
        <w:spacing w:after="0" w:line="360" w:lineRule="auto"/>
        <w:jc w:val="both"/>
        <w:rPr>
          <w:rFonts w:ascii="Times New Roman" w:hAnsi="Times New Roman" w:cs="Times New Roman"/>
          <w:b/>
          <w:sz w:val="24"/>
          <w:szCs w:val="24"/>
        </w:rPr>
      </w:pPr>
      <w:r w:rsidRPr="00E448C9">
        <w:rPr>
          <w:rFonts w:ascii="Times New Roman" w:hAnsi="Times New Roman" w:cs="Times New Roman"/>
          <w:sz w:val="24"/>
          <w:szCs w:val="24"/>
          <w:lang w:val="id-ID"/>
        </w:rPr>
        <w:t xml:space="preserve">William McDonough dan Michael Braungart mempopulerkan gagasan bahwa siklus hidup produk harus dipertimbangkan bukan sebagai buaian sampai liang kubur, tetapi sebagai cradle untuk cradle. Ide kunci di sini adalah bahwa tidak ada hal seperti itu sebagai "kuburan" pada akhir penggunaan, karena semuanya berjalan di suatu tempat. Seperti yang mereka katakan, tidak ada hal seperti "pergi." Mengingat bahwa, agar berkelanjutan semua elemen dari suatu produk yang telah mencapai akhir masa pakainya harus dirancang untuk pergi ke suatu tempat di mana ia dapat berfungsi sebagai input ke </w:t>
      </w:r>
      <w:r w:rsidRPr="00E448C9">
        <w:rPr>
          <w:rFonts w:ascii="Times New Roman" w:hAnsi="Times New Roman" w:cs="Times New Roman"/>
          <w:sz w:val="24"/>
          <w:szCs w:val="24"/>
          <w:lang w:val="id-ID"/>
        </w:rPr>
        <w:lastRenderedPageBreak/>
        <w:t>sistem lain, konsep sering dicirikan sebagai "sampah = makanan." Sementara proses pengembangan produk dapat fokus pada cradle ke pintu gerbang, ayunan sampai liang kubur, atau bahkan gerbang ke gerbang rencana, perencanaan siklus hidup yang efektif perlu menemukan cara untuk menutup semua loop mungkin .</w:t>
      </w:r>
    </w:p>
    <w:p w:rsidR="001420A1" w:rsidRPr="00190795" w:rsidRDefault="00190795" w:rsidP="00190795">
      <w:pPr>
        <w:pStyle w:val="ListParagraph"/>
        <w:numPr>
          <w:ilvl w:val="0"/>
          <w:numId w:val="10"/>
        </w:numPr>
        <w:autoSpaceDE w:val="0"/>
        <w:autoSpaceDN w:val="0"/>
        <w:adjustRightInd w:val="0"/>
        <w:spacing w:after="0" w:line="360" w:lineRule="auto"/>
        <w:jc w:val="both"/>
        <w:rPr>
          <w:rFonts w:ascii="Times New Roman" w:hAnsi="Times New Roman" w:cs="Times New Roman"/>
          <w:b/>
          <w:sz w:val="24"/>
          <w:szCs w:val="24"/>
        </w:rPr>
      </w:pPr>
      <w:r w:rsidRPr="00547BF4">
        <w:rPr>
          <w:rFonts w:ascii="Times New Roman" w:hAnsi="Times New Roman" w:cs="Times New Roman"/>
          <w:b/>
          <w:sz w:val="24"/>
          <w:szCs w:val="24"/>
          <w:lang w:val="id-ID"/>
        </w:rPr>
        <w:t>biomimikri</w:t>
      </w:r>
      <w:r w:rsidRPr="00190795">
        <w:rPr>
          <w:rFonts w:ascii="Times New Roman" w:hAnsi="Times New Roman" w:cs="Times New Roman"/>
          <w:sz w:val="24"/>
          <w:szCs w:val="24"/>
          <w:lang w:val="id-ID"/>
        </w:rPr>
        <w:br/>
        <w:t>Alam telah menghabiskan jutaan tahun mengembangkan beberapa solusi yang sangat menarik dan efektif untuk berbagai tantangan desain. Biomimikri adalah "praktek merancang bahan, proses, atau produk yang terinspirasi oleh organisme hidup atau dengan hubungan dan sistem yang dibentuk oleh organisme hidup." 7 inspirasi tersebut datang dalam dua bentuk, baik sebagai "tantangan untuk biologi" atau "biologi untuk tantangan. "dalam kasus pertama, tantangan desain ada dan desainer mencari alam untuk solusi potensial. Kasus kedua memerlukan dimulai dengan properti biologis menarik yang peneliti atau ilmuwan mencoba untuk menerapkan lebih luas atau mengkomersialkan. Perhatikan bahwa hanya karena solusi didasarkan pada alam tidak berarti bahwa itu inheren sehat atau berkelanjutan. Misalnya, alam telah menciptakan banyak zat beracun yang bisa sangat berbahaya jika disalahgunakan.</w:t>
      </w:r>
    </w:p>
    <w:p w:rsidR="00A36D27" w:rsidRPr="00547BF4" w:rsidRDefault="00A36D27" w:rsidP="00A36D27">
      <w:pPr>
        <w:pStyle w:val="ListParagraph"/>
        <w:numPr>
          <w:ilvl w:val="0"/>
          <w:numId w:val="10"/>
        </w:numPr>
        <w:autoSpaceDE w:val="0"/>
        <w:autoSpaceDN w:val="0"/>
        <w:adjustRightInd w:val="0"/>
        <w:spacing w:after="0" w:line="360" w:lineRule="auto"/>
        <w:jc w:val="both"/>
        <w:rPr>
          <w:rFonts w:ascii="Times New Roman" w:hAnsi="Times New Roman" w:cs="Times New Roman"/>
          <w:b/>
          <w:sz w:val="24"/>
          <w:szCs w:val="24"/>
        </w:rPr>
      </w:pPr>
      <w:r w:rsidRPr="00547BF4">
        <w:rPr>
          <w:rFonts w:ascii="Times New Roman" w:hAnsi="Times New Roman" w:cs="Times New Roman"/>
          <w:b/>
          <w:sz w:val="24"/>
          <w:szCs w:val="24"/>
          <w:lang w:val="id-ID"/>
        </w:rPr>
        <w:t>kimia hijau</w:t>
      </w:r>
    </w:p>
    <w:p w:rsidR="00A36D27" w:rsidRDefault="00A36D27" w:rsidP="00A36D27">
      <w:pPr>
        <w:pStyle w:val="ListParagraph"/>
        <w:autoSpaceDE w:val="0"/>
        <w:autoSpaceDN w:val="0"/>
        <w:adjustRightInd w:val="0"/>
        <w:spacing w:after="0" w:line="360" w:lineRule="auto"/>
        <w:jc w:val="both"/>
        <w:rPr>
          <w:rFonts w:ascii="Times New Roman" w:hAnsi="Times New Roman" w:cs="Times New Roman"/>
          <w:sz w:val="24"/>
          <w:szCs w:val="24"/>
        </w:rPr>
      </w:pPr>
      <w:r w:rsidRPr="00A36D27">
        <w:rPr>
          <w:rFonts w:ascii="Times New Roman" w:hAnsi="Times New Roman" w:cs="Times New Roman"/>
          <w:sz w:val="24"/>
          <w:szCs w:val="24"/>
          <w:lang w:val="id-ID"/>
        </w:rPr>
        <w:t>Green chemistry berfokus pada mengurangi generasi dan penggunaan bahan kimia berbahaya, mengurangi polusi pada sumbernya. Paul Anastas dan John Warner menerbitkan 12 Prinsip Green Kimia pada tahun 1998 dan men</w:t>
      </w:r>
      <w:r>
        <w:rPr>
          <w:rFonts w:ascii="Times New Roman" w:hAnsi="Times New Roman" w:cs="Times New Roman"/>
          <w:sz w:val="24"/>
          <w:szCs w:val="24"/>
          <w:lang w:val="id-ID"/>
        </w:rPr>
        <w:t xml:space="preserve">etapkan tujuan desain berikut: </w:t>
      </w:r>
    </w:p>
    <w:p w:rsidR="00A36D27" w:rsidRPr="00A36D27" w:rsidRDefault="00A36D27" w:rsidP="00A36D27">
      <w:pPr>
        <w:pStyle w:val="ListParagraph"/>
        <w:autoSpaceDE w:val="0"/>
        <w:autoSpaceDN w:val="0"/>
        <w:adjustRightInd w:val="0"/>
        <w:spacing w:after="0" w:line="360" w:lineRule="auto"/>
        <w:jc w:val="both"/>
        <w:rPr>
          <w:rFonts w:ascii="Times New Roman" w:hAnsi="Times New Roman" w:cs="Times New Roman"/>
          <w:b/>
          <w:sz w:val="24"/>
          <w:szCs w:val="24"/>
        </w:rPr>
      </w:pPr>
      <w:r w:rsidRPr="00A36D27">
        <w:rPr>
          <w:rFonts w:ascii="Times New Roman" w:hAnsi="Times New Roman" w:cs="Times New Roman"/>
          <w:sz w:val="24"/>
          <w:szCs w:val="24"/>
          <w:lang w:val="id-ID"/>
        </w:rPr>
        <w:t>produk kimia dan proses harus dirancang untuk tingkat tertinggi hirarki ini dan biaya-kompetitif di pasar.</w:t>
      </w:r>
    </w:p>
    <w:p w:rsidR="00A36D27" w:rsidRPr="00462888" w:rsidRDefault="00A36D27" w:rsidP="00A36D2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462888">
        <w:rPr>
          <w:rFonts w:ascii="Times New Roman" w:hAnsi="Times New Roman" w:cs="Times New Roman"/>
          <w:sz w:val="24"/>
          <w:szCs w:val="24"/>
          <w:lang w:val="id-ID"/>
        </w:rPr>
        <w:t>Sumber Pengur</w:t>
      </w:r>
      <w:r w:rsidRPr="00462888">
        <w:rPr>
          <w:rFonts w:ascii="Times New Roman" w:hAnsi="Times New Roman" w:cs="Times New Roman"/>
          <w:sz w:val="24"/>
          <w:szCs w:val="24"/>
          <w:lang w:val="id-ID"/>
        </w:rPr>
        <w:t>angan / Pencegahan Bahaya Kimia</w:t>
      </w:r>
    </w:p>
    <w:p w:rsidR="00A36D27" w:rsidRPr="00462888" w:rsidRDefault="00A36D27" w:rsidP="00A36D2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462888">
        <w:rPr>
          <w:rFonts w:ascii="Times New Roman" w:hAnsi="Times New Roman" w:cs="Times New Roman"/>
          <w:sz w:val="24"/>
          <w:szCs w:val="24"/>
          <w:lang w:val="id-ID"/>
        </w:rPr>
        <w:t>Reuse atau Recycle Chemicals</w:t>
      </w:r>
    </w:p>
    <w:p w:rsidR="00A36D27" w:rsidRPr="00462888" w:rsidRDefault="00A36D27" w:rsidP="00A36D2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462888">
        <w:rPr>
          <w:rFonts w:ascii="Times New Roman" w:hAnsi="Times New Roman" w:cs="Times New Roman"/>
          <w:sz w:val="24"/>
          <w:szCs w:val="24"/>
          <w:lang w:val="id-ID"/>
        </w:rPr>
        <w:t>Chemicals Treat untuk Re</w:t>
      </w:r>
      <w:r w:rsidRPr="00462888">
        <w:rPr>
          <w:rFonts w:ascii="Times New Roman" w:hAnsi="Times New Roman" w:cs="Times New Roman"/>
          <w:sz w:val="24"/>
          <w:szCs w:val="24"/>
          <w:lang w:val="id-ID"/>
        </w:rPr>
        <w:t>nder Mereka Kurang Berbahaya</w:t>
      </w:r>
    </w:p>
    <w:p w:rsidR="001420A1" w:rsidRPr="00462888" w:rsidRDefault="00A36D27" w:rsidP="00A36D2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462888">
        <w:rPr>
          <w:rFonts w:ascii="Times New Roman" w:hAnsi="Times New Roman" w:cs="Times New Roman"/>
          <w:sz w:val="24"/>
          <w:szCs w:val="24"/>
          <w:lang w:val="id-ID"/>
        </w:rPr>
        <w:t>Buang Chemicals Benar</w:t>
      </w:r>
    </w:p>
    <w:p w:rsidR="00F23D4A" w:rsidRPr="00547BF4" w:rsidRDefault="00F23D4A" w:rsidP="00F23D4A">
      <w:pPr>
        <w:pStyle w:val="ListParagraph"/>
        <w:numPr>
          <w:ilvl w:val="0"/>
          <w:numId w:val="10"/>
        </w:numPr>
        <w:spacing w:after="0" w:line="360" w:lineRule="auto"/>
        <w:jc w:val="both"/>
        <w:rPr>
          <w:rFonts w:ascii="Times New Roman" w:eastAsia="Times New Roman" w:hAnsi="Times New Roman" w:cs="Times New Roman"/>
          <w:b/>
          <w:sz w:val="24"/>
          <w:szCs w:val="24"/>
        </w:rPr>
      </w:pPr>
      <w:r w:rsidRPr="00547BF4">
        <w:rPr>
          <w:rFonts w:ascii="Times New Roman" w:eastAsia="Times New Roman" w:hAnsi="Times New Roman" w:cs="Times New Roman"/>
          <w:b/>
          <w:sz w:val="24"/>
          <w:szCs w:val="24"/>
          <w:lang w:val="id-ID"/>
        </w:rPr>
        <w:t>marketing hijau</w:t>
      </w:r>
    </w:p>
    <w:p w:rsidR="00F23D4A" w:rsidRPr="00F23D4A" w:rsidRDefault="00F23D4A" w:rsidP="00F23D4A">
      <w:pPr>
        <w:pStyle w:val="ListParagraph"/>
        <w:spacing w:after="0" w:line="360" w:lineRule="auto"/>
        <w:jc w:val="both"/>
        <w:rPr>
          <w:rFonts w:ascii="Times New Roman" w:eastAsia="Times New Roman" w:hAnsi="Times New Roman" w:cs="Times New Roman"/>
          <w:sz w:val="24"/>
          <w:szCs w:val="24"/>
        </w:rPr>
      </w:pPr>
      <w:r w:rsidRPr="00F23D4A">
        <w:rPr>
          <w:rFonts w:ascii="Times New Roman" w:eastAsia="Times New Roman" w:hAnsi="Times New Roman" w:cs="Times New Roman"/>
          <w:sz w:val="24"/>
          <w:szCs w:val="24"/>
          <w:lang w:val="id-ID"/>
        </w:rPr>
        <w:t xml:space="preserve">Banyak perusahaan menemukan bahwa mempromosikan tanggung jawab lingkungan, atau bahkan hanya manfaat, produk mereka bisa menjadi sudut pemasaran yang kuat. Menggembar-gemborkan "hijau" aspek produk yang sudah ada, proses, atau sistem telah </w:t>
      </w:r>
      <w:r w:rsidRPr="00F23D4A">
        <w:rPr>
          <w:rFonts w:ascii="Times New Roman" w:eastAsia="Times New Roman" w:hAnsi="Times New Roman" w:cs="Times New Roman"/>
          <w:sz w:val="24"/>
          <w:szCs w:val="24"/>
          <w:lang w:val="id-ID"/>
        </w:rPr>
        <w:lastRenderedPageBreak/>
        <w:t>menjadi hampir standar di banyak industri. pesan beberapa perusahaan 'benar-benar melampaui realitas mereka, yang menyebabkan apa yang umumnya disebut "greenwashing." Seperti yang akan dibahas kemudian dalam panduan ini, sekarang ada pedoman cukup ketat yang dikeluarkan oleh Federal Trade Commission tentang membuat "hijau" klaim. Ketika berbicara dengan orang penjualan dan pemasaran di perusahaan mereka, desainer produk akan merasa terbantu untuk mengetahui apa manfaat dari upaya desain dan rekayasa berkelanjutan dapat diklaim publik.</w:t>
      </w:r>
    </w:p>
    <w:p w:rsidR="001420A1" w:rsidRDefault="001420A1"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C16FD9" w:rsidRPr="000E5119" w:rsidRDefault="00C16FD9" w:rsidP="000E5119">
      <w:pPr>
        <w:autoSpaceDE w:val="0"/>
        <w:autoSpaceDN w:val="0"/>
        <w:adjustRightInd w:val="0"/>
        <w:spacing w:after="0" w:line="360" w:lineRule="auto"/>
        <w:jc w:val="center"/>
        <w:rPr>
          <w:rFonts w:ascii="Times New Roman" w:hAnsi="Times New Roman" w:cs="Times New Roman"/>
          <w:b/>
          <w:sz w:val="24"/>
          <w:szCs w:val="24"/>
        </w:rPr>
      </w:pPr>
    </w:p>
    <w:p w:rsidR="001420A1" w:rsidRDefault="000E5119" w:rsidP="000E5119">
      <w:pPr>
        <w:autoSpaceDE w:val="0"/>
        <w:autoSpaceDN w:val="0"/>
        <w:adjustRightInd w:val="0"/>
        <w:spacing w:after="0" w:line="360" w:lineRule="auto"/>
        <w:jc w:val="center"/>
        <w:rPr>
          <w:rFonts w:ascii="TimesNewRomanPS-BoldMT" w:hAnsi="TimesNewRomanPS-BoldMT" w:cs="TimesNewRomanPS-BoldMT"/>
          <w:b/>
          <w:bCs/>
          <w:sz w:val="24"/>
          <w:szCs w:val="24"/>
        </w:rPr>
      </w:pPr>
      <w:r w:rsidRPr="000E5119">
        <w:rPr>
          <w:rFonts w:ascii="TimesNewRomanPS-BoldMT" w:hAnsi="TimesNewRomanPS-BoldMT" w:cs="TimesNewRomanPS-BoldMT"/>
          <w:b/>
          <w:bCs/>
          <w:sz w:val="24"/>
          <w:szCs w:val="24"/>
        </w:rPr>
        <w:lastRenderedPageBreak/>
        <w:t>APPLICATION OF SUSTAINABLE ASPECTS TO</w:t>
      </w:r>
      <w:r w:rsidRPr="000E5119">
        <w:rPr>
          <w:rFonts w:ascii="TimesNewRomanPS-BoldMT" w:hAnsi="TimesNewRomanPS-BoldMT" w:cs="TimesNewRomanPS-BoldMT"/>
          <w:b/>
          <w:bCs/>
          <w:sz w:val="24"/>
          <w:szCs w:val="24"/>
        </w:rPr>
        <w:t xml:space="preserve"> </w:t>
      </w:r>
      <w:r w:rsidRPr="000E5119">
        <w:rPr>
          <w:rFonts w:ascii="TimesNewRomanPS-BoldMT" w:hAnsi="TimesNewRomanPS-BoldMT" w:cs="TimesNewRomanPS-BoldMT"/>
          <w:b/>
          <w:bCs/>
          <w:sz w:val="24"/>
          <w:szCs w:val="24"/>
        </w:rPr>
        <w:t>THE SET-BASED DESIGN METHOD</w:t>
      </w:r>
    </w:p>
    <w:p w:rsidR="001F16DB" w:rsidRPr="000E5119" w:rsidRDefault="001F16DB" w:rsidP="000E5119">
      <w:pPr>
        <w:autoSpaceDE w:val="0"/>
        <w:autoSpaceDN w:val="0"/>
        <w:adjustRightInd w:val="0"/>
        <w:spacing w:after="0" w:line="360" w:lineRule="auto"/>
        <w:jc w:val="center"/>
        <w:rPr>
          <w:rFonts w:ascii="Times New Roman" w:hAnsi="Times New Roman" w:cs="Times New Roman"/>
          <w:b/>
          <w:sz w:val="24"/>
          <w:szCs w:val="24"/>
        </w:rPr>
      </w:pPr>
    </w:p>
    <w:p w:rsidR="00C16FD9" w:rsidRPr="001F16DB" w:rsidRDefault="00C16FD9" w:rsidP="00C16FD9">
      <w:pPr>
        <w:pStyle w:val="ListParagraph"/>
        <w:numPr>
          <w:ilvl w:val="0"/>
          <w:numId w:val="12"/>
        </w:numPr>
        <w:autoSpaceDE w:val="0"/>
        <w:autoSpaceDN w:val="0"/>
        <w:adjustRightInd w:val="0"/>
        <w:spacing w:after="0" w:line="360" w:lineRule="auto"/>
        <w:jc w:val="both"/>
        <w:rPr>
          <w:rFonts w:ascii="Times New Roman" w:hAnsi="Times New Roman" w:cs="Times New Roman"/>
          <w:b/>
          <w:sz w:val="24"/>
          <w:szCs w:val="24"/>
        </w:rPr>
      </w:pPr>
      <w:proofErr w:type="spellStart"/>
      <w:r w:rsidRPr="001F16DB">
        <w:rPr>
          <w:rFonts w:ascii="Times New Roman" w:hAnsi="Times New Roman" w:cs="Times New Roman"/>
          <w:b/>
          <w:sz w:val="24"/>
          <w:szCs w:val="24"/>
        </w:rPr>
        <w:t>Pendahuluan</w:t>
      </w:r>
      <w:proofErr w:type="spellEnd"/>
    </w:p>
    <w:p w:rsidR="001420A1" w:rsidRPr="00C16FD9" w:rsidRDefault="00C16FD9" w:rsidP="00C16FD9">
      <w:pPr>
        <w:autoSpaceDE w:val="0"/>
        <w:autoSpaceDN w:val="0"/>
        <w:adjustRightInd w:val="0"/>
        <w:spacing w:after="0" w:line="360" w:lineRule="auto"/>
        <w:ind w:left="360"/>
        <w:jc w:val="both"/>
        <w:rPr>
          <w:rFonts w:ascii="Times New Roman" w:hAnsi="Times New Roman" w:cs="Times New Roman"/>
          <w:b/>
          <w:sz w:val="24"/>
          <w:szCs w:val="24"/>
        </w:rPr>
      </w:pPr>
      <w:r w:rsidRPr="00C16FD9">
        <w:rPr>
          <w:rFonts w:ascii="Times New Roman" w:hAnsi="Times New Roman" w:cs="Times New Roman"/>
          <w:sz w:val="24"/>
          <w:szCs w:val="24"/>
          <w:lang w:val="id-ID"/>
        </w:rPr>
        <w:t>Komisi Dunia tentang Lingkungan dan Pembangunan didefinisikan pembangunan berkelanjutan sebagai "pembangunan yang memenuhi kebutuhan masa kini tanpa mengorbankan kemampuan generasi mendatang untuk memenuhi kebutuhan mereka sendiri" [Komisi Dunia untuk Lingkungan dan Pembangunan 1987] sudah pada tahun 1987. pelaksanaan konsep pembangunan berkelanjutan membutuhkan, antara isu-isu lainnya, penggunaan metode yang tepat dan alat-alat dalam proses penciptaan produk. Di masa lalu, berbagai pendekatan untuk penciptaan produk yang berkelanjutan terutama menangani aspek-aspek ekologi dan ekonomis. aspek sosial sering diabaikan, meskipun produk dan proses mereka secara langsung mempengaruhi kondisi hidup saat ini dan generasi mendatang. Akibatnya, sifat produk yang didefinisikan selama proses penciptaan produk harus mendukung dan menjamin pembangunan berkelanjutan di seluruh siklus hidup produk [Stark, et al., 2008]. Ketika datang ke siklus hidup yang berkelanjutan, Gambar 1 menunjukkan bukti pengambilan keputusan pada tahap awal desain.</w:t>
      </w:r>
    </w:p>
    <w:p w:rsidR="001420A1" w:rsidRDefault="001F16DB" w:rsidP="00323C5F">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3056" behindDoc="0" locked="0" layoutInCell="1" allowOverlap="1" wp14:anchorId="0204409F" wp14:editId="782FBBB2">
            <wp:simplePos x="0" y="0"/>
            <wp:positionH relativeFrom="margin">
              <wp:align>center</wp:align>
            </wp:positionH>
            <wp:positionV relativeFrom="paragraph">
              <wp:posOffset>43120</wp:posOffset>
            </wp:positionV>
            <wp:extent cx="4838486" cy="2009955"/>
            <wp:effectExtent l="0" t="0" r="63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486" cy="200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0A1" w:rsidRDefault="001420A1" w:rsidP="00323C5F">
      <w:pPr>
        <w:autoSpaceDE w:val="0"/>
        <w:autoSpaceDN w:val="0"/>
        <w:adjustRightInd w:val="0"/>
        <w:spacing w:after="0" w:line="360" w:lineRule="auto"/>
        <w:jc w:val="center"/>
        <w:rPr>
          <w:rFonts w:ascii="Times New Roman" w:hAnsi="Times New Roman" w:cs="Times New Roman"/>
          <w:b/>
          <w:sz w:val="24"/>
          <w:szCs w:val="24"/>
        </w:rPr>
      </w:pPr>
    </w:p>
    <w:p w:rsidR="001420A1" w:rsidRDefault="001420A1" w:rsidP="00323C5F">
      <w:pPr>
        <w:autoSpaceDE w:val="0"/>
        <w:autoSpaceDN w:val="0"/>
        <w:adjustRightInd w:val="0"/>
        <w:spacing w:after="0" w:line="360" w:lineRule="auto"/>
        <w:jc w:val="center"/>
        <w:rPr>
          <w:rFonts w:ascii="Times New Roman" w:hAnsi="Times New Roman" w:cs="Times New Roman"/>
          <w:b/>
          <w:sz w:val="24"/>
          <w:szCs w:val="24"/>
        </w:rPr>
      </w:pPr>
    </w:p>
    <w:p w:rsidR="001420A1" w:rsidRDefault="001420A1" w:rsidP="00323C5F">
      <w:pPr>
        <w:autoSpaceDE w:val="0"/>
        <w:autoSpaceDN w:val="0"/>
        <w:adjustRightInd w:val="0"/>
        <w:spacing w:after="0" w:line="360" w:lineRule="auto"/>
        <w:jc w:val="center"/>
        <w:rPr>
          <w:rFonts w:ascii="Times New Roman" w:hAnsi="Times New Roman" w:cs="Times New Roman"/>
          <w:b/>
          <w:sz w:val="24"/>
          <w:szCs w:val="24"/>
        </w:rPr>
      </w:pPr>
    </w:p>
    <w:p w:rsidR="001420A1" w:rsidRDefault="001420A1" w:rsidP="00323C5F">
      <w:pPr>
        <w:autoSpaceDE w:val="0"/>
        <w:autoSpaceDN w:val="0"/>
        <w:adjustRightInd w:val="0"/>
        <w:spacing w:after="0" w:line="360" w:lineRule="auto"/>
        <w:jc w:val="center"/>
        <w:rPr>
          <w:rFonts w:ascii="Times New Roman" w:hAnsi="Times New Roman" w:cs="Times New Roman"/>
          <w:b/>
          <w:sz w:val="24"/>
          <w:szCs w:val="24"/>
        </w:rPr>
      </w:pPr>
    </w:p>
    <w:p w:rsidR="001420A1" w:rsidRDefault="001420A1" w:rsidP="00323C5F">
      <w:pPr>
        <w:autoSpaceDE w:val="0"/>
        <w:autoSpaceDN w:val="0"/>
        <w:adjustRightInd w:val="0"/>
        <w:spacing w:after="0" w:line="360" w:lineRule="auto"/>
        <w:jc w:val="center"/>
        <w:rPr>
          <w:rFonts w:ascii="Times New Roman" w:hAnsi="Times New Roman" w:cs="Times New Roman"/>
          <w:b/>
          <w:sz w:val="24"/>
          <w:szCs w:val="24"/>
        </w:rPr>
      </w:pPr>
    </w:p>
    <w:p w:rsidR="001420A1" w:rsidRDefault="001420A1" w:rsidP="00323C5F">
      <w:pPr>
        <w:autoSpaceDE w:val="0"/>
        <w:autoSpaceDN w:val="0"/>
        <w:adjustRightInd w:val="0"/>
        <w:spacing w:after="0" w:line="360" w:lineRule="auto"/>
        <w:jc w:val="center"/>
        <w:rPr>
          <w:rFonts w:ascii="Times New Roman" w:hAnsi="Times New Roman" w:cs="Times New Roman"/>
          <w:b/>
          <w:sz w:val="24"/>
          <w:szCs w:val="24"/>
        </w:rPr>
      </w:pPr>
    </w:p>
    <w:p w:rsidR="001420A1" w:rsidRDefault="001420A1" w:rsidP="00323C5F">
      <w:pPr>
        <w:autoSpaceDE w:val="0"/>
        <w:autoSpaceDN w:val="0"/>
        <w:adjustRightInd w:val="0"/>
        <w:spacing w:after="0" w:line="360" w:lineRule="auto"/>
        <w:jc w:val="center"/>
        <w:rPr>
          <w:rFonts w:ascii="Times New Roman" w:hAnsi="Times New Roman" w:cs="Times New Roman"/>
          <w:b/>
          <w:sz w:val="24"/>
          <w:szCs w:val="24"/>
        </w:rPr>
      </w:pPr>
    </w:p>
    <w:p w:rsidR="00615D4A" w:rsidRPr="00407EE4" w:rsidRDefault="00407EE4" w:rsidP="00407EE4">
      <w:pPr>
        <w:autoSpaceDE w:val="0"/>
        <w:autoSpaceDN w:val="0"/>
        <w:adjustRightInd w:val="0"/>
        <w:spacing w:after="0" w:line="360" w:lineRule="auto"/>
        <w:jc w:val="both"/>
        <w:rPr>
          <w:rFonts w:ascii="Times New Roman" w:hAnsi="Times New Roman" w:cs="Times New Roman"/>
          <w:b/>
          <w:sz w:val="24"/>
          <w:szCs w:val="24"/>
        </w:rPr>
      </w:pPr>
      <w:r w:rsidRPr="00407EE4">
        <w:rPr>
          <w:rFonts w:ascii="Times New Roman" w:hAnsi="Times New Roman" w:cs="Times New Roman"/>
          <w:sz w:val="24"/>
          <w:szCs w:val="24"/>
          <w:lang w:val="id-ID"/>
        </w:rPr>
        <w:t>Namun, perspektif ekonomi, ekologi dan sosial keberlanjutan harus selaras dengan persyaratan teknis. Karena atribut penting dan karakteristik dari produk yang sudah ditentukan dalam tahap devleopment produk, perlu untuk mengintegrasikan aspek berkelanjutan ke dalam proses pengembangan produk. Saat ini, pengembang produk harus bergantung pada produk mereka</w:t>
      </w:r>
      <w:r w:rsidRPr="00407EE4">
        <w:rPr>
          <w:rFonts w:ascii="Times New Roman" w:hAnsi="Times New Roman" w:cs="Times New Roman"/>
          <w:sz w:val="24"/>
          <w:szCs w:val="24"/>
          <w:lang w:val="id-ID"/>
        </w:rPr>
        <w:br/>
        <w:t xml:space="preserve">pengetahuan dan metode untuk mengevaluasi dampak dari alternatif desain pada seluruh siklus hidup produk. Namun karena meningkatnya kompleksitas produk dan keragaman (sistem mis </w:t>
      </w:r>
      <w:r w:rsidRPr="00407EE4">
        <w:rPr>
          <w:rFonts w:ascii="Times New Roman" w:hAnsi="Times New Roman" w:cs="Times New Roman"/>
          <w:sz w:val="24"/>
          <w:szCs w:val="24"/>
          <w:lang w:val="id-ID"/>
        </w:rPr>
        <w:lastRenderedPageBreak/>
        <w:t>mekatronika dan Layanan Produk Sistem) misi ini agak mustahil dan satu tergantung pada metode pendukung dan alat-alat [Stark, et al., 2009].</w:t>
      </w:r>
    </w:p>
    <w:p w:rsidR="00DA24EC" w:rsidRPr="00DA24EC" w:rsidRDefault="00DA24EC" w:rsidP="00DA24EC">
      <w:pPr>
        <w:spacing w:after="0" w:line="360" w:lineRule="auto"/>
        <w:jc w:val="both"/>
        <w:rPr>
          <w:rFonts w:ascii="Times New Roman" w:eastAsia="Times New Roman" w:hAnsi="Times New Roman" w:cs="Times New Roman"/>
          <w:sz w:val="24"/>
          <w:szCs w:val="24"/>
        </w:rPr>
      </w:pPr>
      <w:r w:rsidRPr="00DA24EC">
        <w:rPr>
          <w:rFonts w:ascii="Times New Roman" w:eastAsia="Times New Roman" w:hAnsi="Times New Roman" w:cs="Times New Roman"/>
          <w:sz w:val="24"/>
          <w:szCs w:val="24"/>
          <w:lang w:val="id-ID"/>
        </w:rPr>
        <w:t>Seri sebelumnya dari studi kami telah mengusulkan sebuah metode desain berbasis set preferensi (PSD) yang dapat menghasilkan satu set berkisar dari solusi desain yang memenuhi pertunjukan multi-tujuan sementara menggabungkan struktur preferensi desainer pada tahap awal desain [Inoue, et al. 2009, 2010]. Sebuah pendekatan untuk penciptaan produk yang berkelanjutan berdasarkan metode PSD disajikan dalam makalah ini. Selanjutnya, makalah ini membahas kemampuan proposal kami untuk mendapatkan solusi yang memuaskan multi-tujuan tidak hanya tentang penampilan teknis tetapi juga tentang isu-isu yang berkelanjutan. Akhirnya, untuk memverifikasi pendekatan baru, metode PSD diterapkan ke alternator.</w:t>
      </w:r>
    </w:p>
    <w:p w:rsidR="00615D4A" w:rsidRPr="00407EE4" w:rsidRDefault="00615D4A" w:rsidP="00407EE4">
      <w:pPr>
        <w:autoSpaceDE w:val="0"/>
        <w:autoSpaceDN w:val="0"/>
        <w:adjustRightInd w:val="0"/>
        <w:spacing w:after="0" w:line="360" w:lineRule="auto"/>
        <w:jc w:val="both"/>
        <w:rPr>
          <w:rFonts w:ascii="Times New Roman" w:hAnsi="Times New Roman" w:cs="Times New Roman"/>
          <w:b/>
          <w:sz w:val="24"/>
          <w:szCs w:val="24"/>
        </w:rPr>
      </w:pPr>
    </w:p>
    <w:p w:rsidR="001F16DB" w:rsidRPr="001F16DB" w:rsidRDefault="001F16DB" w:rsidP="001F16DB">
      <w:pPr>
        <w:pStyle w:val="ListParagraph"/>
        <w:numPr>
          <w:ilvl w:val="0"/>
          <w:numId w:val="12"/>
        </w:numPr>
        <w:spacing w:after="0" w:line="360" w:lineRule="auto"/>
        <w:ind w:left="284" w:hanging="284"/>
        <w:jc w:val="both"/>
        <w:rPr>
          <w:rFonts w:ascii="Times New Roman" w:eastAsia="Times New Roman" w:hAnsi="Times New Roman" w:cs="Times New Roman"/>
          <w:b/>
          <w:sz w:val="24"/>
          <w:szCs w:val="24"/>
        </w:rPr>
      </w:pPr>
      <w:r w:rsidRPr="001F16DB">
        <w:rPr>
          <w:rFonts w:ascii="Times New Roman" w:eastAsia="Times New Roman" w:hAnsi="Times New Roman" w:cs="Times New Roman"/>
          <w:b/>
          <w:sz w:val="24"/>
          <w:szCs w:val="24"/>
          <w:lang w:val="id-ID"/>
        </w:rPr>
        <w:t>Preferensi set-berdasarkan metode desain (metode PSD)</w:t>
      </w:r>
    </w:p>
    <w:p w:rsidR="001F16DB" w:rsidRDefault="001F16DB" w:rsidP="001F16DB">
      <w:pPr>
        <w:pStyle w:val="ListParagraph"/>
        <w:spacing w:after="0" w:line="360" w:lineRule="auto"/>
        <w:ind w:left="0"/>
        <w:jc w:val="both"/>
        <w:rPr>
          <w:rFonts w:ascii="Times New Roman" w:eastAsia="Times New Roman" w:hAnsi="Times New Roman" w:cs="Times New Roman"/>
          <w:sz w:val="24"/>
          <w:szCs w:val="24"/>
        </w:rPr>
      </w:pPr>
      <w:r w:rsidRPr="001F16DB">
        <w:rPr>
          <w:rFonts w:ascii="Times New Roman" w:eastAsia="Times New Roman" w:hAnsi="Times New Roman" w:cs="Times New Roman"/>
          <w:sz w:val="24"/>
          <w:szCs w:val="24"/>
          <w:lang w:val="id-ID"/>
        </w:rPr>
        <w:t>Metode PSD terdiri dari empat langkah, set representasi, mengatur propagasi, mengatur modifikasi, dan mengatur penyempitan, yang dijelaskan berikut ini. Sebuah penjelasan rinci tentang metode PSD dapat ditemukan di [Inoue, et al., 2009, 2010].</w:t>
      </w:r>
    </w:p>
    <w:p w:rsidR="001F16DB" w:rsidRDefault="001F16DB" w:rsidP="001F16DB">
      <w:pPr>
        <w:pStyle w:val="ListParagraph"/>
        <w:numPr>
          <w:ilvl w:val="1"/>
          <w:numId w:val="12"/>
        </w:numPr>
        <w:spacing w:after="0" w:line="360" w:lineRule="auto"/>
        <w:jc w:val="both"/>
        <w:rPr>
          <w:rFonts w:ascii="Times New Roman" w:eastAsia="Times New Roman" w:hAnsi="Times New Roman" w:cs="Times New Roman"/>
          <w:sz w:val="24"/>
          <w:szCs w:val="24"/>
        </w:rPr>
      </w:pPr>
      <w:r w:rsidRPr="001F16DB">
        <w:rPr>
          <w:rFonts w:ascii="Times New Roman" w:eastAsia="Times New Roman" w:hAnsi="Times New Roman" w:cs="Times New Roman"/>
          <w:sz w:val="24"/>
          <w:szCs w:val="24"/>
          <w:lang w:val="id-ID"/>
        </w:rPr>
        <w:t>Set representasi</w:t>
      </w:r>
    </w:p>
    <w:p w:rsidR="001F16DB" w:rsidRDefault="001F16DB" w:rsidP="001F16DB">
      <w:pPr>
        <w:pStyle w:val="ListParagraph"/>
        <w:spacing w:after="0" w:line="360" w:lineRule="auto"/>
        <w:jc w:val="both"/>
        <w:rPr>
          <w:rFonts w:ascii="Times New Roman" w:eastAsia="Times New Roman" w:hAnsi="Times New Roman" w:cs="Times New Roman"/>
          <w:sz w:val="24"/>
          <w:szCs w:val="24"/>
        </w:rPr>
      </w:pPr>
      <w:r w:rsidRPr="001F16DB">
        <w:rPr>
          <w:rFonts w:ascii="Times New Roman" w:eastAsia="Times New Roman" w:hAnsi="Times New Roman" w:cs="Times New Roman"/>
          <w:sz w:val="24"/>
          <w:szCs w:val="24"/>
          <w:lang w:val="id-ID"/>
        </w:rPr>
        <w:t>Untuk menangkap struktur preferensi desainer pada set terus menerus, baik set interval dan fungsi preferensi didefinisikan pada set ini, yang disebut "nomor preferensi (PN)", yang digunakan. PN digunakan untuk menentukan variabel desain dan persyaratan kinerja, di mana setiap bentuk PN diperbolehkan untuk model struktur preferensi desainer, berdasarkan pengetahuan desainer, pengalaman, atau tahu-bagaimana. Interval ditetapkan pada tingkat preferensi 0 adalah interval yang diijinkan, sedangkan interval ditetapkan pada tingkat preferensi 1 adalah interval sasaran</w:t>
      </w:r>
      <w:r>
        <w:rPr>
          <w:rFonts w:ascii="Times New Roman" w:eastAsia="Times New Roman" w:hAnsi="Times New Roman" w:cs="Times New Roman"/>
          <w:sz w:val="24"/>
          <w:szCs w:val="24"/>
          <w:lang w:val="id-ID"/>
        </w:rPr>
        <w:t xml:space="preserve"> bahwa perancang ingin bertemu.</w:t>
      </w:r>
    </w:p>
    <w:p w:rsidR="001F16DB" w:rsidRDefault="001F16DB" w:rsidP="001F16DB">
      <w:pPr>
        <w:pStyle w:val="ListParagraph"/>
        <w:numPr>
          <w:ilvl w:val="1"/>
          <w:numId w:val="12"/>
        </w:numPr>
        <w:spacing w:after="0" w:line="360" w:lineRule="auto"/>
        <w:jc w:val="both"/>
        <w:rPr>
          <w:rFonts w:ascii="Times New Roman" w:eastAsia="Times New Roman" w:hAnsi="Times New Roman" w:cs="Times New Roman"/>
          <w:sz w:val="24"/>
          <w:szCs w:val="24"/>
        </w:rPr>
      </w:pPr>
      <w:r w:rsidRPr="001F16DB">
        <w:rPr>
          <w:rFonts w:ascii="Times New Roman" w:eastAsia="Times New Roman" w:hAnsi="Times New Roman" w:cs="Times New Roman"/>
          <w:sz w:val="24"/>
          <w:szCs w:val="24"/>
          <w:lang w:val="id-ID"/>
        </w:rPr>
        <w:t>Set propagasi dan modifikasi</w:t>
      </w:r>
    </w:p>
    <w:p w:rsidR="001F16DB" w:rsidRDefault="001F16DB" w:rsidP="001F16DB">
      <w:pPr>
        <w:pStyle w:val="ListParagraph"/>
        <w:spacing w:after="0" w:line="360" w:lineRule="auto"/>
        <w:jc w:val="both"/>
        <w:rPr>
          <w:rFonts w:ascii="Times New Roman" w:eastAsia="Times New Roman" w:hAnsi="Times New Roman" w:cs="Times New Roman"/>
          <w:sz w:val="24"/>
          <w:szCs w:val="24"/>
        </w:rPr>
      </w:pPr>
      <w:r w:rsidRPr="001F16DB">
        <w:rPr>
          <w:rFonts w:ascii="Times New Roman" w:eastAsia="Times New Roman" w:hAnsi="Times New Roman" w:cs="Times New Roman"/>
          <w:sz w:val="24"/>
          <w:szCs w:val="24"/>
          <w:lang w:val="id-ID"/>
        </w:rPr>
        <w:t xml:space="preserve">Metode propagasi set, yang menggabungkan aritmatika kabur yang membusuk dengan aritmatika selang diperpanjang (yaitu, Interval Propagasi Teorema, IPT [Finch, et al., 1996]), diusulkan untuk menghitung ruang kinerja yang mungkin yang dapat dicapai oleh diberikan awal desain ruang. Setelah itu, jika semua kinerja ruang variabel memiliki ruang umum (yaitu, ruang pertunjukan diterima) antara ruang kinerja yang diperlukan </w:t>
      </w:r>
      <w:r w:rsidRPr="001F16DB">
        <w:rPr>
          <w:rFonts w:ascii="Times New Roman" w:eastAsia="Times New Roman" w:hAnsi="Times New Roman" w:cs="Times New Roman"/>
          <w:sz w:val="24"/>
          <w:szCs w:val="24"/>
          <w:lang w:val="id-ID"/>
        </w:rPr>
        <w:lastRenderedPageBreak/>
        <w:t>dan ruang kinerja mungkin, ada ruang bagian layak dalam ruang desain awal. Jika tidak, ruang desain awal harus diubah dalam proses modifikasi set.</w:t>
      </w:r>
    </w:p>
    <w:p w:rsidR="001F16DB" w:rsidRDefault="001F16DB" w:rsidP="001F16DB">
      <w:pPr>
        <w:pStyle w:val="ListParagraph"/>
        <w:numPr>
          <w:ilvl w:val="1"/>
          <w:numId w:val="12"/>
        </w:numPr>
        <w:spacing w:after="0" w:line="360" w:lineRule="auto"/>
        <w:jc w:val="both"/>
        <w:rPr>
          <w:rFonts w:ascii="Times New Roman" w:eastAsia="Times New Roman" w:hAnsi="Times New Roman" w:cs="Times New Roman"/>
          <w:sz w:val="24"/>
          <w:szCs w:val="24"/>
        </w:rPr>
      </w:pPr>
      <w:r w:rsidRPr="001F16DB">
        <w:rPr>
          <w:rFonts w:ascii="Times New Roman" w:eastAsia="Times New Roman" w:hAnsi="Times New Roman" w:cs="Times New Roman"/>
          <w:sz w:val="24"/>
          <w:szCs w:val="24"/>
          <w:lang w:val="id-ID"/>
        </w:rPr>
        <w:t>Set penyempitan</w:t>
      </w:r>
    </w:p>
    <w:p w:rsidR="001F16DB" w:rsidRDefault="001F16DB" w:rsidP="001F16DB">
      <w:pPr>
        <w:pStyle w:val="ListParagraph"/>
        <w:spacing w:after="0" w:line="360" w:lineRule="auto"/>
        <w:jc w:val="both"/>
        <w:rPr>
          <w:rFonts w:ascii="Times New Roman" w:eastAsia="Times New Roman" w:hAnsi="Times New Roman" w:cs="Times New Roman"/>
          <w:sz w:val="24"/>
          <w:szCs w:val="24"/>
        </w:rPr>
      </w:pPr>
      <w:r w:rsidRPr="001F16DB">
        <w:rPr>
          <w:rFonts w:ascii="Times New Roman" w:eastAsia="Times New Roman" w:hAnsi="Times New Roman" w:cs="Times New Roman"/>
          <w:sz w:val="24"/>
          <w:szCs w:val="24"/>
          <w:lang w:val="id-ID"/>
        </w:rPr>
        <w:t>Jika daerah yang tumpang tindih antara ruang kinerja mungkin dan ruang kinerja yang diperlukan ada, ada ruang bagian desain layak dalam ruang desain awal. Namun, jika ruang pertunjukan mungkin bukan sub-set ruang kinerja yang diperlukan, ada juga ada ruang bagian tidak layak dalam ruang desain awal yang menghasilkan pertunjukan luar kinerja</w:t>
      </w:r>
      <w:r>
        <w:rPr>
          <w:rFonts w:ascii="Times New Roman" w:eastAsia="Times New Roman" w:hAnsi="Times New Roman" w:cs="Times New Roman"/>
          <w:sz w:val="24"/>
          <w:szCs w:val="24"/>
        </w:rPr>
        <w:t xml:space="preserve"> </w:t>
      </w:r>
      <w:r w:rsidRPr="001F16DB">
        <w:rPr>
          <w:rFonts w:ascii="Times New Roman" w:eastAsia="Times New Roman" w:hAnsi="Times New Roman" w:cs="Times New Roman"/>
          <w:sz w:val="24"/>
          <w:szCs w:val="24"/>
          <w:lang w:val="id-ID"/>
        </w:rPr>
        <w:t xml:space="preserve">kebutuhan. Kemudian, langkah berikutnya adalah untuk mempersempit ruang desain awal untuk menghilangkan ruang bagian desain rendah atau tidak dapat diterima, sehingga mengakibatkan ruang bagian desain layak. Untuk memilih ruang bagian desain yang optimal dari mereka subruang desain layak, keputusan desain yang kuat perlu dilakukan untuk membuat kinerja produk ini tidak sensitif terhadap berbagai sumber variasi. </w:t>
      </w:r>
    </w:p>
    <w:p w:rsidR="001F16DB" w:rsidRDefault="001F16DB" w:rsidP="001F16DB">
      <w:pPr>
        <w:pStyle w:val="ListParagraph"/>
        <w:spacing w:after="0" w:line="360" w:lineRule="auto"/>
        <w:jc w:val="both"/>
        <w:rPr>
          <w:rFonts w:ascii="Times New Roman" w:eastAsia="Times New Roman" w:hAnsi="Times New Roman" w:cs="Times New Roman"/>
          <w:sz w:val="24"/>
          <w:szCs w:val="24"/>
        </w:rPr>
      </w:pPr>
      <w:r w:rsidRPr="001F16DB">
        <w:rPr>
          <w:rFonts w:ascii="Times New Roman" w:eastAsia="Times New Roman" w:hAnsi="Times New Roman" w:cs="Times New Roman"/>
          <w:sz w:val="24"/>
          <w:szCs w:val="24"/>
          <w:lang w:val="id-ID"/>
        </w:rPr>
        <w:t>Metode ini memiliki</w:t>
      </w:r>
      <w:r>
        <w:rPr>
          <w:rFonts w:ascii="Times New Roman" w:eastAsia="Times New Roman" w:hAnsi="Times New Roman" w:cs="Times New Roman"/>
          <w:sz w:val="24"/>
          <w:szCs w:val="24"/>
        </w:rPr>
        <w:t xml:space="preserve"> </w:t>
      </w:r>
      <w:r w:rsidRPr="001F16DB">
        <w:rPr>
          <w:rFonts w:ascii="Times New Roman" w:eastAsia="Times New Roman" w:hAnsi="Times New Roman" w:cs="Times New Roman"/>
          <w:sz w:val="24"/>
          <w:szCs w:val="24"/>
          <w:lang w:val="id-ID"/>
        </w:rPr>
        <w:t>telah juga digunakan untuk menentukan desain ruang mungkin dengan menangkap struktur preferensi desainer. Selain ketahanan desain, kita harus mempertimbangkan mana yang lebih disukai oleh desainer.</w:t>
      </w:r>
      <w:r>
        <w:rPr>
          <w:rFonts w:ascii="Times New Roman" w:eastAsia="Times New Roman" w:hAnsi="Times New Roman" w:cs="Times New Roman"/>
          <w:sz w:val="24"/>
          <w:szCs w:val="24"/>
        </w:rPr>
        <w:t xml:space="preserve"> </w:t>
      </w:r>
      <w:r w:rsidRPr="001F16DB">
        <w:rPr>
          <w:rFonts w:ascii="Times New Roman" w:eastAsia="Times New Roman" w:hAnsi="Times New Roman" w:cs="Times New Roman"/>
          <w:sz w:val="24"/>
          <w:szCs w:val="24"/>
          <w:lang w:val="id-ID"/>
        </w:rPr>
        <w:t>Preferensi desain dan ketahanan dievaluasi untuk menghilangkan ruang bagian desain tidak layak.</w:t>
      </w:r>
    </w:p>
    <w:p w:rsidR="001F16DB" w:rsidRDefault="001F16DB" w:rsidP="001F16DB">
      <w:pPr>
        <w:pStyle w:val="ListParagraph"/>
        <w:numPr>
          <w:ilvl w:val="1"/>
          <w:numId w:val="12"/>
        </w:numPr>
        <w:spacing w:after="0" w:line="360" w:lineRule="auto"/>
        <w:jc w:val="both"/>
        <w:rPr>
          <w:rFonts w:ascii="Times New Roman" w:eastAsia="Times New Roman" w:hAnsi="Times New Roman" w:cs="Times New Roman"/>
          <w:sz w:val="24"/>
          <w:szCs w:val="24"/>
        </w:rPr>
      </w:pPr>
      <w:r w:rsidRPr="001F16DB">
        <w:rPr>
          <w:rFonts w:ascii="Times New Roman" w:eastAsia="Times New Roman" w:hAnsi="Times New Roman" w:cs="Times New Roman"/>
          <w:sz w:val="24"/>
          <w:szCs w:val="24"/>
          <w:lang w:val="id-ID"/>
        </w:rPr>
        <w:t>Desain metrik untuk preferensi desain dan ketahanan</w:t>
      </w:r>
    </w:p>
    <w:p w:rsidR="001F16DB" w:rsidRPr="001F16DB" w:rsidRDefault="001F16DB" w:rsidP="001F16DB">
      <w:pPr>
        <w:pStyle w:val="ListParagraph"/>
        <w:spacing w:after="0" w:line="360" w:lineRule="auto"/>
        <w:jc w:val="both"/>
        <w:rPr>
          <w:rFonts w:ascii="Times New Roman" w:eastAsia="Times New Roman" w:hAnsi="Times New Roman" w:cs="Times New Roman"/>
          <w:sz w:val="24"/>
          <w:szCs w:val="24"/>
        </w:rPr>
      </w:pPr>
      <w:r w:rsidRPr="001F16DB">
        <w:rPr>
          <w:rFonts w:ascii="Times New Roman" w:eastAsia="Times New Roman" w:hAnsi="Times New Roman" w:cs="Times New Roman"/>
          <w:sz w:val="24"/>
          <w:szCs w:val="24"/>
          <w:lang w:val="id-ID"/>
        </w:rPr>
        <w:t>Dalam desain rekayasa, preferensi desain perancang dan kekokohan solusi desain yang sangat penting. Sebuah preferensi desain yang tinggi berarti bahwa ada besar ruang bagian desain layak dalam ruang kinerja diperlukan perancang. Di sisi lain, desain ketahanan meliputi akurasi, konvergensi dan stabilitas desain. Sebuah akurasi tinggi desain berarti bahwa meminimalkan variasi kinerja menyebabkan variasi variabel desain. Sebuah konvergensi tinggi desain berarti bahwa desainer dapat menemukan solusi desain lebih mudah dan cepat. Namun, stabilitas tinggi desain berarti bahwa probabilitas rendah modifikasi desain terjadi. Penelitian ini menghilangkan tidak layak</w:t>
      </w:r>
      <w:r>
        <w:rPr>
          <w:rFonts w:ascii="Times New Roman" w:eastAsia="Times New Roman" w:hAnsi="Times New Roman" w:cs="Times New Roman"/>
          <w:sz w:val="24"/>
          <w:szCs w:val="24"/>
        </w:rPr>
        <w:t xml:space="preserve"> </w:t>
      </w:r>
      <w:r w:rsidRPr="001F16DB">
        <w:rPr>
          <w:rFonts w:ascii="Times New Roman" w:eastAsia="Times New Roman" w:hAnsi="Times New Roman" w:cs="Times New Roman"/>
          <w:sz w:val="24"/>
          <w:szCs w:val="24"/>
          <w:lang w:val="id-ID"/>
        </w:rPr>
        <w:t>desain ruang bagian dengan mengevaluasi preferensi desain dan ketahanan.</w:t>
      </w:r>
    </w:p>
    <w:p w:rsidR="00615D4A" w:rsidRDefault="00615D4A" w:rsidP="001F16DB">
      <w:pPr>
        <w:autoSpaceDE w:val="0"/>
        <w:autoSpaceDN w:val="0"/>
        <w:adjustRightInd w:val="0"/>
        <w:spacing w:after="0" w:line="360" w:lineRule="auto"/>
        <w:jc w:val="both"/>
        <w:rPr>
          <w:rFonts w:ascii="Times New Roman" w:hAnsi="Times New Roman" w:cs="Times New Roman"/>
          <w:b/>
          <w:sz w:val="24"/>
          <w:szCs w:val="24"/>
        </w:rPr>
      </w:pPr>
    </w:p>
    <w:p w:rsidR="00615D4A" w:rsidRDefault="00615D4A" w:rsidP="00323C5F">
      <w:pPr>
        <w:autoSpaceDE w:val="0"/>
        <w:autoSpaceDN w:val="0"/>
        <w:adjustRightInd w:val="0"/>
        <w:spacing w:after="0" w:line="360" w:lineRule="auto"/>
        <w:jc w:val="center"/>
        <w:rPr>
          <w:rFonts w:ascii="Times New Roman" w:hAnsi="Times New Roman" w:cs="Times New Roman"/>
          <w:b/>
          <w:sz w:val="24"/>
          <w:szCs w:val="24"/>
        </w:rPr>
      </w:pPr>
    </w:p>
    <w:p w:rsidR="00615D4A" w:rsidRDefault="00615D4A" w:rsidP="00323C5F">
      <w:pPr>
        <w:autoSpaceDE w:val="0"/>
        <w:autoSpaceDN w:val="0"/>
        <w:adjustRightInd w:val="0"/>
        <w:spacing w:after="0" w:line="360" w:lineRule="auto"/>
        <w:jc w:val="center"/>
        <w:rPr>
          <w:rFonts w:ascii="Times New Roman" w:hAnsi="Times New Roman" w:cs="Times New Roman"/>
          <w:b/>
          <w:sz w:val="24"/>
          <w:szCs w:val="24"/>
        </w:rPr>
      </w:pPr>
    </w:p>
    <w:p w:rsidR="008C67A8" w:rsidRDefault="008C67A8" w:rsidP="00323C5F">
      <w:pPr>
        <w:autoSpaceDE w:val="0"/>
        <w:autoSpaceDN w:val="0"/>
        <w:adjustRightInd w:val="0"/>
        <w:spacing w:after="0" w:line="360" w:lineRule="auto"/>
        <w:jc w:val="center"/>
        <w:rPr>
          <w:rFonts w:ascii="Times New Roman" w:hAnsi="Times New Roman" w:cs="Times New Roman"/>
          <w:b/>
          <w:sz w:val="24"/>
          <w:szCs w:val="24"/>
        </w:rPr>
      </w:pPr>
    </w:p>
    <w:p w:rsidR="008C67A8" w:rsidRPr="008C67A8" w:rsidRDefault="008C67A8" w:rsidP="004441BD">
      <w:pPr>
        <w:pStyle w:val="ListParagraph"/>
        <w:numPr>
          <w:ilvl w:val="0"/>
          <w:numId w:val="12"/>
        </w:numPr>
        <w:autoSpaceDE w:val="0"/>
        <w:autoSpaceDN w:val="0"/>
        <w:adjustRightInd w:val="0"/>
        <w:spacing w:after="0" w:line="360" w:lineRule="auto"/>
        <w:ind w:left="284" w:hanging="284"/>
        <w:jc w:val="both"/>
        <w:rPr>
          <w:rFonts w:ascii="TimesNewRomanPS-BoldMT" w:hAnsi="TimesNewRomanPS-BoldMT" w:cs="TimesNewRomanPS-BoldMT"/>
          <w:b/>
          <w:bCs/>
          <w:sz w:val="26"/>
          <w:szCs w:val="26"/>
        </w:rPr>
      </w:pPr>
      <w:r w:rsidRPr="008C67A8">
        <w:rPr>
          <w:rFonts w:ascii="TimesNewRomanPS-BoldMT" w:hAnsi="TimesNewRomanPS-BoldMT" w:cs="TimesNewRomanPS-BoldMT"/>
          <w:b/>
          <w:bCs/>
          <w:sz w:val="26"/>
          <w:szCs w:val="26"/>
        </w:rPr>
        <w:lastRenderedPageBreak/>
        <w:t>Investigation of sustainability indicators</w:t>
      </w:r>
    </w:p>
    <w:p w:rsidR="00140E0D" w:rsidRPr="002E3C5C" w:rsidRDefault="00140E0D" w:rsidP="00140E0D">
      <w:pPr>
        <w:pStyle w:val="ListParagraph"/>
        <w:numPr>
          <w:ilvl w:val="1"/>
          <w:numId w:val="12"/>
        </w:numPr>
        <w:autoSpaceDE w:val="0"/>
        <w:autoSpaceDN w:val="0"/>
        <w:adjustRightInd w:val="0"/>
        <w:spacing w:after="0" w:line="360" w:lineRule="auto"/>
        <w:ind w:left="426" w:hanging="426"/>
        <w:jc w:val="both"/>
        <w:rPr>
          <w:rFonts w:ascii="Times New Roman" w:hAnsi="Times New Roman" w:cs="Times New Roman"/>
          <w:sz w:val="24"/>
          <w:szCs w:val="24"/>
        </w:rPr>
      </w:pPr>
      <w:r w:rsidRPr="002E3C5C">
        <w:rPr>
          <w:rFonts w:ascii="Times New Roman" w:hAnsi="Times New Roman" w:cs="Times New Roman"/>
          <w:sz w:val="24"/>
          <w:szCs w:val="24"/>
          <w:lang w:val="id-ID"/>
        </w:rPr>
        <w:t>Indikator Keberlanjutan</w:t>
      </w:r>
    </w:p>
    <w:p w:rsidR="008C67A8" w:rsidRPr="002E3C5C" w:rsidRDefault="00140E0D" w:rsidP="00140E0D">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2E3C5C">
        <w:rPr>
          <w:rFonts w:ascii="Times New Roman" w:hAnsi="Times New Roman" w:cs="Times New Roman"/>
          <w:sz w:val="24"/>
          <w:szCs w:val="24"/>
          <w:lang w:val="id-ID"/>
        </w:rPr>
        <w:t>Untuk mempertimbangkan keberlanjutan produk, kami meneliti berbagai indikator keberlanjutan diterima secara resmi. Selain itu, kami mengidentifikasi yang indikator terkait dengan proses pengembangan produk.</w:t>
      </w:r>
    </w:p>
    <w:p w:rsidR="008C67A8" w:rsidRPr="002E3C5C" w:rsidRDefault="00140E0D" w:rsidP="008C67A8">
      <w:pPr>
        <w:autoSpaceDE w:val="0"/>
        <w:autoSpaceDN w:val="0"/>
        <w:adjustRightInd w:val="0"/>
        <w:spacing w:after="0" w:line="360" w:lineRule="auto"/>
        <w:jc w:val="both"/>
        <w:rPr>
          <w:rFonts w:ascii="Times New Roman" w:hAnsi="Times New Roman" w:cs="Times New Roman"/>
          <w:b/>
          <w:sz w:val="24"/>
          <w:szCs w:val="24"/>
        </w:rPr>
      </w:pPr>
      <w:r w:rsidRPr="002E3C5C">
        <w:rPr>
          <w:rFonts w:ascii="Times New Roman" w:hAnsi="Times New Roman" w:cs="Times New Roman"/>
          <w:b/>
          <w:noProof/>
          <w:sz w:val="24"/>
          <w:szCs w:val="24"/>
        </w:rPr>
        <w:drawing>
          <wp:anchor distT="0" distB="0" distL="114300" distR="114300" simplePos="0" relativeHeight="251694080" behindDoc="0" locked="0" layoutInCell="1" allowOverlap="1" wp14:anchorId="12A424E5" wp14:editId="3E28337E">
            <wp:simplePos x="0" y="0"/>
            <wp:positionH relativeFrom="margin">
              <wp:align>center</wp:align>
            </wp:positionH>
            <wp:positionV relativeFrom="paragraph">
              <wp:posOffset>108837</wp:posOffset>
            </wp:positionV>
            <wp:extent cx="5617547" cy="6745857"/>
            <wp:effectExtent l="0" t="0" r="254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7547" cy="6745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7A8" w:rsidRDefault="008C67A8" w:rsidP="008C67A8">
      <w:pPr>
        <w:autoSpaceDE w:val="0"/>
        <w:autoSpaceDN w:val="0"/>
        <w:adjustRightInd w:val="0"/>
        <w:spacing w:after="0" w:line="360" w:lineRule="auto"/>
        <w:jc w:val="both"/>
        <w:rPr>
          <w:rFonts w:ascii="Times New Roman" w:hAnsi="Times New Roman" w:cs="Times New Roman"/>
          <w:b/>
          <w:sz w:val="24"/>
          <w:szCs w:val="24"/>
        </w:rPr>
      </w:pPr>
    </w:p>
    <w:p w:rsidR="008C67A8" w:rsidRDefault="008C67A8"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140E0D" w:rsidRDefault="00140E0D" w:rsidP="008C67A8">
      <w:pPr>
        <w:autoSpaceDE w:val="0"/>
        <w:autoSpaceDN w:val="0"/>
        <w:adjustRightInd w:val="0"/>
        <w:spacing w:after="0" w:line="360" w:lineRule="auto"/>
        <w:jc w:val="both"/>
        <w:rPr>
          <w:rFonts w:ascii="Times New Roman" w:hAnsi="Times New Roman" w:cs="Times New Roman"/>
          <w:b/>
          <w:sz w:val="24"/>
          <w:szCs w:val="24"/>
        </w:rPr>
      </w:pPr>
    </w:p>
    <w:p w:rsidR="008C67A8" w:rsidRPr="00A64806" w:rsidRDefault="00A64806" w:rsidP="00A64806">
      <w:pPr>
        <w:autoSpaceDE w:val="0"/>
        <w:autoSpaceDN w:val="0"/>
        <w:adjustRightInd w:val="0"/>
        <w:spacing w:after="0" w:line="360" w:lineRule="auto"/>
        <w:jc w:val="both"/>
        <w:rPr>
          <w:rFonts w:ascii="Times New Roman" w:hAnsi="Times New Roman" w:cs="Times New Roman"/>
          <w:b/>
          <w:sz w:val="24"/>
          <w:szCs w:val="24"/>
        </w:rPr>
      </w:pPr>
      <w:r w:rsidRPr="00A64806">
        <w:rPr>
          <w:rFonts w:ascii="Times New Roman" w:hAnsi="Times New Roman" w:cs="Times New Roman"/>
          <w:sz w:val="24"/>
          <w:szCs w:val="24"/>
          <w:lang w:val="id-ID"/>
        </w:rPr>
        <w:lastRenderedPageBreak/>
        <w:t>Institut Nasional untuk Studi Lingkungan (NIES) di Jepang telah mengkaji indikator pembangunan berkelanjutan yang dikembangkan oleh pemerintah nasional dan organisasi internasional, dan mempertimbangkan apa jenis indikator yang digunakan sebagai database (2006-2008) [NIES, 2009]. Database ini termasuk 1.528 indikator keberlanjutan terdaftar, yang dapat dicari oleh</w:t>
      </w:r>
      <w:r>
        <w:rPr>
          <w:rFonts w:ascii="Times New Roman" w:hAnsi="Times New Roman" w:cs="Times New Roman"/>
          <w:sz w:val="24"/>
          <w:szCs w:val="24"/>
        </w:rPr>
        <w:t xml:space="preserve"> </w:t>
      </w:r>
      <w:r w:rsidRPr="00A64806">
        <w:rPr>
          <w:rFonts w:ascii="Times New Roman" w:hAnsi="Times New Roman" w:cs="Times New Roman"/>
          <w:sz w:val="24"/>
          <w:szCs w:val="24"/>
          <w:lang w:val="id-ID"/>
        </w:rPr>
        <w:t>menggunakan mesin pencari web. Selain itu, meliputi 26 negara, daerah, dan organisasi internasional. Menggunakan database, kami memilih 31 indikator keberlanjutan yang terkait dengan proses pengembangan produk. Selain itu, kami dikategorikan indikator ini menjadi 3 aspek:</w:t>
      </w:r>
      <w:r>
        <w:rPr>
          <w:rFonts w:ascii="Times New Roman" w:hAnsi="Times New Roman" w:cs="Times New Roman"/>
          <w:sz w:val="24"/>
          <w:szCs w:val="24"/>
        </w:rPr>
        <w:t xml:space="preserve"> </w:t>
      </w:r>
      <w:r w:rsidRPr="00A64806">
        <w:rPr>
          <w:rFonts w:ascii="Times New Roman" w:hAnsi="Times New Roman" w:cs="Times New Roman"/>
          <w:sz w:val="24"/>
          <w:szCs w:val="24"/>
          <w:lang w:val="id-ID"/>
        </w:rPr>
        <w:t>aspek ekologi, ekonomi, dan sosial seperti yang ditunjukkan pada Table1.</w:t>
      </w:r>
      <w:r w:rsidRPr="00A64806">
        <w:rPr>
          <w:rFonts w:ascii="Times New Roman" w:hAnsi="Times New Roman" w:cs="Times New Roman"/>
          <w:sz w:val="24"/>
          <w:szCs w:val="24"/>
          <w:lang w:val="id-ID"/>
        </w:rPr>
        <w:br/>
        <w:t>Selain itu, kami memilih dua indikator keberlanjutan dari Tabel 1 untuk pertimbangan lebih lanjut: emisi CO2 dan massa produk pada langkah pertama. Kedua indikator terkait dengan semua aspek berkelanjutan dan dapat dihitung secara kuantitatif. Karbon dioksida adalah salah satu gas efek rumah kaca dan</w:t>
      </w:r>
      <w:r>
        <w:rPr>
          <w:rFonts w:ascii="Times New Roman" w:hAnsi="Times New Roman" w:cs="Times New Roman"/>
          <w:sz w:val="24"/>
          <w:szCs w:val="24"/>
        </w:rPr>
        <w:t xml:space="preserve"> </w:t>
      </w:r>
      <w:r w:rsidRPr="00A64806">
        <w:rPr>
          <w:rFonts w:ascii="Times New Roman" w:hAnsi="Times New Roman" w:cs="Times New Roman"/>
          <w:sz w:val="24"/>
          <w:szCs w:val="24"/>
          <w:lang w:val="id-ID"/>
        </w:rPr>
        <w:t>berkaitan dengan perubahan iklim. Tujuan dari pembangunan berkelanjutan dari perspektif ekologi adalah untuk tidak meningkatkan jumlah emisi CO2. Emisi transportasi termasuk CO2 adalah faktor yang sangat penting, karena merupakan aspek ekonomis. Jika jumlah emisi CO2 meningkat, kenaikan suhu, jumlah produksi makanan menurun dan harga makanan meningkat, gizi akhirnya miskin terjadi karena sulitnya bagi orang untuk mendapatkan makanan. Oleh karena itu, emisi CO2 yang berkaitan dengan kesehatan sebagai aspek sosial. menyimpan produk berat badan adalah terkait dengan emisi CO2, efisiensi transportasi, dan perlindungan resourses alam kita. Dalam tulisan ini, kita dapat mempertimbangkan hanya</w:t>
      </w:r>
      <w:r>
        <w:rPr>
          <w:rFonts w:ascii="Times New Roman" w:hAnsi="Times New Roman" w:cs="Times New Roman"/>
          <w:sz w:val="24"/>
          <w:szCs w:val="24"/>
        </w:rPr>
        <w:t xml:space="preserve"> </w:t>
      </w:r>
      <w:r w:rsidRPr="00A64806">
        <w:rPr>
          <w:rFonts w:ascii="Times New Roman" w:hAnsi="Times New Roman" w:cs="Times New Roman"/>
          <w:sz w:val="24"/>
          <w:szCs w:val="24"/>
          <w:lang w:val="id-ID"/>
        </w:rPr>
        <w:t>dua indikator keberlanjutan (massa dan CO2). Namun, indikator keberlanjutan lebih lanjut dan masalah harus dipertimbangkan dan ditambahkan ke item evaluasi di masa depan.</w:t>
      </w:r>
    </w:p>
    <w:p w:rsidR="00D227AD" w:rsidRPr="00D227AD" w:rsidRDefault="00D227AD" w:rsidP="00D227AD">
      <w:pPr>
        <w:pStyle w:val="ListParagraph"/>
        <w:numPr>
          <w:ilvl w:val="1"/>
          <w:numId w:val="12"/>
        </w:numPr>
        <w:autoSpaceDE w:val="0"/>
        <w:autoSpaceDN w:val="0"/>
        <w:adjustRightInd w:val="0"/>
        <w:spacing w:after="0" w:line="360" w:lineRule="auto"/>
        <w:ind w:left="426" w:hanging="426"/>
        <w:jc w:val="both"/>
        <w:rPr>
          <w:rFonts w:ascii="Times New Roman" w:hAnsi="Times New Roman" w:cs="Times New Roman"/>
          <w:sz w:val="24"/>
          <w:szCs w:val="24"/>
        </w:rPr>
      </w:pPr>
      <w:r w:rsidRPr="00D227AD">
        <w:rPr>
          <w:rFonts w:ascii="Times New Roman" w:hAnsi="Times New Roman" w:cs="Times New Roman"/>
          <w:sz w:val="24"/>
          <w:szCs w:val="24"/>
          <w:lang w:val="id-ID"/>
        </w:rPr>
        <w:t>Evaluasi untuk beban lingkungan berdasarkan LCA</w:t>
      </w:r>
    </w:p>
    <w:p w:rsidR="002E3C5C" w:rsidRDefault="00D227AD" w:rsidP="002E3C5C">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D227AD">
        <w:rPr>
          <w:rFonts w:ascii="Times New Roman" w:hAnsi="Times New Roman" w:cs="Times New Roman"/>
          <w:sz w:val="24"/>
          <w:szCs w:val="24"/>
          <w:lang w:val="id-ID"/>
        </w:rPr>
        <w:t>penilaian siklus hidup (LCA) adalah suatu metodologi untuk mengevaluasi beban lingkungan atau tingkat efek produk. LCA dapat mengevaluasi beban lingkungan yang potensial dengan menghitung jumlah sumber daya, energi, dan emisi berbahaya melalui siklus hidup produk.</w:t>
      </w:r>
      <w:r w:rsidRPr="00D227AD">
        <w:rPr>
          <w:rFonts w:ascii="Times New Roman" w:hAnsi="Times New Roman" w:cs="Times New Roman"/>
          <w:sz w:val="24"/>
          <w:szCs w:val="24"/>
          <w:lang w:val="id-ID"/>
        </w:rPr>
        <w:br/>
        <w:t>Salah satu langkah evaluasi di LCA adalah emisi CO2. Jepang Vacuum Asosiasi Industri (JVIA) telah mengusulkan "model JVIA LCA" yang dapat mengevaluasi beban lingkungan dari peralatan yang terkait peralatan vakum, misalnya pompa [JVIA, 2009]. Model ini membantu desainer dalam</w:t>
      </w:r>
      <w:r w:rsidR="002E3C5C">
        <w:rPr>
          <w:rFonts w:ascii="Times New Roman" w:hAnsi="Times New Roman" w:cs="Times New Roman"/>
          <w:sz w:val="24"/>
          <w:szCs w:val="24"/>
        </w:rPr>
        <w:t xml:space="preserve"> </w:t>
      </w:r>
      <w:r w:rsidRPr="00D227AD">
        <w:rPr>
          <w:rFonts w:ascii="Times New Roman" w:hAnsi="Times New Roman" w:cs="Times New Roman"/>
          <w:sz w:val="24"/>
          <w:szCs w:val="24"/>
          <w:lang w:val="id-ID"/>
        </w:rPr>
        <w:t xml:space="preserve">mencari tahu beban lingkungan dari manufaktur peralatan dan analisis persediaan untuk beban lingkungan pada proses desain produk. Tujuan dari model ini adalah untuk </w:t>
      </w:r>
      <w:r w:rsidRPr="00D227AD">
        <w:rPr>
          <w:rFonts w:ascii="Times New Roman" w:hAnsi="Times New Roman" w:cs="Times New Roman"/>
          <w:sz w:val="24"/>
          <w:szCs w:val="24"/>
          <w:lang w:val="id-ID"/>
        </w:rPr>
        <w:lastRenderedPageBreak/>
        <w:t>mendapatkan informasi yang dibutuhkan untuk LCA suatu produk. model dapat menghitung jumlah termasuk beban lingkungan pada setiap proses siklus hidup produk, seperti proses manufaktur, menggunakan proses, pemeliharaan</w:t>
      </w:r>
      <w:r>
        <w:rPr>
          <w:rFonts w:ascii="Times New Roman" w:hAnsi="Times New Roman" w:cs="Times New Roman"/>
          <w:sz w:val="24"/>
          <w:szCs w:val="24"/>
        </w:rPr>
        <w:t xml:space="preserve"> </w:t>
      </w:r>
      <w:r w:rsidRPr="00D227AD">
        <w:rPr>
          <w:rFonts w:ascii="Times New Roman" w:hAnsi="Times New Roman" w:cs="Times New Roman"/>
          <w:sz w:val="24"/>
          <w:szCs w:val="24"/>
          <w:lang w:val="id-ID"/>
        </w:rPr>
        <w:t>proses, proses reuse, recycle / proses pembuangan. Selain itu, model ini juga bisa menganalisis beban lingkungan di sebagian proses siklus hidup produk.</w:t>
      </w:r>
    </w:p>
    <w:p w:rsidR="008C67A8" w:rsidRDefault="00D227AD" w:rsidP="002E3C5C">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D227AD">
        <w:rPr>
          <w:rFonts w:ascii="Times New Roman" w:hAnsi="Times New Roman" w:cs="Times New Roman"/>
          <w:sz w:val="24"/>
          <w:szCs w:val="24"/>
          <w:lang w:val="id-ID"/>
        </w:rPr>
        <w:t>Dalam bab ini, kami akan menjelaskan tentang evaluasi pada proses / pembuangan daur ulang yang tidak memiliki hubungan dengan kinerja pada proses desain. beban lingkungan (Aj (a)), mengurangi beban lingkungan (Aj (b)), dan pembuangan beban lingkungan (T) dihitung dengan persamaan berikut termasuk</w:t>
      </w:r>
      <w:r>
        <w:rPr>
          <w:rFonts w:ascii="Times New Roman" w:hAnsi="Times New Roman" w:cs="Times New Roman"/>
          <w:sz w:val="24"/>
          <w:szCs w:val="24"/>
        </w:rPr>
        <w:t xml:space="preserve"> </w:t>
      </w:r>
      <w:r w:rsidRPr="00D227AD">
        <w:rPr>
          <w:rFonts w:ascii="Times New Roman" w:hAnsi="Times New Roman" w:cs="Times New Roman"/>
          <w:sz w:val="24"/>
          <w:szCs w:val="24"/>
          <w:lang w:val="id-ID"/>
        </w:rPr>
        <w:t>biaya yang diperlukan (Cj) dan diwujudkan beban intensitas lingkungan (Bj) seperti yang ditunjukkan oleh Tabel 2 dan Tabel 3, masing-masing. Di mana j adalah item untuk beban lingkungan (pembongkaran / segregasi / dry, sub materi, transportasi, dan pembakaran) atau beban lingkungan berkurang (recycle dan reuse).</w:t>
      </w:r>
    </w:p>
    <w:p w:rsidR="00D227AD" w:rsidRDefault="00CF5ED0"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14:anchorId="059634CB" wp14:editId="6E74029F">
            <wp:simplePos x="0" y="0"/>
            <wp:positionH relativeFrom="margin">
              <wp:posOffset>2268796</wp:posOffset>
            </wp:positionH>
            <wp:positionV relativeFrom="paragraph">
              <wp:posOffset>-36998</wp:posOffset>
            </wp:positionV>
            <wp:extent cx="1285336" cy="554014"/>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336" cy="55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Pr="00CF5ED0" w:rsidRDefault="00CF5ED0" w:rsidP="002E3C5C">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CF5ED0">
        <w:rPr>
          <w:rFonts w:ascii="Times New Roman" w:hAnsi="Times New Roman" w:cs="Times New Roman"/>
          <w:sz w:val="24"/>
          <w:szCs w:val="24"/>
          <w:lang w:val="id-ID"/>
        </w:rPr>
        <w:t>Sedangkan T merupakan beban lingkungan pembuangan [kg], Aj (a) adalah jumlah beban lingkungan di j (a) [kg]. Aj (b) adalah jumlah dikurangi beban lingkungan di j (b) [kg] dan Cj adalah biaya di j (a) atau j (b). Bj adalah diwujudkan lingkungan beban intensitas di j (a) atau j (b).</w:t>
      </w:r>
      <w:r w:rsidRPr="00CF5ED0">
        <w:rPr>
          <w:rFonts w:ascii="Times New Roman" w:hAnsi="Times New Roman" w:cs="Times New Roman"/>
          <w:sz w:val="24"/>
          <w:szCs w:val="24"/>
          <w:lang w:val="id-ID"/>
        </w:rPr>
        <w:br/>
        <w:t>Diwujudkan beban lingkungan intensitas ditentukan oleh "Diwujudkan Energi dan Emisi data Intensitas untuk Jepang Menggunakan Input-Output Tables [Nansai, et al., 2002]" oleh Institut Nasional untuk Studi Lingkungan dan "data beban lingkungan dari 4000 saham sosial untuk awal LCA [ NIMS, 2009] "oleh Institut penelitian Nasional untuk tim riset bahan Logam Eco.</w:t>
      </w:r>
    </w:p>
    <w:p w:rsidR="00D227AD" w:rsidRPr="00CF5ED0" w:rsidRDefault="002E3C5C"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0" locked="0" layoutInCell="1" allowOverlap="1" wp14:anchorId="0E99BA98" wp14:editId="3A982413">
            <wp:simplePos x="0" y="0"/>
            <wp:positionH relativeFrom="margin">
              <wp:posOffset>693420</wp:posOffset>
            </wp:positionH>
            <wp:positionV relativeFrom="paragraph">
              <wp:posOffset>49410</wp:posOffset>
            </wp:positionV>
            <wp:extent cx="4576445" cy="2677795"/>
            <wp:effectExtent l="0" t="0" r="0"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6445" cy="2677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2E3C5C" w:rsidRPr="002E3C5C" w:rsidRDefault="002E3C5C" w:rsidP="002E3C5C">
      <w:pPr>
        <w:pStyle w:val="ListParagraph"/>
        <w:numPr>
          <w:ilvl w:val="1"/>
          <w:numId w:val="12"/>
        </w:numPr>
        <w:spacing w:after="0" w:line="360" w:lineRule="auto"/>
        <w:ind w:left="426" w:hanging="426"/>
        <w:jc w:val="both"/>
        <w:rPr>
          <w:rFonts w:ascii="Times New Roman" w:eastAsia="Times New Roman" w:hAnsi="Times New Roman" w:cs="Times New Roman"/>
          <w:sz w:val="24"/>
          <w:szCs w:val="24"/>
        </w:rPr>
      </w:pPr>
      <w:r w:rsidRPr="002E3C5C">
        <w:rPr>
          <w:rFonts w:ascii="Times New Roman" w:eastAsia="Times New Roman" w:hAnsi="Times New Roman" w:cs="Times New Roman"/>
          <w:sz w:val="24"/>
          <w:szCs w:val="24"/>
          <w:lang w:val="id-ID"/>
        </w:rPr>
        <w:lastRenderedPageBreak/>
        <w:t xml:space="preserve">Kehidupan desain siklus </w:t>
      </w:r>
      <w:r>
        <w:rPr>
          <w:rFonts w:ascii="Times New Roman" w:eastAsia="Times New Roman" w:hAnsi="Times New Roman" w:cs="Times New Roman"/>
          <w:sz w:val="24"/>
          <w:szCs w:val="24"/>
          <w:lang w:val="id-ID"/>
        </w:rPr>
        <w:t>scenario</w:t>
      </w:r>
    </w:p>
    <w:p w:rsidR="002E3C5C" w:rsidRPr="002E3C5C" w:rsidRDefault="006F622E" w:rsidP="002E3C5C">
      <w:pPr>
        <w:pStyle w:val="ListParagraph"/>
        <w:spacing w:after="0" w:line="360" w:lineRule="auto"/>
        <w:ind w:left="0"/>
        <w:jc w:val="both"/>
        <w:rPr>
          <w:rFonts w:ascii="Times New Roman" w:eastAsia="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14:anchorId="5F11F513" wp14:editId="4EF3C905">
            <wp:simplePos x="0" y="0"/>
            <wp:positionH relativeFrom="margin">
              <wp:posOffset>1413474</wp:posOffset>
            </wp:positionH>
            <wp:positionV relativeFrom="paragraph">
              <wp:posOffset>2616344</wp:posOffset>
            </wp:positionV>
            <wp:extent cx="3407410" cy="1932305"/>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741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C5C" w:rsidRPr="002E3C5C">
        <w:rPr>
          <w:rFonts w:ascii="Times New Roman" w:eastAsia="Times New Roman" w:hAnsi="Times New Roman" w:cs="Times New Roman"/>
          <w:sz w:val="24"/>
          <w:szCs w:val="24"/>
          <w:lang w:val="id-ID"/>
        </w:rPr>
        <w:t>Selama proses pengambilan keputusan perancang, alternatif desain yang berbeda yang dipertimbangkan sehingga skenario siklus hidup dari kemungkinan masa depan produk harus dibuat dalam rangka memenuhi masalah yang berkelanjutan. Bulu tujuan ini, [Lindow, et al., 2009] menggambarkan pendekatan sistematis bagaimana skenario berkelanjutan dapat dikembangkan. Selain itu, [Suesada et al. 2007] menyajikan sistem pendukung</w:t>
      </w:r>
      <w:r w:rsidR="002E3C5C" w:rsidRPr="002E3C5C">
        <w:rPr>
          <w:rFonts w:ascii="Times New Roman" w:eastAsia="Times New Roman" w:hAnsi="Times New Roman" w:cs="Times New Roman"/>
          <w:sz w:val="24"/>
          <w:szCs w:val="24"/>
          <w:lang w:val="id-ID"/>
        </w:rPr>
        <w:br/>
        <w:t>untuk pengembangan skenario siklus hidup. Mengambil kedua pendekatan menjadi pertimbangan, kehidupan strategi siklus untuk suatu produk dapat ditentukan. Strategi siklus hidup adalah kombinasi dari berbagai opsi siklus hidup produk dan komponen-komponennya (misalnya penggunaan kembali dan daur ulang, pemeliharaan, Desain untuk X) dan siklus hidup yang diharapkan.</w:t>
      </w:r>
    </w:p>
    <w:p w:rsidR="00D227AD" w:rsidRDefault="00D227AD" w:rsidP="002E3C5C">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Default="00D227AD" w:rsidP="002E3C5C">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sz w:val="24"/>
          <w:szCs w:val="24"/>
        </w:rPr>
      </w:pPr>
    </w:p>
    <w:p w:rsidR="00D227AD" w:rsidRDefault="00D227AD" w:rsidP="00D227AD">
      <w:pPr>
        <w:pStyle w:val="ListParagraph"/>
        <w:autoSpaceDE w:val="0"/>
        <w:autoSpaceDN w:val="0"/>
        <w:adjustRightInd w:val="0"/>
        <w:spacing w:after="0" w:line="360" w:lineRule="auto"/>
        <w:ind w:left="-142"/>
        <w:jc w:val="both"/>
        <w:rPr>
          <w:rFonts w:ascii="Times New Roman" w:hAnsi="Times New Roman" w:cs="Times New Roman"/>
          <w:b/>
          <w:sz w:val="24"/>
          <w:szCs w:val="24"/>
        </w:rPr>
      </w:pPr>
    </w:p>
    <w:p w:rsidR="00C948D3" w:rsidRPr="006F622E" w:rsidRDefault="006F622E" w:rsidP="00D227AD">
      <w:pPr>
        <w:pStyle w:val="ListParagraph"/>
        <w:autoSpaceDE w:val="0"/>
        <w:autoSpaceDN w:val="0"/>
        <w:adjustRightInd w:val="0"/>
        <w:spacing w:after="0" w:line="360" w:lineRule="auto"/>
        <w:ind w:left="-142"/>
        <w:jc w:val="both"/>
        <w:rPr>
          <w:rFonts w:ascii="Times New Roman" w:hAnsi="Times New Roman" w:cs="Times New Roman"/>
          <w:b/>
          <w:sz w:val="24"/>
          <w:szCs w:val="24"/>
        </w:rPr>
      </w:pPr>
      <w:r w:rsidRPr="006F622E">
        <w:rPr>
          <w:rFonts w:ascii="Times New Roman" w:hAnsi="Times New Roman" w:cs="Times New Roman"/>
          <w:sz w:val="24"/>
          <w:szCs w:val="24"/>
          <w:lang w:val="id-ID"/>
        </w:rPr>
        <w:t>Representasi dari siklus hidup produk didasarkan pada asumsi bahwa sistem buatan memiliki, dalam analogi dengan sistem biologis, umur yang terbatas. Dalam hidup mereka, produk dan proses melewati periode waktu karakteristik, yang dapat dibagi menjadi tahap yang berbeda. Namun, mengenai produk sepenuhnya berkelanjutan, tidak hanya siklus hidup produk tetapi juga siklus hidup pabrik harus diperhitungkan. Sebuah produk yang berkelanjutan hanya berkelanjutan jika diproduksi berkelanjutan. Namun demikian, dalam rangka untuk menangani kompleksitas produk nyata dan kehidupan pabrik siklus model teoritis telah ditetapkan. Gambar 2 merupakan sistem holistik yang membawa kedua siklus hidup menjadi pertimbangan.</w:t>
      </w:r>
      <w:r w:rsidRPr="006F622E">
        <w:rPr>
          <w:rFonts w:ascii="Times New Roman" w:hAnsi="Times New Roman" w:cs="Times New Roman"/>
          <w:sz w:val="24"/>
          <w:szCs w:val="24"/>
          <w:lang w:val="id-ID"/>
        </w:rPr>
        <w:br/>
        <w:t>Selanjutnya, representasi produk dan pabrik siklus hidup sebagai salah satu sistem menunjukkan betapa dekatnya</w:t>
      </w:r>
      <w:r w:rsidRPr="006F622E">
        <w:rPr>
          <w:rFonts w:ascii="Times New Roman" w:hAnsi="Times New Roman" w:cs="Times New Roman"/>
          <w:sz w:val="24"/>
          <w:szCs w:val="24"/>
        </w:rPr>
        <w:t xml:space="preserve"> </w:t>
      </w:r>
      <w:r w:rsidRPr="006F622E">
        <w:rPr>
          <w:rFonts w:ascii="Times New Roman" w:hAnsi="Times New Roman" w:cs="Times New Roman"/>
          <w:sz w:val="24"/>
          <w:szCs w:val="24"/>
          <w:lang w:val="id-ID"/>
        </w:rPr>
        <w:t>berbagai tahap kehidupan yang saling terkait. Mereka berkorelasi dan berinteraksi satu sama mis lainnya dalam perencanaan proses atau tahap produksi [Lindow, et al., 2009].</w:t>
      </w:r>
    </w:p>
    <w:p w:rsidR="00C948D3" w:rsidRDefault="00C948D3" w:rsidP="00D227AD">
      <w:pPr>
        <w:pStyle w:val="ListParagraph"/>
        <w:autoSpaceDE w:val="0"/>
        <w:autoSpaceDN w:val="0"/>
        <w:adjustRightInd w:val="0"/>
        <w:spacing w:after="0" w:line="360" w:lineRule="auto"/>
        <w:ind w:left="-142"/>
        <w:jc w:val="both"/>
        <w:rPr>
          <w:rFonts w:ascii="Times New Roman" w:hAnsi="Times New Roman" w:cs="Times New Roman"/>
          <w:b/>
          <w:sz w:val="24"/>
          <w:szCs w:val="24"/>
        </w:rPr>
      </w:pPr>
    </w:p>
    <w:p w:rsidR="00615D4A" w:rsidRDefault="00615D4A" w:rsidP="00323C5F">
      <w:pPr>
        <w:autoSpaceDE w:val="0"/>
        <w:autoSpaceDN w:val="0"/>
        <w:adjustRightInd w:val="0"/>
        <w:spacing w:after="0" w:line="360" w:lineRule="auto"/>
        <w:jc w:val="center"/>
        <w:rPr>
          <w:rFonts w:ascii="Times New Roman" w:hAnsi="Times New Roman" w:cs="Times New Roman"/>
          <w:b/>
          <w:sz w:val="24"/>
          <w:szCs w:val="24"/>
        </w:rPr>
      </w:pPr>
    </w:p>
    <w:p w:rsidR="00DF3787" w:rsidRPr="00644D0D" w:rsidRDefault="00644D0D" w:rsidP="00323C5F">
      <w:pPr>
        <w:autoSpaceDE w:val="0"/>
        <w:autoSpaceDN w:val="0"/>
        <w:adjustRightInd w:val="0"/>
        <w:spacing w:after="0" w:line="360" w:lineRule="auto"/>
        <w:jc w:val="center"/>
        <w:rPr>
          <w:rFonts w:ascii="Times New Roman" w:hAnsi="Times New Roman" w:cs="Times New Roman"/>
          <w:b/>
          <w:sz w:val="24"/>
          <w:szCs w:val="24"/>
        </w:rPr>
      </w:pPr>
      <w:r w:rsidRPr="00644D0D">
        <w:rPr>
          <w:rFonts w:ascii="Times New Roman" w:hAnsi="Times New Roman" w:cs="Times New Roman"/>
          <w:b/>
          <w:sz w:val="24"/>
          <w:szCs w:val="24"/>
        </w:rPr>
        <w:t>DESIGN PRINCIPLES FOR SUSTAINABLE MATERIALS &amp; MANUFACTURING PROCESSES</w:t>
      </w:r>
    </w:p>
    <w:p w:rsidR="00DF3787" w:rsidRPr="00323C5F" w:rsidRDefault="00305115" w:rsidP="00323C5F">
      <w:pPr>
        <w:autoSpaceDE w:val="0"/>
        <w:autoSpaceDN w:val="0"/>
        <w:adjustRightInd w:val="0"/>
        <w:spacing w:after="0" w:line="360" w:lineRule="auto"/>
        <w:jc w:val="center"/>
        <w:rPr>
          <w:rFonts w:ascii="Times New Roman" w:hAnsi="Times New Roman" w:cs="Times New Roman"/>
          <w:sz w:val="24"/>
          <w:szCs w:val="24"/>
        </w:rPr>
      </w:pPr>
      <w:r w:rsidRPr="00323C5F">
        <w:rPr>
          <w:rFonts w:ascii="Times New Roman" w:hAnsi="Times New Roman" w:cs="Times New Roman"/>
          <w:b/>
          <w:noProof/>
          <w:sz w:val="24"/>
          <w:szCs w:val="24"/>
        </w:rPr>
        <w:drawing>
          <wp:anchor distT="0" distB="0" distL="114300" distR="114300" simplePos="0" relativeHeight="251665408" behindDoc="0" locked="0" layoutInCell="1" allowOverlap="1" wp14:anchorId="30CC00EA" wp14:editId="1D4BE036">
            <wp:simplePos x="0" y="0"/>
            <wp:positionH relativeFrom="margin">
              <wp:align>center</wp:align>
            </wp:positionH>
            <wp:positionV relativeFrom="paragraph">
              <wp:posOffset>95321</wp:posOffset>
            </wp:positionV>
            <wp:extent cx="6426679" cy="2524547"/>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5154" b="9021"/>
                    <a:stretch/>
                  </pic:blipFill>
                  <pic:spPr bwMode="auto">
                    <a:xfrm>
                      <a:off x="0" y="0"/>
                      <a:ext cx="6426679" cy="2524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5115" w:rsidRPr="00323C5F" w:rsidRDefault="00305115" w:rsidP="00323C5F">
      <w:pPr>
        <w:autoSpaceDE w:val="0"/>
        <w:autoSpaceDN w:val="0"/>
        <w:adjustRightInd w:val="0"/>
        <w:spacing w:after="0" w:line="360" w:lineRule="auto"/>
        <w:jc w:val="center"/>
        <w:rPr>
          <w:rFonts w:ascii="Times New Roman" w:hAnsi="Times New Roman" w:cs="Times New Roman"/>
          <w:sz w:val="24"/>
          <w:szCs w:val="24"/>
        </w:rPr>
      </w:pPr>
    </w:p>
    <w:p w:rsidR="00305115" w:rsidRPr="00323C5F" w:rsidRDefault="00305115" w:rsidP="00323C5F">
      <w:pPr>
        <w:autoSpaceDE w:val="0"/>
        <w:autoSpaceDN w:val="0"/>
        <w:adjustRightInd w:val="0"/>
        <w:spacing w:after="0" w:line="360" w:lineRule="auto"/>
        <w:jc w:val="center"/>
        <w:rPr>
          <w:rFonts w:ascii="Times New Roman" w:hAnsi="Times New Roman" w:cs="Times New Roman"/>
          <w:sz w:val="24"/>
          <w:szCs w:val="24"/>
        </w:rPr>
      </w:pPr>
    </w:p>
    <w:p w:rsidR="00305115" w:rsidRPr="00323C5F" w:rsidRDefault="00305115" w:rsidP="00323C5F">
      <w:pPr>
        <w:autoSpaceDE w:val="0"/>
        <w:autoSpaceDN w:val="0"/>
        <w:adjustRightInd w:val="0"/>
        <w:spacing w:after="0" w:line="360" w:lineRule="auto"/>
        <w:jc w:val="center"/>
        <w:rPr>
          <w:rFonts w:ascii="Times New Roman" w:hAnsi="Times New Roman" w:cs="Times New Roman"/>
          <w:sz w:val="24"/>
          <w:szCs w:val="24"/>
        </w:rPr>
      </w:pPr>
    </w:p>
    <w:p w:rsidR="00305115" w:rsidRPr="00323C5F" w:rsidRDefault="00305115" w:rsidP="00323C5F">
      <w:pPr>
        <w:autoSpaceDE w:val="0"/>
        <w:autoSpaceDN w:val="0"/>
        <w:adjustRightInd w:val="0"/>
        <w:spacing w:after="0" w:line="360" w:lineRule="auto"/>
        <w:jc w:val="center"/>
        <w:rPr>
          <w:rFonts w:ascii="Times New Roman" w:hAnsi="Times New Roman" w:cs="Times New Roman"/>
          <w:sz w:val="24"/>
          <w:szCs w:val="24"/>
        </w:rPr>
      </w:pPr>
    </w:p>
    <w:p w:rsidR="00305115" w:rsidRPr="00323C5F" w:rsidRDefault="00305115" w:rsidP="00323C5F">
      <w:pPr>
        <w:autoSpaceDE w:val="0"/>
        <w:autoSpaceDN w:val="0"/>
        <w:adjustRightInd w:val="0"/>
        <w:spacing w:after="0" w:line="360" w:lineRule="auto"/>
        <w:jc w:val="center"/>
        <w:rPr>
          <w:rFonts w:ascii="Times New Roman" w:hAnsi="Times New Roman" w:cs="Times New Roman"/>
          <w:sz w:val="24"/>
          <w:szCs w:val="24"/>
        </w:rPr>
      </w:pPr>
    </w:p>
    <w:p w:rsidR="00305115" w:rsidRPr="00323C5F" w:rsidRDefault="00305115" w:rsidP="00323C5F">
      <w:pPr>
        <w:autoSpaceDE w:val="0"/>
        <w:autoSpaceDN w:val="0"/>
        <w:adjustRightInd w:val="0"/>
        <w:spacing w:after="0" w:line="360" w:lineRule="auto"/>
        <w:jc w:val="center"/>
        <w:rPr>
          <w:rFonts w:ascii="Times New Roman" w:hAnsi="Times New Roman" w:cs="Times New Roman"/>
          <w:sz w:val="24"/>
          <w:szCs w:val="24"/>
        </w:rPr>
      </w:pPr>
    </w:p>
    <w:p w:rsidR="00305115" w:rsidRPr="00323C5F" w:rsidRDefault="00305115" w:rsidP="00323C5F">
      <w:pPr>
        <w:autoSpaceDE w:val="0"/>
        <w:autoSpaceDN w:val="0"/>
        <w:adjustRightInd w:val="0"/>
        <w:spacing w:after="0" w:line="360" w:lineRule="auto"/>
        <w:jc w:val="center"/>
        <w:rPr>
          <w:rFonts w:ascii="Times New Roman" w:hAnsi="Times New Roman" w:cs="Times New Roman"/>
          <w:sz w:val="24"/>
          <w:szCs w:val="24"/>
        </w:rPr>
      </w:pPr>
    </w:p>
    <w:p w:rsidR="00305115" w:rsidRPr="00323C5F" w:rsidRDefault="00305115" w:rsidP="00323C5F">
      <w:pPr>
        <w:autoSpaceDE w:val="0"/>
        <w:autoSpaceDN w:val="0"/>
        <w:adjustRightInd w:val="0"/>
        <w:spacing w:after="0" w:line="360" w:lineRule="auto"/>
        <w:jc w:val="center"/>
        <w:rPr>
          <w:rFonts w:ascii="Times New Roman" w:hAnsi="Times New Roman" w:cs="Times New Roman"/>
          <w:sz w:val="24"/>
          <w:szCs w:val="24"/>
        </w:rPr>
      </w:pPr>
    </w:p>
    <w:p w:rsidR="00305115" w:rsidRPr="00323C5F" w:rsidRDefault="00305115" w:rsidP="00323C5F">
      <w:pPr>
        <w:autoSpaceDE w:val="0"/>
        <w:autoSpaceDN w:val="0"/>
        <w:adjustRightInd w:val="0"/>
        <w:spacing w:after="0" w:line="360" w:lineRule="auto"/>
        <w:jc w:val="center"/>
        <w:rPr>
          <w:rFonts w:ascii="Times New Roman" w:hAnsi="Times New Roman" w:cs="Times New Roman"/>
          <w:sz w:val="24"/>
          <w:szCs w:val="24"/>
        </w:rPr>
      </w:pPr>
    </w:p>
    <w:p w:rsidR="00DF3787" w:rsidRPr="00323C5F" w:rsidRDefault="000359BF" w:rsidP="00323C5F">
      <w:pPr>
        <w:spacing w:after="0" w:line="360" w:lineRule="auto"/>
        <w:jc w:val="both"/>
        <w:rPr>
          <w:rFonts w:ascii="Times New Roman" w:hAnsi="Times New Roman" w:cs="Times New Roman"/>
          <w:b/>
          <w:sz w:val="24"/>
          <w:szCs w:val="24"/>
        </w:rPr>
      </w:pPr>
      <w:r w:rsidRPr="00323C5F">
        <w:rPr>
          <w:rFonts w:ascii="Times New Roman" w:hAnsi="Times New Roman" w:cs="Times New Roman"/>
          <w:b/>
          <w:sz w:val="24"/>
          <w:szCs w:val="24"/>
        </w:rPr>
        <w:t>What does sustainable mean?</w:t>
      </w:r>
    </w:p>
    <w:p w:rsidR="007F2806" w:rsidRPr="00323C5F" w:rsidRDefault="004C60E8" w:rsidP="00323C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0359BF" w:rsidRPr="00323C5F">
        <w:rPr>
          <w:rFonts w:ascii="Times New Roman" w:hAnsi="Times New Roman" w:cs="Times New Roman"/>
          <w:sz w:val="24"/>
          <w:szCs w:val="24"/>
          <w:lang w:val="id-ID"/>
        </w:rPr>
        <w:t>anufaktur hijau adalah langkah pertama menuju keberlanjutan</w:t>
      </w:r>
      <w:r w:rsidR="000359BF" w:rsidRPr="00323C5F">
        <w:rPr>
          <w:rFonts w:ascii="Times New Roman" w:hAnsi="Times New Roman" w:cs="Times New Roman"/>
          <w:sz w:val="24"/>
          <w:szCs w:val="24"/>
        </w:rPr>
        <w:t xml:space="preserve"> </w:t>
      </w:r>
      <w:r w:rsidR="000359BF" w:rsidRPr="00323C5F">
        <w:rPr>
          <w:rFonts w:ascii="Times New Roman" w:hAnsi="Times New Roman" w:cs="Times New Roman"/>
          <w:sz w:val="24"/>
          <w:szCs w:val="24"/>
          <w:lang w:val="id-ID"/>
        </w:rPr>
        <w:t>"Manufaktur Berkelanjutan didefinisikan sebagai penciptaan produk manufaktur yang menggunakan bahan dan proses yang meminimalkan dampak lingkungan yang negatif, menghemat energi dan sumber daya alam, yang aman bagi karyawan, masyarakat, dan konsumen dan ekonomis."</w:t>
      </w:r>
    </w:p>
    <w:p w:rsidR="000359BF" w:rsidRPr="00323C5F" w:rsidRDefault="000359BF" w:rsidP="00323C5F">
      <w:pPr>
        <w:spacing w:after="0" w:line="360" w:lineRule="auto"/>
        <w:jc w:val="both"/>
        <w:rPr>
          <w:rFonts w:ascii="Times New Roman" w:hAnsi="Times New Roman" w:cs="Times New Roman"/>
          <w:b/>
          <w:sz w:val="24"/>
          <w:szCs w:val="24"/>
        </w:rPr>
      </w:pPr>
      <w:r w:rsidRPr="00323C5F">
        <w:rPr>
          <w:rFonts w:ascii="Times New Roman" w:hAnsi="Times New Roman" w:cs="Times New Roman"/>
          <w:b/>
          <w:sz w:val="24"/>
          <w:szCs w:val="24"/>
        </w:rPr>
        <w:t>D</w:t>
      </w:r>
      <w:r w:rsidRPr="00323C5F">
        <w:rPr>
          <w:rFonts w:ascii="Times New Roman" w:hAnsi="Times New Roman" w:cs="Times New Roman"/>
          <w:b/>
          <w:sz w:val="24"/>
          <w:szCs w:val="24"/>
          <w:lang w:val="id-ID"/>
        </w:rPr>
        <w:t>efinisi lain dari keberlanjutan</w:t>
      </w:r>
    </w:p>
    <w:p w:rsidR="000359BF" w:rsidRPr="00323C5F" w:rsidRDefault="000359BF"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"Negara ekonomi di mana tuntutan ditempatkan pada lingkungan oleh orang-orang dan perdagangan dapat dipenuhi tanpa mengurangi kemampuan lingkungan hidup untuk menyediakan generasi masa depan ..... bisnis Anda harus memberikan pakaian, benda, makanan atau layanan kepada pelanggan di cara yang mengurangi konsumsi, penggunaan energi, biaya distribusi, konsentrasi ekonomi, erosi tanah, polusi udara, dan bentuk lain dari kerusakan lingkungan. Tinggalkan dunia yang lebih baik daripada Anda menemukannya. "</w:t>
      </w:r>
    </w:p>
    <w:p w:rsidR="00305115" w:rsidRPr="00323C5F" w:rsidRDefault="00305115" w:rsidP="00323C5F">
      <w:pPr>
        <w:spacing w:after="0" w:line="360" w:lineRule="auto"/>
        <w:jc w:val="both"/>
        <w:rPr>
          <w:rFonts w:ascii="Times New Roman" w:hAnsi="Times New Roman" w:cs="Times New Roman"/>
          <w:b/>
          <w:sz w:val="24"/>
          <w:szCs w:val="24"/>
        </w:rPr>
      </w:pPr>
      <w:r w:rsidRPr="00323C5F">
        <w:rPr>
          <w:rFonts w:ascii="Times New Roman" w:hAnsi="Times New Roman" w:cs="Times New Roman"/>
          <w:b/>
          <w:sz w:val="24"/>
          <w:szCs w:val="24"/>
          <w:lang w:val="id-ID"/>
        </w:rPr>
        <w:t>Sifat Keberlanjutan</w:t>
      </w:r>
    </w:p>
    <w:p w:rsidR="000359BF" w:rsidRPr="00323C5F" w:rsidRDefault="00305115" w:rsidP="00323C5F">
      <w:pPr>
        <w:spacing w:after="0" w:line="360" w:lineRule="auto"/>
        <w:jc w:val="both"/>
        <w:rPr>
          <w:rFonts w:ascii="Times New Roman" w:hAnsi="Times New Roman" w:cs="Times New Roman"/>
          <w:b/>
          <w:sz w:val="24"/>
          <w:szCs w:val="24"/>
        </w:rPr>
      </w:pPr>
      <w:r w:rsidRPr="00323C5F">
        <w:rPr>
          <w:rFonts w:ascii="Times New Roman" w:hAnsi="Times New Roman" w:cs="Times New Roman"/>
          <w:sz w:val="24"/>
          <w:szCs w:val="24"/>
          <w:lang w:val="id-ID"/>
        </w:rPr>
        <w:t>"Properti yang penting penting keberlanjutan adalah bahwa konsep ini mutlak, karena sedang hamil dan unik, menggunakan dua contoh yang umum. Sebuah dunia yang berkelanjutan bukan merupakan salah satu yang sedikit lebih ramah lingkungan dari itu kemarin. "Dunia yang lebih baik daripada Anda menemukannya."</w:t>
      </w:r>
    </w:p>
    <w:p w:rsidR="007F2806" w:rsidRPr="00323C5F" w:rsidRDefault="007F2806" w:rsidP="00323C5F">
      <w:pPr>
        <w:spacing w:after="0" w:line="360" w:lineRule="auto"/>
        <w:jc w:val="center"/>
        <w:rPr>
          <w:rFonts w:ascii="Times New Roman" w:hAnsi="Times New Roman" w:cs="Times New Roman"/>
          <w:b/>
          <w:sz w:val="24"/>
          <w:szCs w:val="24"/>
        </w:rPr>
      </w:pPr>
    </w:p>
    <w:p w:rsidR="007F2806" w:rsidRPr="00323C5F" w:rsidRDefault="007F2806" w:rsidP="00323C5F">
      <w:pPr>
        <w:spacing w:after="0" w:line="360" w:lineRule="auto"/>
        <w:jc w:val="center"/>
        <w:rPr>
          <w:rFonts w:ascii="Times New Roman" w:hAnsi="Times New Roman" w:cs="Times New Roman"/>
          <w:b/>
          <w:sz w:val="24"/>
          <w:szCs w:val="24"/>
        </w:rPr>
      </w:pPr>
    </w:p>
    <w:p w:rsidR="007F2806" w:rsidRPr="00323C5F" w:rsidRDefault="00297C16" w:rsidP="00323C5F">
      <w:pPr>
        <w:spacing w:after="0" w:line="360" w:lineRule="auto"/>
        <w:jc w:val="center"/>
        <w:rPr>
          <w:rFonts w:ascii="Times New Roman" w:hAnsi="Times New Roman" w:cs="Times New Roman"/>
          <w:b/>
          <w:sz w:val="24"/>
          <w:szCs w:val="24"/>
        </w:rPr>
      </w:pPr>
      <w:r w:rsidRPr="00323C5F">
        <w:rPr>
          <w:rFonts w:ascii="Times New Roman" w:hAnsi="Times New Roman" w:cs="Times New Roman"/>
          <w:b/>
          <w:noProof/>
          <w:sz w:val="24"/>
          <w:szCs w:val="24"/>
        </w:rPr>
        <w:drawing>
          <wp:anchor distT="0" distB="0" distL="114300" distR="114300" simplePos="0" relativeHeight="251666432" behindDoc="1" locked="0" layoutInCell="1" allowOverlap="1" wp14:anchorId="2871739E" wp14:editId="236D348A">
            <wp:simplePos x="0" y="0"/>
            <wp:positionH relativeFrom="margin">
              <wp:posOffset>1400175</wp:posOffset>
            </wp:positionH>
            <wp:positionV relativeFrom="paragraph">
              <wp:posOffset>-203200</wp:posOffset>
            </wp:positionV>
            <wp:extent cx="3268980" cy="2472055"/>
            <wp:effectExtent l="0" t="0" r="7620" b="4445"/>
            <wp:wrapThrough wrapText="bothSides">
              <wp:wrapPolygon edited="0">
                <wp:start x="0" y="0"/>
                <wp:lineTo x="0" y="21472"/>
                <wp:lineTo x="21524" y="21472"/>
                <wp:lineTo x="2152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8980" cy="247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806" w:rsidRPr="00323C5F" w:rsidRDefault="007F2806" w:rsidP="00323C5F">
      <w:pPr>
        <w:spacing w:after="0" w:line="360" w:lineRule="auto"/>
        <w:jc w:val="center"/>
        <w:rPr>
          <w:rFonts w:ascii="Times New Roman" w:hAnsi="Times New Roman" w:cs="Times New Roman"/>
          <w:b/>
          <w:sz w:val="24"/>
          <w:szCs w:val="24"/>
        </w:rPr>
      </w:pPr>
    </w:p>
    <w:p w:rsidR="007F2806" w:rsidRPr="00323C5F" w:rsidRDefault="007F2806" w:rsidP="00323C5F">
      <w:pPr>
        <w:spacing w:after="0" w:line="360" w:lineRule="auto"/>
        <w:jc w:val="center"/>
        <w:rPr>
          <w:rFonts w:ascii="Times New Roman" w:hAnsi="Times New Roman" w:cs="Times New Roman"/>
          <w:b/>
          <w:sz w:val="24"/>
          <w:szCs w:val="24"/>
        </w:rPr>
      </w:pPr>
    </w:p>
    <w:p w:rsidR="007F2806" w:rsidRPr="00323C5F" w:rsidRDefault="007F2806" w:rsidP="00323C5F">
      <w:pPr>
        <w:spacing w:after="0" w:line="360" w:lineRule="auto"/>
        <w:jc w:val="center"/>
        <w:rPr>
          <w:rFonts w:ascii="Times New Roman" w:hAnsi="Times New Roman" w:cs="Times New Roman"/>
          <w:b/>
          <w:sz w:val="24"/>
          <w:szCs w:val="24"/>
        </w:rPr>
      </w:pPr>
    </w:p>
    <w:p w:rsidR="007F2806" w:rsidRPr="00323C5F" w:rsidRDefault="007F2806" w:rsidP="00323C5F">
      <w:pPr>
        <w:spacing w:after="0" w:line="360" w:lineRule="auto"/>
        <w:jc w:val="center"/>
        <w:rPr>
          <w:rFonts w:ascii="Times New Roman" w:hAnsi="Times New Roman" w:cs="Times New Roman"/>
          <w:b/>
          <w:sz w:val="24"/>
          <w:szCs w:val="24"/>
        </w:rPr>
      </w:pPr>
    </w:p>
    <w:p w:rsidR="007F2806" w:rsidRPr="00323C5F" w:rsidRDefault="007F2806" w:rsidP="00323C5F">
      <w:pPr>
        <w:spacing w:after="0" w:line="360" w:lineRule="auto"/>
        <w:jc w:val="center"/>
        <w:rPr>
          <w:rFonts w:ascii="Times New Roman" w:hAnsi="Times New Roman" w:cs="Times New Roman"/>
          <w:b/>
          <w:sz w:val="24"/>
          <w:szCs w:val="24"/>
        </w:rPr>
      </w:pPr>
    </w:p>
    <w:p w:rsidR="007F2806" w:rsidRPr="00323C5F" w:rsidRDefault="007F2806" w:rsidP="00323C5F">
      <w:pPr>
        <w:spacing w:after="0" w:line="360" w:lineRule="auto"/>
        <w:jc w:val="center"/>
        <w:rPr>
          <w:rFonts w:ascii="Times New Roman" w:hAnsi="Times New Roman" w:cs="Times New Roman"/>
          <w:b/>
          <w:sz w:val="24"/>
          <w:szCs w:val="24"/>
        </w:rPr>
      </w:pPr>
    </w:p>
    <w:p w:rsidR="00DF3787" w:rsidRPr="00323C5F" w:rsidRDefault="00DF3787" w:rsidP="00323C5F">
      <w:pPr>
        <w:spacing w:after="0" w:line="360" w:lineRule="auto"/>
        <w:jc w:val="center"/>
        <w:rPr>
          <w:rFonts w:ascii="Times New Roman" w:hAnsi="Times New Roman" w:cs="Times New Roman"/>
          <w:b/>
          <w:sz w:val="24"/>
          <w:szCs w:val="24"/>
        </w:rPr>
      </w:pPr>
    </w:p>
    <w:p w:rsidR="00DF3787" w:rsidRPr="00323C5F" w:rsidRDefault="00DF3787" w:rsidP="00323C5F">
      <w:pPr>
        <w:spacing w:after="0" w:line="360" w:lineRule="auto"/>
        <w:jc w:val="center"/>
        <w:rPr>
          <w:rFonts w:ascii="Times New Roman" w:hAnsi="Times New Roman" w:cs="Times New Roman"/>
          <w:b/>
          <w:sz w:val="24"/>
          <w:szCs w:val="24"/>
        </w:rPr>
      </w:pPr>
    </w:p>
    <w:p w:rsidR="00DF3787" w:rsidRPr="00323C5F" w:rsidRDefault="00DF3787" w:rsidP="00323C5F">
      <w:pPr>
        <w:spacing w:after="0" w:line="360" w:lineRule="auto"/>
        <w:jc w:val="center"/>
        <w:rPr>
          <w:rFonts w:ascii="Times New Roman" w:hAnsi="Times New Roman" w:cs="Times New Roman"/>
          <w:b/>
          <w:sz w:val="24"/>
          <w:szCs w:val="24"/>
        </w:rPr>
      </w:pPr>
    </w:p>
    <w:p w:rsidR="00305115" w:rsidRPr="00323C5F" w:rsidRDefault="00305115"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Rethinking Bisnis</w:t>
      </w:r>
    </w:p>
    <w:p w:rsidR="00297C16" w:rsidRDefault="00305115"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"Tanpa pemikiran ulang fundamental dari struktur dan sistem reward perdagangan, difokuskan secara sempit eco-efficiency bisa menjadi bencana bagi lingkungan dengan berlebihan penghematan sumber daya dengan pertumbuhan yang lebih besar dalam produksi bahan yang salah, di tempat yang salah, di salah skala, dan disampaikan dengan menggunakan model bisnis yang salah.</w:t>
      </w:r>
    </w:p>
    <w:p w:rsidR="00305115" w:rsidRPr="00323C5F" w:rsidRDefault="00305115" w:rsidP="00323C5F">
      <w:pPr>
        <w:spacing w:after="0" w:line="360" w:lineRule="auto"/>
        <w:jc w:val="both"/>
        <w:rPr>
          <w:rFonts w:ascii="Times New Roman" w:hAnsi="Times New Roman" w:cs="Times New Roman"/>
          <w:b/>
          <w:sz w:val="24"/>
          <w:szCs w:val="24"/>
        </w:rPr>
      </w:pPr>
      <w:r w:rsidRPr="00323C5F">
        <w:rPr>
          <w:rFonts w:ascii="Times New Roman" w:hAnsi="Times New Roman" w:cs="Times New Roman"/>
          <w:sz w:val="24"/>
          <w:szCs w:val="24"/>
          <w:lang w:val="id-ID"/>
        </w:rPr>
        <w:t>"Solusi terbaik didasarkan bukan pada pengorbanan atau" keseimbangan "antara tujuan tersebut [kebijakan ekonomi, lingkungan dan sosial] tetapi pada integrasi desain mencapai semua dari mereka bersama-sama - pada setiap tingkat, dari perangkat teknis untuk sistem produksi untuk perusahaan sektor ekonomi untuk Seluruh kota dan masyarakat. "</w:t>
      </w: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Bagaimana kita mendefinisikan keberlanjutan?</w:t>
      </w: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 emisi gas Pemanasan global (CO2, metana CH4, N2O, CFC)</w:t>
      </w: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 per kapita</w:t>
      </w: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 per PDB</w:t>
      </w: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 per wilayah / negara</w:t>
      </w: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 daur ulang</w:t>
      </w: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 Reuse bahan</w:t>
      </w: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 Konsumsi energi</w:t>
      </w: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 Polusi (udara, air, tanah)</w:t>
      </w: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 ecol</w:t>
      </w:r>
      <w:r w:rsidRPr="00323C5F">
        <w:rPr>
          <w:rFonts w:ascii="Times New Roman" w:hAnsi="Times New Roman" w:cs="Times New Roman"/>
          <w:sz w:val="24"/>
          <w:szCs w:val="24"/>
          <w:lang w:val="id-ID"/>
        </w:rPr>
        <w:t>ogical footprint - "fair share"</w:t>
      </w:r>
    </w:p>
    <w:p w:rsidR="00305115"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lastRenderedPageBreak/>
        <w:t>• Exergy (energi yang tersedia) atau tindakan termodinamika lainnya</w:t>
      </w:r>
    </w:p>
    <w:p w:rsidR="005B7A5B" w:rsidRPr="00323C5F" w:rsidRDefault="005B7A5B" w:rsidP="00323C5F">
      <w:pPr>
        <w:spacing w:after="0" w:line="360" w:lineRule="auto"/>
        <w:jc w:val="both"/>
        <w:rPr>
          <w:rFonts w:ascii="Times New Roman" w:hAnsi="Times New Roman" w:cs="Times New Roman"/>
          <w:sz w:val="24"/>
          <w:szCs w:val="24"/>
        </w:rPr>
      </w:pP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Mengukur kemajuan - laba atas investasi (ROI)</w:t>
      </w:r>
      <w:r w:rsidRPr="00323C5F">
        <w:rPr>
          <w:rFonts w:ascii="Times New Roman" w:hAnsi="Times New Roman" w:cs="Times New Roman"/>
          <w:sz w:val="24"/>
          <w:szCs w:val="24"/>
        </w:rPr>
        <w:t xml:space="preserve"> </w:t>
      </w:r>
      <w:r w:rsidRPr="00323C5F">
        <w:rPr>
          <w:rFonts w:ascii="Times New Roman" w:hAnsi="Times New Roman" w:cs="Times New Roman"/>
          <w:sz w:val="24"/>
          <w:szCs w:val="24"/>
          <w:lang w:val="id-ID"/>
        </w:rPr>
        <w:t>atau konsep serupa:</w:t>
      </w: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 xml:space="preserve">• gas rumah </w:t>
      </w:r>
      <w:r w:rsidRPr="00323C5F">
        <w:rPr>
          <w:rFonts w:ascii="Times New Roman" w:hAnsi="Times New Roman" w:cs="Times New Roman"/>
          <w:sz w:val="24"/>
          <w:szCs w:val="24"/>
          <w:lang w:val="id-ID"/>
        </w:rPr>
        <w:t>kaca laba atas investasi (GROI)</w:t>
      </w: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 waktu pengembalian energi</w:t>
      </w: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 xml:space="preserve">• air (atau bahan, bahan </w:t>
      </w:r>
      <w:r w:rsidRPr="00323C5F">
        <w:rPr>
          <w:rFonts w:ascii="Times New Roman" w:hAnsi="Times New Roman" w:cs="Times New Roman"/>
          <w:sz w:val="24"/>
          <w:szCs w:val="24"/>
          <w:lang w:val="id-ID"/>
        </w:rPr>
        <w:t>habis pakai) waktu pengembalian</w:t>
      </w:r>
    </w:p>
    <w:p w:rsidR="005B7A5B" w:rsidRPr="00323C5F" w:rsidRDefault="005B7A5B" w:rsidP="00323C5F">
      <w:pPr>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 jejak karbon</w:t>
      </w:r>
    </w:p>
    <w:p w:rsidR="00305115" w:rsidRPr="00323C5F" w:rsidRDefault="005B7A5B" w:rsidP="00323C5F">
      <w:pPr>
        <w:spacing w:after="0" w:line="360" w:lineRule="auto"/>
        <w:jc w:val="both"/>
        <w:rPr>
          <w:rFonts w:ascii="Times New Roman" w:hAnsi="Times New Roman" w:cs="Times New Roman"/>
          <w:b/>
          <w:sz w:val="24"/>
          <w:szCs w:val="24"/>
        </w:rPr>
      </w:pPr>
      <w:r w:rsidRPr="00323C5F">
        <w:rPr>
          <w:rFonts w:ascii="Times New Roman" w:hAnsi="Times New Roman" w:cs="Times New Roman"/>
          <w:sz w:val="24"/>
          <w:szCs w:val="24"/>
          <w:lang w:val="id-ID"/>
        </w:rPr>
        <w:t>• peningkatan efisiensi (misalnya, wrt exergy)</w:t>
      </w:r>
    </w:p>
    <w:p w:rsidR="00C44FC5" w:rsidRPr="00323C5F" w:rsidRDefault="00C44FC5" w:rsidP="00323C5F">
      <w:pPr>
        <w:spacing w:after="0" w:line="360" w:lineRule="auto"/>
        <w:jc w:val="both"/>
        <w:rPr>
          <w:rFonts w:ascii="Times New Roman" w:hAnsi="Times New Roman" w:cs="Times New Roman"/>
          <w:b/>
          <w:sz w:val="24"/>
          <w:szCs w:val="24"/>
        </w:rPr>
      </w:pPr>
    </w:p>
    <w:p w:rsidR="00305115" w:rsidRPr="00323C5F" w:rsidRDefault="00C44FC5" w:rsidP="00323C5F">
      <w:pPr>
        <w:spacing w:after="0" w:line="360" w:lineRule="auto"/>
        <w:jc w:val="both"/>
        <w:rPr>
          <w:rFonts w:ascii="Times New Roman" w:hAnsi="Times New Roman" w:cs="Times New Roman"/>
          <w:b/>
          <w:sz w:val="24"/>
          <w:szCs w:val="24"/>
        </w:rPr>
      </w:pPr>
      <w:r w:rsidRPr="00323C5F">
        <w:rPr>
          <w:rFonts w:ascii="Times New Roman" w:hAnsi="Times New Roman" w:cs="Times New Roman"/>
          <w:b/>
          <w:sz w:val="24"/>
          <w:szCs w:val="24"/>
        </w:rPr>
        <w:t>Sustainable limits</w:t>
      </w:r>
    </w:p>
    <w:p w:rsidR="00C44FC5" w:rsidRPr="00323C5F" w:rsidRDefault="00C44FC5" w:rsidP="00323C5F">
      <w:pPr>
        <w:spacing w:after="0" w:line="360" w:lineRule="auto"/>
        <w:jc w:val="center"/>
        <w:rPr>
          <w:rFonts w:ascii="Times New Roman" w:hAnsi="Times New Roman" w:cs="Times New Roman"/>
          <w:b/>
          <w:sz w:val="24"/>
          <w:szCs w:val="24"/>
        </w:rPr>
      </w:pPr>
      <w:r w:rsidRPr="00323C5F">
        <w:rPr>
          <w:rFonts w:ascii="Times New Roman" w:hAnsi="Times New Roman" w:cs="Times New Roman"/>
          <w:b/>
          <w:noProof/>
          <w:sz w:val="24"/>
          <w:szCs w:val="24"/>
        </w:rPr>
        <w:drawing>
          <wp:anchor distT="0" distB="0" distL="114300" distR="114300" simplePos="0" relativeHeight="251667456" behindDoc="0" locked="0" layoutInCell="1" allowOverlap="1" wp14:anchorId="20A8DD0D" wp14:editId="0934F978">
            <wp:simplePos x="0" y="0"/>
            <wp:positionH relativeFrom="margin">
              <wp:align>center</wp:align>
            </wp:positionH>
            <wp:positionV relativeFrom="paragraph">
              <wp:posOffset>24837</wp:posOffset>
            </wp:positionV>
            <wp:extent cx="5995692" cy="2734574"/>
            <wp:effectExtent l="0" t="0" r="508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5692" cy="27345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FC5" w:rsidRPr="00323C5F" w:rsidRDefault="00C44FC5" w:rsidP="00323C5F">
      <w:pPr>
        <w:spacing w:after="0" w:line="360" w:lineRule="auto"/>
        <w:jc w:val="both"/>
        <w:rPr>
          <w:rFonts w:ascii="Times New Roman" w:hAnsi="Times New Roman" w:cs="Times New Roman"/>
          <w:b/>
          <w:sz w:val="24"/>
          <w:szCs w:val="24"/>
        </w:rPr>
      </w:pPr>
    </w:p>
    <w:p w:rsidR="00C44FC5" w:rsidRPr="00323C5F" w:rsidRDefault="00C44FC5" w:rsidP="00323C5F">
      <w:pPr>
        <w:spacing w:after="0" w:line="360" w:lineRule="auto"/>
        <w:jc w:val="center"/>
        <w:rPr>
          <w:rFonts w:ascii="Times New Roman" w:hAnsi="Times New Roman" w:cs="Times New Roman"/>
          <w:b/>
          <w:sz w:val="24"/>
          <w:szCs w:val="24"/>
        </w:rPr>
      </w:pPr>
    </w:p>
    <w:p w:rsidR="00C44FC5" w:rsidRPr="00323C5F" w:rsidRDefault="00C44FC5" w:rsidP="00323C5F">
      <w:pPr>
        <w:spacing w:after="0" w:line="360" w:lineRule="auto"/>
        <w:jc w:val="center"/>
        <w:rPr>
          <w:rFonts w:ascii="Times New Roman" w:hAnsi="Times New Roman" w:cs="Times New Roman"/>
          <w:b/>
          <w:sz w:val="24"/>
          <w:szCs w:val="24"/>
        </w:rPr>
      </w:pPr>
    </w:p>
    <w:p w:rsidR="00C44FC5" w:rsidRPr="00323C5F" w:rsidRDefault="00C44FC5" w:rsidP="00323C5F">
      <w:pPr>
        <w:spacing w:after="0" w:line="360" w:lineRule="auto"/>
        <w:jc w:val="center"/>
        <w:rPr>
          <w:rFonts w:ascii="Times New Roman" w:hAnsi="Times New Roman" w:cs="Times New Roman"/>
          <w:b/>
          <w:sz w:val="24"/>
          <w:szCs w:val="24"/>
        </w:rPr>
      </w:pPr>
    </w:p>
    <w:p w:rsidR="00C44FC5" w:rsidRPr="00323C5F" w:rsidRDefault="00C44FC5" w:rsidP="00323C5F">
      <w:pPr>
        <w:spacing w:after="0" w:line="360" w:lineRule="auto"/>
        <w:jc w:val="center"/>
        <w:rPr>
          <w:rFonts w:ascii="Times New Roman" w:hAnsi="Times New Roman" w:cs="Times New Roman"/>
          <w:b/>
          <w:sz w:val="24"/>
          <w:szCs w:val="24"/>
        </w:rPr>
      </w:pPr>
    </w:p>
    <w:p w:rsidR="00C44FC5" w:rsidRPr="00323C5F" w:rsidRDefault="00C44FC5" w:rsidP="00323C5F">
      <w:pPr>
        <w:spacing w:after="0" w:line="360" w:lineRule="auto"/>
        <w:jc w:val="center"/>
        <w:rPr>
          <w:rFonts w:ascii="Times New Roman" w:hAnsi="Times New Roman" w:cs="Times New Roman"/>
          <w:b/>
          <w:sz w:val="24"/>
          <w:szCs w:val="24"/>
        </w:rPr>
      </w:pPr>
    </w:p>
    <w:p w:rsidR="00C44FC5" w:rsidRPr="00323C5F" w:rsidRDefault="00C44FC5" w:rsidP="00323C5F">
      <w:pPr>
        <w:spacing w:after="0" w:line="360" w:lineRule="auto"/>
        <w:jc w:val="center"/>
        <w:rPr>
          <w:rFonts w:ascii="Times New Roman" w:hAnsi="Times New Roman" w:cs="Times New Roman"/>
          <w:b/>
          <w:sz w:val="24"/>
          <w:szCs w:val="24"/>
        </w:rPr>
      </w:pPr>
    </w:p>
    <w:p w:rsidR="00C44FC5" w:rsidRPr="00323C5F" w:rsidRDefault="00C44FC5" w:rsidP="00323C5F">
      <w:pPr>
        <w:spacing w:after="0" w:line="360" w:lineRule="auto"/>
        <w:jc w:val="center"/>
        <w:rPr>
          <w:rFonts w:ascii="Times New Roman" w:hAnsi="Times New Roman" w:cs="Times New Roman"/>
          <w:b/>
          <w:sz w:val="24"/>
          <w:szCs w:val="24"/>
        </w:rPr>
      </w:pPr>
    </w:p>
    <w:p w:rsidR="00C44FC5" w:rsidRPr="00323C5F" w:rsidRDefault="00C44FC5" w:rsidP="00323C5F">
      <w:pPr>
        <w:spacing w:after="0" w:line="360" w:lineRule="auto"/>
        <w:jc w:val="center"/>
        <w:rPr>
          <w:rFonts w:ascii="Times New Roman" w:hAnsi="Times New Roman" w:cs="Times New Roman"/>
          <w:b/>
          <w:sz w:val="24"/>
          <w:szCs w:val="24"/>
        </w:rPr>
      </w:pPr>
    </w:p>
    <w:p w:rsidR="00DF3787" w:rsidRPr="00323C5F" w:rsidRDefault="00323C5F" w:rsidP="00323C5F">
      <w:pPr>
        <w:spacing w:after="0" w:line="360" w:lineRule="auto"/>
        <w:jc w:val="center"/>
        <w:rPr>
          <w:rFonts w:ascii="Times New Roman" w:hAnsi="Times New Roman" w:cs="Times New Roman"/>
          <w:b/>
          <w:sz w:val="24"/>
          <w:szCs w:val="24"/>
        </w:rPr>
      </w:pPr>
      <w:r w:rsidRPr="00323C5F">
        <w:rPr>
          <w:rFonts w:ascii="Times New Roman" w:hAnsi="Times New Roman" w:cs="Times New Roman"/>
          <w:noProof/>
          <w:sz w:val="24"/>
          <w:szCs w:val="24"/>
        </w:rPr>
        <w:drawing>
          <wp:anchor distT="0" distB="0" distL="114300" distR="114300" simplePos="0" relativeHeight="251668480" behindDoc="0" locked="0" layoutInCell="1" allowOverlap="1" wp14:anchorId="73C94192" wp14:editId="0AE583A4">
            <wp:simplePos x="0" y="0"/>
            <wp:positionH relativeFrom="margin">
              <wp:align>center</wp:align>
            </wp:positionH>
            <wp:positionV relativeFrom="paragraph">
              <wp:posOffset>267420</wp:posOffset>
            </wp:positionV>
            <wp:extent cx="3364230" cy="238125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4302" cy="238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FC5" w:rsidRPr="00323C5F" w:rsidRDefault="00C44FC5" w:rsidP="00323C5F">
      <w:pPr>
        <w:spacing w:after="0" w:line="360" w:lineRule="auto"/>
        <w:jc w:val="center"/>
        <w:rPr>
          <w:rFonts w:ascii="Times New Roman" w:hAnsi="Times New Roman" w:cs="Times New Roman"/>
          <w:b/>
          <w:sz w:val="24"/>
          <w:szCs w:val="24"/>
        </w:rPr>
      </w:pPr>
    </w:p>
    <w:p w:rsidR="00C44FC5" w:rsidRDefault="00C44FC5" w:rsidP="00323C5F">
      <w:pPr>
        <w:spacing w:after="0" w:line="360" w:lineRule="auto"/>
        <w:jc w:val="center"/>
        <w:rPr>
          <w:rFonts w:ascii="Times New Roman" w:hAnsi="Times New Roman" w:cs="Times New Roman"/>
          <w:b/>
          <w:sz w:val="24"/>
          <w:szCs w:val="24"/>
        </w:rPr>
      </w:pPr>
    </w:p>
    <w:p w:rsidR="00323C5F" w:rsidRDefault="00323C5F" w:rsidP="00323C5F">
      <w:pPr>
        <w:spacing w:after="0" w:line="360" w:lineRule="auto"/>
        <w:jc w:val="center"/>
        <w:rPr>
          <w:rFonts w:ascii="Times New Roman" w:hAnsi="Times New Roman" w:cs="Times New Roman"/>
          <w:b/>
          <w:sz w:val="24"/>
          <w:szCs w:val="24"/>
        </w:rPr>
      </w:pPr>
    </w:p>
    <w:p w:rsidR="00323C5F" w:rsidRDefault="00323C5F" w:rsidP="00323C5F">
      <w:pPr>
        <w:spacing w:after="0" w:line="360" w:lineRule="auto"/>
        <w:jc w:val="center"/>
        <w:rPr>
          <w:rFonts w:ascii="Times New Roman" w:hAnsi="Times New Roman" w:cs="Times New Roman"/>
          <w:b/>
          <w:sz w:val="24"/>
          <w:szCs w:val="24"/>
        </w:rPr>
      </w:pPr>
    </w:p>
    <w:p w:rsidR="00323C5F" w:rsidRDefault="00323C5F" w:rsidP="00323C5F">
      <w:pPr>
        <w:spacing w:after="0" w:line="360" w:lineRule="auto"/>
        <w:jc w:val="center"/>
        <w:rPr>
          <w:rFonts w:ascii="Times New Roman" w:hAnsi="Times New Roman" w:cs="Times New Roman"/>
          <w:b/>
          <w:sz w:val="24"/>
          <w:szCs w:val="24"/>
        </w:rPr>
      </w:pPr>
    </w:p>
    <w:p w:rsidR="00323C5F" w:rsidRDefault="00323C5F" w:rsidP="00323C5F">
      <w:pPr>
        <w:spacing w:after="0" w:line="360" w:lineRule="auto"/>
        <w:jc w:val="center"/>
        <w:rPr>
          <w:rFonts w:ascii="Times New Roman" w:hAnsi="Times New Roman" w:cs="Times New Roman"/>
          <w:b/>
          <w:sz w:val="24"/>
          <w:szCs w:val="24"/>
        </w:rPr>
      </w:pPr>
    </w:p>
    <w:p w:rsidR="00323C5F" w:rsidRPr="00323C5F" w:rsidRDefault="00323C5F" w:rsidP="00323C5F">
      <w:pPr>
        <w:spacing w:after="0" w:line="360" w:lineRule="auto"/>
        <w:jc w:val="center"/>
        <w:rPr>
          <w:rFonts w:ascii="Times New Roman" w:hAnsi="Times New Roman" w:cs="Times New Roman"/>
          <w:b/>
          <w:sz w:val="24"/>
          <w:szCs w:val="24"/>
        </w:rPr>
      </w:pPr>
    </w:p>
    <w:p w:rsidR="00C44FC5" w:rsidRDefault="00C44FC5" w:rsidP="00323C5F">
      <w:pPr>
        <w:spacing w:after="0" w:line="360" w:lineRule="auto"/>
        <w:jc w:val="center"/>
        <w:rPr>
          <w:rFonts w:ascii="Times New Roman" w:hAnsi="Times New Roman" w:cs="Times New Roman"/>
          <w:b/>
          <w:sz w:val="24"/>
          <w:szCs w:val="24"/>
        </w:rPr>
      </w:pPr>
    </w:p>
    <w:p w:rsidR="00297C16" w:rsidRPr="00323C5F" w:rsidRDefault="00297C16" w:rsidP="00323C5F">
      <w:pPr>
        <w:spacing w:after="0" w:line="360" w:lineRule="auto"/>
        <w:jc w:val="center"/>
        <w:rPr>
          <w:rFonts w:ascii="Times New Roman" w:hAnsi="Times New Roman" w:cs="Times New Roman"/>
          <w:b/>
          <w:sz w:val="24"/>
          <w:szCs w:val="24"/>
        </w:rPr>
      </w:pPr>
    </w:p>
    <w:p w:rsidR="00C44FC5" w:rsidRPr="00323C5F" w:rsidRDefault="00C44FC5" w:rsidP="00323C5F">
      <w:pPr>
        <w:spacing w:after="0" w:line="360" w:lineRule="auto"/>
        <w:jc w:val="center"/>
        <w:rPr>
          <w:rFonts w:ascii="Times New Roman" w:hAnsi="Times New Roman" w:cs="Times New Roman"/>
          <w:b/>
          <w:sz w:val="24"/>
          <w:szCs w:val="24"/>
        </w:rPr>
      </w:pPr>
    </w:p>
    <w:p w:rsidR="00C44FC5" w:rsidRPr="00323C5F" w:rsidRDefault="00C44FC5" w:rsidP="00323C5F">
      <w:pPr>
        <w:spacing w:after="0" w:line="360" w:lineRule="auto"/>
        <w:jc w:val="center"/>
        <w:rPr>
          <w:rFonts w:ascii="Times New Roman" w:hAnsi="Times New Roman" w:cs="Times New Roman"/>
          <w:b/>
          <w:sz w:val="24"/>
          <w:szCs w:val="24"/>
        </w:rPr>
      </w:pPr>
    </w:p>
    <w:p w:rsidR="002177DE" w:rsidRPr="00323C5F" w:rsidRDefault="00B40544"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noProof/>
          <w:sz w:val="24"/>
          <w:szCs w:val="24"/>
        </w:rPr>
        <w:drawing>
          <wp:anchor distT="0" distB="0" distL="114300" distR="114300" simplePos="0" relativeHeight="251669504" behindDoc="0" locked="0" layoutInCell="1" allowOverlap="1" wp14:anchorId="2DF5AB60" wp14:editId="44BC5DE3">
            <wp:simplePos x="0" y="0"/>
            <wp:positionH relativeFrom="margin">
              <wp:align>center</wp:align>
            </wp:positionH>
            <wp:positionV relativeFrom="paragraph">
              <wp:posOffset>-411882</wp:posOffset>
            </wp:positionV>
            <wp:extent cx="4166558" cy="3319031"/>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6558" cy="33190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2177DE" w:rsidRPr="00323C5F" w:rsidRDefault="00323C5F"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noProof/>
          <w:sz w:val="24"/>
          <w:szCs w:val="24"/>
        </w:rPr>
        <w:drawing>
          <wp:anchor distT="0" distB="0" distL="114300" distR="114300" simplePos="0" relativeHeight="251670528" behindDoc="0" locked="0" layoutInCell="1" allowOverlap="1" wp14:anchorId="62447EDC" wp14:editId="78C3A565">
            <wp:simplePos x="0" y="0"/>
            <wp:positionH relativeFrom="margin">
              <wp:posOffset>-43180</wp:posOffset>
            </wp:positionH>
            <wp:positionV relativeFrom="paragraph">
              <wp:posOffset>22225</wp:posOffset>
            </wp:positionV>
            <wp:extent cx="5943600" cy="4474845"/>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7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297C16" w:rsidRPr="00323C5F" w:rsidRDefault="00297C16"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323C5F"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noProof/>
          <w:sz w:val="24"/>
          <w:szCs w:val="24"/>
        </w:rPr>
        <w:drawing>
          <wp:anchor distT="0" distB="0" distL="114300" distR="114300" simplePos="0" relativeHeight="251671552" behindDoc="0" locked="0" layoutInCell="1" allowOverlap="1" wp14:anchorId="66FACD5D" wp14:editId="3EA5586E">
            <wp:simplePos x="0" y="0"/>
            <wp:positionH relativeFrom="margin">
              <wp:align>center</wp:align>
            </wp:positionH>
            <wp:positionV relativeFrom="paragraph">
              <wp:posOffset>-243300</wp:posOffset>
            </wp:positionV>
            <wp:extent cx="5943600" cy="426339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6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323C5F"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noProof/>
          <w:sz w:val="24"/>
          <w:szCs w:val="24"/>
        </w:rPr>
        <w:drawing>
          <wp:anchor distT="0" distB="0" distL="114300" distR="114300" simplePos="0" relativeHeight="251672576" behindDoc="1" locked="0" layoutInCell="1" allowOverlap="1" wp14:anchorId="6D91E602" wp14:editId="1131CA39">
            <wp:simplePos x="0" y="0"/>
            <wp:positionH relativeFrom="margin">
              <wp:align>center</wp:align>
            </wp:positionH>
            <wp:positionV relativeFrom="paragraph">
              <wp:posOffset>250190</wp:posOffset>
            </wp:positionV>
            <wp:extent cx="5943600" cy="44437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4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E775DC" w:rsidRPr="00323C5F" w:rsidRDefault="00E775DC" w:rsidP="00323C5F">
      <w:pPr>
        <w:autoSpaceDE w:val="0"/>
        <w:autoSpaceDN w:val="0"/>
        <w:adjustRightInd w:val="0"/>
        <w:spacing w:after="0" w:line="360" w:lineRule="auto"/>
        <w:jc w:val="both"/>
        <w:rPr>
          <w:rFonts w:ascii="Times New Roman" w:hAnsi="Times New Roman" w:cs="Times New Roman"/>
          <w:sz w:val="24"/>
          <w:szCs w:val="24"/>
        </w:rPr>
      </w:pP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2177DE" w:rsidRPr="00323C5F" w:rsidRDefault="002177DE" w:rsidP="00323C5F">
      <w:pPr>
        <w:autoSpaceDE w:val="0"/>
        <w:autoSpaceDN w:val="0"/>
        <w:adjustRightInd w:val="0"/>
        <w:spacing w:after="0" w:line="360" w:lineRule="auto"/>
        <w:jc w:val="both"/>
        <w:rPr>
          <w:rFonts w:ascii="Times New Roman" w:hAnsi="Times New Roman" w:cs="Times New Roman"/>
          <w:sz w:val="24"/>
          <w:szCs w:val="24"/>
        </w:rPr>
      </w:pPr>
    </w:p>
    <w:p w:rsidR="00B40544" w:rsidRPr="00323C5F" w:rsidRDefault="00B40544" w:rsidP="00323C5F">
      <w:pPr>
        <w:autoSpaceDE w:val="0"/>
        <w:autoSpaceDN w:val="0"/>
        <w:adjustRightInd w:val="0"/>
        <w:spacing w:after="0" w:line="360" w:lineRule="auto"/>
        <w:jc w:val="both"/>
        <w:rPr>
          <w:rFonts w:ascii="Times New Roman" w:hAnsi="Times New Roman" w:cs="Times New Roman"/>
          <w:sz w:val="24"/>
          <w:szCs w:val="24"/>
        </w:rPr>
      </w:pPr>
    </w:p>
    <w:p w:rsidR="003549D1" w:rsidRPr="00323C5F" w:rsidRDefault="003549D1" w:rsidP="00323C5F">
      <w:pPr>
        <w:autoSpaceDE w:val="0"/>
        <w:autoSpaceDN w:val="0"/>
        <w:adjustRightInd w:val="0"/>
        <w:spacing w:after="0" w:line="360" w:lineRule="auto"/>
        <w:jc w:val="both"/>
        <w:rPr>
          <w:rFonts w:ascii="Times New Roman" w:hAnsi="Times New Roman" w:cs="Times New Roman"/>
          <w:sz w:val="24"/>
          <w:szCs w:val="24"/>
        </w:rPr>
      </w:pPr>
    </w:p>
    <w:p w:rsidR="003549D1" w:rsidRPr="00323C5F" w:rsidRDefault="003549D1" w:rsidP="00323C5F">
      <w:pPr>
        <w:autoSpaceDE w:val="0"/>
        <w:autoSpaceDN w:val="0"/>
        <w:adjustRightInd w:val="0"/>
        <w:spacing w:after="0" w:line="360" w:lineRule="auto"/>
        <w:jc w:val="both"/>
        <w:rPr>
          <w:rFonts w:ascii="Times New Roman" w:hAnsi="Times New Roman" w:cs="Times New Roman"/>
          <w:sz w:val="24"/>
          <w:szCs w:val="24"/>
        </w:rPr>
      </w:pPr>
    </w:p>
    <w:p w:rsidR="003549D1" w:rsidRPr="00323C5F" w:rsidRDefault="003549D1" w:rsidP="00323C5F">
      <w:pPr>
        <w:autoSpaceDE w:val="0"/>
        <w:autoSpaceDN w:val="0"/>
        <w:adjustRightInd w:val="0"/>
        <w:spacing w:after="0" w:line="360" w:lineRule="auto"/>
        <w:jc w:val="both"/>
        <w:rPr>
          <w:rFonts w:ascii="Times New Roman" w:hAnsi="Times New Roman" w:cs="Times New Roman"/>
          <w:sz w:val="24"/>
          <w:szCs w:val="24"/>
        </w:rPr>
      </w:pPr>
    </w:p>
    <w:p w:rsidR="003549D1" w:rsidRPr="00323C5F" w:rsidRDefault="003549D1" w:rsidP="00323C5F">
      <w:pPr>
        <w:autoSpaceDE w:val="0"/>
        <w:autoSpaceDN w:val="0"/>
        <w:adjustRightInd w:val="0"/>
        <w:spacing w:after="0" w:line="360" w:lineRule="auto"/>
        <w:jc w:val="both"/>
        <w:rPr>
          <w:rFonts w:ascii="Times New Roman" w:hAnsi="Times New Roman" w:cs="Times New Roman"/>
          <w:sz w:val="24"/>
          <w:szCs w:val="24"/>
        </w:rPr>
      </w:pPr>
    </w:p>
    <w:p w:rsidR="00B40544" w:rsidRPr="00323C5F" w:rsidRDefault="00B40544" w:rsidP="00323C5F">
      <w:pPr>
        <w:autoSpaceDE w:val="0"/>
        <w:autoSpaceDN w:val="0"/>
        <w:adjustRightInd w:val="0"/>
        <w:spacing w:after="0" w:line="360" w:lineRule="auto"/>
        <w:jc w:val="both"/>
        <w:rPr>
          <w:rFonts w:ascii="Times New Roman" w:hAnsi="Times New Roman" w:cs="Times New Roman"/>
          <w:sz w:val="24"/>
          <w:szCs w:val="24"/>
        </w:rPr>
      </w:pPr>
    </w:p>
    <w:p w:rsidR="00B40544" w:rsidRPr="00323C5F" w:rsidRDefault="00B40544" w:rsidP="00323C5F">
      <w:pPr>
        <w:autoSpaceDE w:val="0"/>
        <w:autoSpaceDN w:val="0"/>
        <w:adjustRightInd w:val="0"/>
        <w:spacing w:after="0" w:line="360" w:lineRule="auto"/>
        <w:jc w:val="both"/>
        <w:rPr>
          <w:rFonts w:ascii="Times New Roman" w:hAnsi="Times New Roman" w:cs="Times New Roman"/>
          <w:sz w:val="24"/>
          <w:szCs w:val="24"/>
        </w:rPr>
      </w:pPr>
    </w:p>
    <w:p w:rsidR="00B40544" w:rsidRPr="00323C5F" w:rsidRDefault="00B40544" w:rsidP="00323C5F">
      <w:pPr>
        <w:autoSpaceDE w:val="0"/>
        <w:autoSpaceDN w:val="0"/>
        <w:adjustRightInd w:val="0"/>
        <w:spacing w:after="0" w:line="360" w:lineRule="auto"/>
        <w:jc w:val="both"/>
        <w:rPr>
          <w:rFonts w:ascii="Times New Roman" w:hAnsi="Times New Roman" w:cs="Times New Roman"/>
          <w:sz w:val="24"/>
          <w:szCs w:val="24"/>
        </w:rPr>
      </w:pPr>
    </w:p>
    <w:p w:rsidR="00B40544" w:rsidRPr="00323C5F" w:rsidRDefault="00B40544" w:rsidP="00323C5F">
      <w:pPr>
        <w:autoSpaceDE w:val="0"/>
        <w:autoSpaceDN w:val="0"/>
        <w:adjustRightInd w:val="0"/>
        <w:spacing w:after="0" w:line="360" w:lineRule="auto"/>
        <w:jc w:val="both"/>
        <w:rPr>
          <w:rFonts w:ascii="Times New Roman" w:hAnsi="Times New Roman" w:cs="Times New Roman"/>
          <w:sz w:val="24"/>
          <w:szCs w:val="24"/>
        </w:rPr>
      </w:pPr>
    </w:p>
    <w:p w:rsidR="003549D1" w:rsidRPr="00323C5F" w:rsidRDefault="003549D1" w:rsidP="00323C5F">
      <w:pPr>
        <w:autoSpaceDE w:val="0"/>
        <w:autoSpaceDN w:val="0"/>
        <w:adjustRightInd w:val="0"/>
        <w:spacing w:after="0" w:line="360" w:lineRule="auto"/>
        <w:jc w:val="both"/>
        <w:rPr>
          <w:rFonts w:ascii="Times New Roman" w:hAnsi="Times New Roman" w:cs="Times New Roman"/>
          <w:sz w:val="24"/>
          <w:szCs w:val="24"/>
        </w:rPr>
      </w:pPr>
    </w:p>
    <w:p w:rsidR="003549D1" w:rsidRPr="00323C5F" w:rsidRDefault="003549D1" w:rsidP="00323C5F">
      <w:pPr>
        <w:autoSpaceDE w:val="0"/>
        <w:autoSpaceDN w:val="0"/>
        <w:adjustRightInd w:val="0"/>
        <w:spacing w:after="0" w:line="360" w:lineRule="auto"/>
        <w:jc w:val="both"/>
        <w:rPr>
          <w:rFonts w:ascii="Times New Roman" w:hAnsi="Times New Roman" w:cs="Times New Roman"/>
          <w:sz w:val="24"/>
          <w:szCs w:val="24"/>
        </w:rPr>
      </w:pPr>
    </w:p>
    <w:p w:rsidR="00615319" w:rsidRPr="00323C5F" w:rsidRDefault="00615319"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Closed Loop Manufaktur: Renewing Fungsi sementara Beredar Material</w:t>
      </w:r>
    </w:p>
    <w:p w:rsidR="003549D1" w:rsidRDefault="00615319"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Sumber: S. Takata, et al, "Pemeliharaan: Mengubah Peran dalam Life Cycle Management," Annals CIRP, 53, 2, 2004, 643-655 Setiap orbit pada gambar sesuai dengan pilihan siklus hidup, seperti penggunaan jangka panjang dengan cara pemeliharaan, penggunaan kembali produk, bagian daur ulang, dan energi recovery.To menyadari "loop tertutup manufaktur" siklus hidup produk harus dikelola dengan memilih yang tepat pilihan siklus hidup. Dalam memilih opsi siklus hidup, perlu mempertimbangkan kinerja lingkungan atau "eco-efisiensi" dari opsi ... didefinisikan sebagai rasio dari nilai yang diberikan ke beban nvironmental. Semakin dekat "loop" adalah untuk pengguna ... semakin rendah beban pada</w:t>
      </w:r>
      <w:r w:rsidR="00323C5F">
        <w:rPr>
          <w:rFonts w:ascii="Times New Roman" w:hAnsi="Times New Roman" w:cs="Times New Roman"/>
          <w:sz w:val="24"/>
          <w:szCs w:val="24"/>
        </w:rPr>
        <w:t xml:space="preserve"> </w:t>
      </w:r>
      <w:r w:rsidRPr="00323C5F">
        <w:rPr>
          <w:rFonts w:ascii="Times New Roman" w:hAnsi="Times New Roman" w:cs="Times New Roman"/>
          <w:sz w:val="24"/>
          <w:szCs w:val="24"/>
          <w:lang w:val="id-ID"/>
        </w:rPr>
        <w:t>Lingkungan Hidup.</w:t>
      </w:r>
    </w:p>
    <w:p w:rsidR="00323C5F" w:rsidRPr="00323C5F" w:rsidRDefault="00323C5F" w:rsidP="00323C5F">
      <w:pPr>
        <w:autoSpaceDE w:val="0"/>
        <w:autoSpaceDN w:val="0"/>
        <w:adjustRightInd w:val="0"/>
        <w:spacing w:after="0" w:line="360" w:lineRule="auto"/>
        <w:jc w:val="both"/>
        <w:rPr>
          <w:rFonts w:ascii="Times New Roman" w:hAnsi="Times New Roman" w:cs="Times New Roman"/>
          <w:sz w:val="24"/>
          <w:szCs w:val="24"/>
        </w:rPr>
      </w:pPr>
    </w:p>
    <w:p w:rsidR="00110252" w:rsidRPr="00DE20E8" w:rsidRDefault="00110252" w:rsidP="00323C5F">
      <w:pPr>
        <w:autoSpaceDE w:val="0"/>
        <w:autoSpaceDN w:val="0"/>
        <w:adjustRightInd w:val="0"/>
        <w:spacing w:after="0" w:line="360" w:lineRule="auto"/>
        <w:jc w:val="both"/>
        <w:rPr>
          <w:rFonts w:ascii="Times New Roman" w:hAnsi="Times New Roman" w:cs="Times New Roman"/>
          <w:b/>
          <w:sz w:val="24"/>
          <w:szCs w:val="24"/>
        </w:rPr>
      </w:pPr>
      <w:r w:rsidRPr="00323C5F">
        <w:rPr>
          <w:rFonts w:ascii="Times New Roman" w:hAnsi="Times New Roman" w:cs="Times New Roman"/>
          <w:b/>
          <w:sz w:val="24"/>
          <w:szCs w:val="24"/>
          <w:lang w:val="id-ID"/>
        </w:rPr>
        <w:t xml:space="preserve">12 Prinsip </w:t>
      </w:r>
      <w:r w:rsidR="00DE20E8" w:rsidRPr="00DE20E8">
        <w:rPr>
          <w:rFonts w:ascii="Times New Roman" w:hAnsi="Times New Roman" w:cs="Times New Roman"/>
          <w:b/>
          <w:i/>
          <w:sz w:val="24"/>
          <w:szCs w:val="24"/>
        </w:rPr>
        <w:t>Green Engineering</w:t>
      </w:r>
    </w:p>
    <w:p w:rsidR="00110252" w:rsidRPr="00323C5F" w:rsidRDefault="00110252"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Prinsip 1: Desainer harus berusaha untuk memastikan bahwa semua materi dan energi input dan output adalah sebagai inheren tidak berbahaya mungkin.</w:t>
      </w:r>
    </w:p>
    <w:p w:rsidR="00110252" w:rsidRPr="00323C5F" w:rsidRDefault="00110252"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Prinsip 2: Lebih baik mencegah limbah daripada mengobati atau membersihkan sampah setelah terbentuk.</w:t>
      </w:r>
      <w:r w:rsidRPr="00323C5F">
        <w:rPr>
          <w:rFonts w:ascii="Times New Roman" w:hAnsi="Times New Roman" w:cs="Times New Roman"/>
          <w:sz w:val="24"/>
          <w:szCs w:val="24"/>
          <w:lang w:val="id-ID"/>
        </w:rPr>
        <w:br/>
        <w:t>Prinsip 3: Pemisahan dan pemurnian operasi harus dirancang untuk inimize konsumsi energi dan bahan menggunakan Sumber: Anastas dan Zimmerman, "Desain melalui Prinsip Dua Belas Green Engineering," Env. Sci. Tech, 37, 5, 94a-101A 2003.</w:t>
      </w:r>
    </w:p>
    <w:p w:rsidR="00110252" w:rsidRPr="00323C5F" w:rsidRDefault="00110252"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Prinsip 4: Produk, proses, dan sistem harus dirancang untuk memaksimalkan massa, energi, ruang, dan efisiensi waktu.</w:t>
      </w:r>
    </w:p>
    <w:p w:rsidR="00110252" w:rsidRPr="00323C5F" w:rsidRDefault="00110252"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Prinsip 5: Produk, proses, dan sistem harus "output menarik" daripada "masukan mendorong" melalui penggunaan energi dan bahan.</w:t>
      </w:r>
    </w:p>
    <w:p w:rsidR="00110252" w:rsidRPr="00323C5F" w:rsidRDefault="00110252"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Prinsip 6: Tertanam entropi dan kompleksitas harus dipandang sebagai suatu investasi ketika membuat pilihan desain di recycle, reuse, atau disposisi menguntungkan.</w:t>
      </w:r>
    </w:p>
    <w:p w:rsidR="00110252" w:rsidRPr="00323C5F" w:rsidRDefault="00110252"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Prinsip 7: Target daya tahan, tidak keabadian, harus menjadi tujuan desain.</w:t>
      </w:r>
      <w:r w:rsidRPr="00323C5F">
        <w:rPr>
          <w:rFonts w:ascii="Times New Roman" w:hAnsi="Times New Roman" w:cs="Times New Roman"/>
          <w:sz w:val="24"/>
          <w:szCs w:val="24"/>
          <w:lang w:val="id-ID"/>
        </w:rPr>
        <w:br/>
        <w:t>Prinsip 8: Desain untuk kapasitas yang tidak perlu atau kemampuan (misalnya, "satu ukuran cocok untuk semua") solusi harus dianggap sebagai cacat desain.</w:t>
      </w:r>
    </w:p>
    <w:p w:rsidR="00110252" w:rsidRPr="00323C5F" w:rsidRDefault="00110252"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Prinsip 9: keragaman Material dalam produk multikomponen harus diminimalkan untuk mempromosikan pembongkaran dan retensi nilai.</w:t>
      </w:r>
    </w:p>
    <w:p w:rsidR="00110252" w:rsidRPr="00323C5F" w:rsidRDefault="00110252"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lastRenderedPageBreak/>
        <w:t>Prinsip 10: Desain produk, proses, dan sistem harus mencakup integrasi dan interkoneksi dengan energi dan bahan mengalir tersedia.</w:t>
      </w:r>
    </w:p>
    <w:p w:rsidR="003549D1" w:rsidRPr="00323C5F" w:rsidRDefault="00110252"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lang w:val="id-ID"/>
        </w:rPr>
        <w:t>Prinsip 11: Produk, proses, dan sistem harus dirancang untuk kinerja di "akhirat" komersial.</w:t>
      </w:r>
      <w:r w:rsidRPr="00323C5F">
        <w:rPr>
          <w:rFonts w:ascii="Times New Roman" w:hAnsi="Times New Roman" w:cs="Times New Roman"/>
          <w:sz w:val="24"/>
          <w:szCs w:val="24"/>
          <w:lang w:val="id-ID"/>
        </w:rPr>
        <w:br/>
        <w:t>Prinsip 12: Material dan energi input harus diperbaharui daripada menghabiskan.</w:t>
      </w:r>
    </w:p>
    <w:p w:rsidR="001E49A1" w:rsidRDefault="001E49A1" w:rsidP="001E49A1">
      <w:pPr>
        <w:spacing w:after="0" w:line="240" w:lineRule="auto"/>
        <w:rPr>
          <w:rFonts w:ascii="Times New Roman" w:eastAsia="Times New Roman" w:hAnsi="Times New Roman" w:cs="Times New Roman"/>
          <w:sz w:val="24"/>
          <w:szCs w:val="24"/>
        </w:rPr>
      </w:pPr>
    </w:p>
    <w:p w:rsidR="001E49A1" w:rsidRPr="001E49A1" w:rsidRDefault="001E49A1" w:rsidP="001E49A1">
      <w:pPr>
        <w:spacing w:after="0" w:line="360" w:lineRule="auto"/>
        <w:rPr>
          <w:rFonts w:ascii="Times New Roman" w:eastAsia="Times New Roman" w:hAnsi="Times New Roman" w:cs="Times New Roman"/>
          <w:sz w:val="24"/>
          <w:szCs w:val="24"/>
        </w:rPr>
      </w:pPr>
      <w:r w:rsidRPr="001E49A1">
        <w:rPr>
          <w:rFonts w:ascii="Times New Roman" w:eastAsia="Times New Roman" w:hAnsi="Times New Roman" w:cs="Times New Roman"/>
          <w:sz w:val="24"/>
          <w:szCs w:val="24"/>
          <w:lang w:val="id-ID"/>
        </w:rPr>
        <w:t>Think Global - Act Local</w:t>
      </w:r>
      <w:r w:rsidRPr="001E49A1">
        <w:rPr>
          <w:rFonts w:ascii="Times New Roman" w:eastAsia="Times New Roman" w:hAnsi="Times New Roman" w:cs="Times New Roman"/>
          <w:sz w:val="24"/>
          <w:szCs w:val="24"/>
          <w:lang w:val="id-ID"/>
        </w:rPr>
        <w:br/>
        <w:t>Mendefinisikan manufaktur?</w:t>
      </w:r>
      <w:r w:rsidRPr="001E49A1">
        <w:rPr>
          <w:rFonts w:ascii="Times New Roman" w:eastAsia="Times New Roman" w:hAnsi="Times New Roman" w:cs="Times New Roman"/>
          <w:sz w:val="24"/>
          <w:szCs w:val="24"/>
          <w:lang w:val="id-ID"/>
        </w:rPr>
        <w:br/>
        <w:t>Desain dan Manufaktur - berpikir rantai pasokan ... proses tindakan Apakah proses</w:t>
      </w:r>
      <w:r w:rsidRPr="001E49A1">
        <w:rPr>
          <w:rFonts w:ascii="Times New Roman" w:eastAsia="Times New Roman" w:hAnsi="Times New Roman" w:cs="Times New Roman"/>
          <w:sz w:val="24"/>
          <w:szCs w:val="24"/>
          <w:lang w:val="id-ID"/>
        </w:rPr>
        <w:br/>
        <w:t>- Ditambah?</w:t>
      </w:r>
      <w:r w:rsidRPr="001E49A1">
        <w:rPr>
          <w:rFonts w:ascii="Times New Roman" w:eastAsia="Times New Roman" w:hAnsi="Times New Roman" w:cs="Times New Roman"/>
          <w:sz w:val="24"/>
          <w:szCs w:val="24"/>
          <w:lang w:val="id-ID"/>
        </w:rPr>
        <w:br/>
        <w:t>- Dipisahkan?</w:t>
      </w:r>
      <w:r w:rsidRPr="001E49A1">
        <w:rPr>
          <w:rFonts w:ascii="Times New Roman" w:eastAsia="Times New Roman" w:hAnsi="Times New Roman" w:cs="Times New Roman"/>
          <w:sz w:val="24"/>
          <w:szCs w:val="24"/>
          <w:lang w:val="id-ID"/>
        </w:rPr>
        <w:br/>
        <w:t>sehubungan dengan dampak lingkungan (bahan, energi yang dibutuhkan, bahan habis pakai, limbah yang dihasilkan)</w:t>
      </w:r>
    </w:p>
    <w:p w:rsidR="003549D1" w:rsidRPr="00323C5F" w:rsidRDefault="003549D1" w:rsidP="00323C5F">
      <w:pPr>
        <w:autoSpaceDE w:val="0"/>
        <w:autoSpaceDN w:val="0"/>
        <w:adjustRightInd w:val="0"/>
        <w:spacing w:after="0" w:line="360" w:lineRule="auto"/>
        <w:jc w:val="both"/>
        <w:rPr>
          <w:rFonts w:ascii="Times New Roman" w:hAnsi="Times New Roman" w:cs="Times New Roman"/>
          <w:sz w:val="24"/>
          <w:szCs w:val="24"/>
        </w:rPr>
      </w:pPr>
    </w:p>
    <w:p w:rsidR="003549D1" w:rsidRPr="00323C5F" w:rsidRDefault="00986BA6" w:rsidP="00323C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margin">
              <wp:align>center</wp:align>
            </wp:positionH>
            <wp:positionV relativeFrom="paragraph">
              <wp:posOffset>-575</wp:posOffset>
            </wp:positionV>
            <wp:extent cx="5943600" cy="465200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6520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9D1" w:rsidRPr="00323C5F" w:rsidRDefault="003549D1" w:rsidP="00323C5F">
      <w:pPr>
        <w:autoSpaceDE w:val="0"/>
        <w:autoSpaceDN w:val="0"/>
        <w:adjustRightInd w:val="0"/>
        <w:spacing w:after="0" w:line="360" w:lineRule="auto"/>
        <w:jc w:val="both"/>
        <w:rPr>
          <w:rFonts w:ascii="Times New Roman" w:hAnsi="Times New Roman" w:cs="Times New Roman"/>
          <w:sz w:val="24"/>
          <w:szCs w:val="24"/>
        </w:rPr>
      </w:pPr>
    </w:p>
    <w:p w:rsidR="003549D1" w:rsidRPr="00323C5F" w:rsidRDefault="003549D1" w:rsidP="00323C5F">
      <w:pPr>
        <w:autoSpaceDE w:val="0"/>
        <w:autoSpaceDN w:val="0"/>
        <w:adjustRightInd w:val="0"/>
        <w:spacing w:after="0" w:line="360" w:lineRule="auto"/>
        <w:jc w:val="both"/>
        <w:rPr>
          <w:rFonts w:ascii="Times New Roman" w:hAnsi="Times New Roman" w:cs="Times New Roman"/>
          <w:sz w:val="24"/>
          <w:szCs w:val="24"/>
        </w:rPr>
      </w:pPr>
    </w:p>
    <w:p w:rsidR="003549D1" w:rsidRPr="00323C5F" w:rsidRDefault="003549D1" w:rsidP="00323C5F">
      <w:pPr>
        <w:autoSpaceDE w:val="0"/>
        <w:autoSpaceDN w:val="0"/>
        <w:adjustRightInd w:val="0"/>
        <w:spacing w:after="0" w:line="360" w:lineRule="auto"/>
        <w:jc w:val="both"/>
        <w:rPr>
          <w:rFonts w:ascii="Times New Roman" w:hAnsi="Times New Roman" w:cs="Times New Roman"/>
          <w:sz w:val="24"/>
          <w:szCs w:val="24"/>
        </w:rPr>
      </w:pPr>
    </w:p>
    <w:p w:rsidR="003549D1" w:rsidRDefault="003549D1"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0A0A18" w:rsidP="00323C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5943600" cy="3875959"/>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759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0A0A18" w:rsidRPr="000A0A18" w:rsidRDefault="000A0A18" w:rsidP="000A0A18">
      <w:pPr>
        <w:autoSpaceDE w:val="0"/>
        <w:autoSpaceDN w:val="0"/>
        <w:adjustRightInd w:val="0"/>
        <w:spacing w:after="0" w:line="360" w:lineRule="auto"/>
        <w:jc w:val="both"/>
        <w:rPr>
          <w:rFonts w:ascii="Times New Roman" w:hAnsi="Times New Roman" w:cs="Times New Roman"/>
          <w:sz w:val="24"/>
          <w:szCs w:val="24"/>
        </w:rPr>
      </w:pPr>
      <w:r w:rsidRPr="000A0A18">
        <w:rPr>
          <w:rFonts w:ascii="Times New Roman" w:hAnsi="Times New Roman" w:cs="Times New Roman"/>
          <w:sz w:val="24"/>
          <w:szCs w:val="24"/>
          <w:lang w:val="id-ID"/>
        </w:rPr>
        <w:t>Air dan Listrik</w:t>
      </w:r>
    </w:p>
    <w:p w:rsidR="000A0A18" w:rsidRPr="000A0A18" w:rsidRDefault="000A0A18" w:rsidP="000A0A18">
      <w:pPr>
        <w:pStyle w:val="ListParagraph"/>
        <w:numPr>
          <w:ilvl w:val="0"/>
          <w:numId w:val="4"/>
        </w:numPr>
        <w:autoSpaceDE w:val="0"/>
        <w:autoSpaceDN w:val="0"/>
        <w:adjustRightInd w:val="0"/>
        <w:spacing w:after="0" w:line="360" w:lineRule="auto"/>
        <w:ind w:left="284" w:hanging="284"/>
        <w:jc w:val="both"/>
        <w:rPr>
          <w:rFonts w:ascii="Times New Roman" w:hAnsi="Times New Roman" w:cs="Times New Roman"/>
          <w:sz w:val="24"/>
          <w:szCs w:val="24"/>
        </w:rPr>
      </w:pPr>
      <w:r w:rsidRPr="000A0A18">
        <w:rPr>
          <w:rFonts w:ascii="Times New Roman" w:hAnsi="Times New Roman" w:cs="Times New Roman"/>
          <w:sz w:val="24"/>
          <w:szCs w:val="24"/>
          <w:lang w:val="id-ID"/>
        </w:rPr>
        <w:t>penarikan dan konsumsi air adalah bagian besar dari pembangkit listrik.</w:t>
      </w:r>
    </w:p>
    <w:p w:rsidR="000A0A18" w:rsidRPr="000A0A18" w:rsidRDefault="000A0A18" w:rsidP="000A0A18">
      <w:pPr>
        <w:pStyle w:val="ListParagraph"/>
        <w:numPr>
          <w:ilvl w:val="0"/>
          <w:numId w:val="4"/>
        </w:numPr>
        <w:autoSpaceDE w:val="0"/>
        <w:autoSpaceDN w:val="0"/>
        <w:adjustRightInd w:val="0"/>
        <w:spacing w:after="0" w:line="360" w:lineRule="auto"/>
        <w:ind w:left="284" w:hanging="284"/>
        <w:jc w:val="both"/>
        <w:rPr>
          <w:rFonts w:ascii="Times New Roman" w:hAnsi="Times New Roman" w:cs="Times New Roman"/>
          <w:sz w:val="24"/>
          <w:szCs w:val="24"/>
        </w:rPr>
      </w:pPr>
      <w:r w:rsidRPr="000A0A18">
        <w:rPr>
          <w:rFonts w:ascii="Times New Roman" w:hAnsi="Times New Roman" w:cs="Times New Roman"/>
          <w:sz w:val="24"/>
          <w:szCs w:val="24"/>
          <w:lang w:val="id-ID"/>
        </w:rPr>
        <w:t>industri listrik thermoelectric terutama menggunakan dua jenis sistem pendingin:</w:t>
      </w:r>
    </w:p>
    <w:p w:rsidR="000A0A18" w:rsidRPr="000A0A18" w:rsidRDefault="000A0A18" w:rsidP="000A0A18">
      <w:pPr>
        <w:pStyle w:val="ListParagraph"/>
        <w:numPr>
          <w:ilvl w:val="0"/>
          <w:numId w:val="5"/>
        </w:numPr>
        <w:autoSpaceDE w:val="0"/>
        <w:autoSpaceDN w:val="0"/>
        <w:adjustRightInd w:val="0"/>
        <w:spacing w:after="0" w:line="360" w:lineRule="auto"/>
        <w:ind w:left="709" w:hanging="425"/>
        <w:jc w:val="both"/>
        <w:rPr>
          <w:rFonts w:ascii="Times New Roman" w:hAnsi="Times New Roman" w:cs="Times New Roman"/>
          <w:sz w:val="24"/>
          <w:szCs w:val="24"/>
        </w:rPr>
      </w:pPr>
      <w:r w:rsidRPr="000A0A18">
        <w:rPr>
          <w:rFonts w:ascii="Times New Roman" w:hAnsi="Times New Roman" w:cs="Times New Roman"/>
          <w:sz w:val="24"/>
          <w:szCs w:val="24"/>
          <w:lang w:val="id-ID"/>
        </w:rPr>
        <w:t>loop terbuka, atau sekali-melalui, di mana debit air yang tinggi yang dipompa dari waduk atau sungai melalui penukar panas sehingga hampir tidak ada air yang menguap dalam siklus pemompaan, dan</w:t>
      </w:r>
    </w:p>
    <w:p w:rsidR="000A0A18" w:rsidRPr="000A0A18" w:rsidRDefault="000A0A18" w:rsidP="000A0A18">
      <w:pPr>
        <w:pStyle w:val="ListParagraph"/>
        <w:numPr>
          <w:ilvl w:val="0"/>
          <w:numId w:val="5"/>
        </w:numPr>
        <w:autoSpaceDE w:val="0"/>
        <w:autoSpaceDN w:val="0"/>
        <w:adjustRightInd w:val="0"/>
        <w:spacing w:after="0" w:line="360" w:lineRule="auto"/>
        <w:ind w:left="709" w:hanging="425"/>
        <w:jc w:val="both"/>
        <w:rPr>
          <w:rFonts w:ascii="Times New Roman" w:hAnsi="Times New Roman" w:cs="Times New Roman"/>
          <w:sz w:val="24"/>
          <w:szCs w:val="24"/>
        </w:rPr>
      </w:pPr>
      <w:r w:rsidRPr="000A0A18">
        <w:rPr>
          <w:rFonts w:ascii="Times New Roman" w:hAnsi="Times New Roman" w:cs="Times New Roman"/>
          <w:sz w:val="24"/>
          <w:szCs w:val="24"/>
          <w:lang w:val="id-ID"/>
        </w:rPr>
        <w:t>ditutup-loop dimana debit rendah air mengusir panas oleh penguapan</w:t>
      </w:r>
      <w:r w:rsidRPr="000A0A18">
        <w:rPr>
          <w:rFonts w:ascii="Times New Roman" w:hAnsi="Times New Roman" w:cs="Times New Roman"/>
          <w:sz w:val="24"/>
          <w:szCs w:val="24"/>
          <w:lang w:val="id-ID"/>
        </w:rPr>
        <w:br/>
        <w:t>dalam menara pendingin.</w:t>
      </w:r>
    </w:p>
    <w:p w:rsidR="000A0A18" w:rsidRPr="000A0A18" w:rsidRDefault="000A0A18" w:rsidP="000A0A18">
      <w:pPr>
        <w:pStyle w:val="ListParagraph"/>
        <w:numPr>
          <w:ilvl w:val="0"/>
          <w:numId w:val="6"/>
        </w:numPr>
        <w:autoSpaceDE w:val="0"/>
        <w:autoSpaceDN w:val="0"/>
        <w:adjustRightInd w:val="0"/>
        <w:spacing w:after="0" w:line="360" w:lineRule="auto"/>
        <w:ind w:left="284" w:hanging="284"/>
        <w:jc w:val="both"/>
        <w:rPr>
          <w:rFonts w:ascii="Times New Roman" w:hAnsi="Times New Roman" w:cs="Times New Roman"/>
          <w:sz w:val="24"/>
          <w:szCs w:val="24"/>
        </w:rPr>
      </w:pPr>
      <w:r w:rsidRPr="000A0A18">
        <w:rPr>
          <w:rFonts w:ascii="Times New Roman" w:hAnsi="Times New Roman" w:cs="Times New Roman"/>
          <w:sz w:val="24"/>
          <w:szCs w:val="24"/>
          <w:lang w:val="id-ID"/>
        </w:rPr>
        <w:t>Rata-rata tingkat penarikan air listrik dari 21</w:t>
      </w:r>
      <w:r w:rsidRPr="000A0A18">
        <w:rPr>
          <w:rFonts w:ascii="Times New Roman" w:hAnsi="Times New Roman" w:cs="Times New Roman"/>
          <w:sz w:val="24"/>
          <w:szCs w:val="24"/>
          <w:lang w:val="id-ID"/>
        </w:rPr>
        <w:t>,2 gal / kWh pada tahun 2000.</w:t>
      </w:r>
    </w:p>
    <w:p w:rsidR="00986BA6" w:rsidRPr="000A0A18" w:rsidRDefault="000A0A18" w:rsidP="000A0A18">
      <w:pPr>
        <w:pStyle w:val="ListParagraph"/>
        <w:numPr>
          <w:ilvl w:val="0"/>
          <w:numId w:val="6"/>
        </w:numPr>
        <w:autoSpaceDE w:val="0"/>
        <w:autoSpaceDN w:val="0"/>
        <w:adjustRightInd w:val="0"/>
        <w:spacing w:after="0" w:line="360" w:lineRule="auto"/>
        <w:ind w:left="284" w:hanging="284"/>
        <w:jc w:val="both"/>
        <w:rPr>
          <w:rFonts w:ascii="Times New Roman" w:hAnsi="Times New Roman" w:cs="Times New Roman"/>
          <w:sz w:val="24"/>
          <w:szCs w:val="24"/>
        </w:rPr>
      </w:pPr>
      <w:r w:rsidRPr="000A0A18">
        <w:rPr>
          <w:rFonts w:ascii="Times New Roman" w:hAnsi="Times New Roman" w:cs="Times New Roman"/>
          <w:sz w:val="24"/>
          <w:szCs w:val="24"/>
          <w:lang w:val="id-ID"/>
        </w:rPr>
        <w:t>Ini nilai yang relatif besar untuk poin penarikan air untuk persentase besar</w:t>
      </w:r>
      <w:r w:rsidRPr="000A0A18">
        <w:rPr>
          <w:rFonts w:ascii="Times New Roman" w:hAnsi="Times New Roman" w:cs="Times New Roman"/>
          <w:sz w:val="24"/>
          <w:szCs w:val="24"/>
          <w:lang w:val="id-ID"/>
        </w:rPr>
        <w:br/>
        <w:t>daya yang dihasilkan di AS berdasarkan proses termoelektrik dan pendinginan loop terbuka.</w:t>
      </w: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F60240" w:rsidRDefault="00F60240"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F60240" w:rsidP="00323C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7789A9A8" wp14:editId="773E941B">
            <wp:simplePos x="0" y="0"/>
            <wp:positionH relativeFrom="margin">
              <wp:align>center</wp:align>
            </wp:positionH>
            <wp:positionV relativeFrom="paragraph">
              <wp:posOffset>-322028</wp:posOffset>
            </wp:positionV>
            <wp:extent cx="4476750" cy="314007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0" cy="314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F60240" w:rsidP="00323C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margin">
              <wp:align>center</wp:align>
            </wp:positionH>
            <wp:positionV relativeFrom="paragraph">
              <wp:posOffset>2588</wp:posOffset>
            </wp:positionV>
            <wp:extent cx="5943600" cy="471306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7130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986BA6" w:rsidRPr="00323C5F" w:rsidRDefault="00986BA6" w:rsidP="00323C5F">
      <w:pPr>
        <w:autoSpaceDE w:val="0"/>
        <w:autoSpaceDN w:val="0"/>
        <w:adjustRightInd w:val="0"/>
        <w:spacing w:after="0" w:line="360" w:lineRule="auto"/>
        <w:jc w:val="both"/>
        <w:rPr>
          <w:rFonts w:ascii="Times New Roman" w:hAnsi="Times New Roman" w:cs="Times New Roman"/>
          <w:sz w:val="24"/>
          <w:szCs w:val="24"/>
        </w:rPr>
      </w:pPr>
    </w:p>
    <w:p w:rsidR="003549D1" w:rsidRDefault="003549D1" w:rsidP="00323C5F">
      <w:pPr>
        <w:autoSpaceDE w:val="0"/>
        <w:autoSpaceDN w:val="0"/>
        <w:adjustRightInd w:val="0"/>
        <w:spacing w:after="0" w:line="360" w:lineRule="auto"/>
        <w:jc w:val="both"/>
        <w:rPr>
          <w:rFonts w:ascii="Times New Roman" w:hAnsi="Times New Roman" w:cs="Times New Roman"/>
          <w:sz w:val="24"/>
          <w:szCs w:val="24"/>
        </w:rPr>
      </w:pPr>
    </w:p>
    <w:p w:rsidR="00F60240" w:rsidRDefault="00F60240" w:rsidP="00323C5F">
      <w:pPr>
        <w:autoSpaceDE w:val="0"/>
        <w:autoSpaceDN w:val="0"/>
        <w:adjustRightInd w:val="0"/>
        <w:spacing w:after="0" w:line="360" w:lineRule="auto"/>
        <w:jc w:val="both"/>
        <w:rPr>
          <w:rFonts w:ascii="Times New Roman" w:hAnsi="Times New Roman" w:cs="Times New Roman"/>
          <w:sz w:val="24"/>
          <w:szCs w:val="24"/>
        </w:rPr>
      </w:pPr>
    </w:p>
    <w:p w:rsidR="00F60240" w:rsidRDefault="00F60240" w:rsidP="00323C5F">
      <w:pPr>
        <w:autoSpaceDE w:val="0"/>
        <w:autoSpaceDN w:val="0"/>
        <w:adjustRightInd w:val="0"/>
        <w:spacing w:after="0" w:line="360" w:lineRule="auto"/>
        <w:jc w:val="both"/>
        <w:rPr>
          <w:rFonts w:ascii="Times New Roman" w:hAnsi="Times New Roman" w:cs="Times New Roman"/>
          <w:sz w:val="24"/>
          <w:szCs w:val="24"/>
        </w:rPr>
      </w:pPr>
    </w:p>
    <w:p w:rsidR="00F60240" w:rsidRDefault="00F60240" w:rsidP="00323C5F">
      <w:pPr>
        <w:autoSpaceDE w:val="0"/>
        <w:autoSpaceDN w:val="0"/>
        <w:adjustRightInd w:val="0"/>
        <w:spacing w:after="0" w:line="360" w:lineRule="auto"/>
        <w:jc w:val="both"/>
        <w:rPr>
          <w:rFonts w:ascii="Times New Roman" w:hAnsi="Times New Roman" w:cs="Times New Roman"/>
          <w:sz w:val="24"/>
          <w:szCs w:val="24"/>
        </w:rPr>
      </w:pPr>
    </w:p>
    <w:p w:rsidR="00F60240" w:rsidRDefault="00F60240" w:rsidP="00323C5F">
      <w:pPr>
        <w:autoSpaceDE w:val="0"/>
        <w:autoSpaceDN w:val="0"/>
        <w:adjustRightInd w:val="0"/>
        <w:spacing w:after="0" w:line="360" w:lineRule="auto"/>
        <w:jc w:val="both"/>
        <w:rPr>
          <w:rFonts w:ascii="Times New Roman" w:hAnsi="Times New Roman" w:cs="Times New Roman"/>
          <w:sz w:val="24"/>
          <w:szCs w:val="24"/>
        </w:rPr>
      </w:pPr>
    </w:p>
    <w:p w:rsidR="00F60240" w:rsidRDefault="00F60240" w:rsidP="00323C5F">
      <w:pPr>
        <w:autoSpaceDE w:val="0"/>
        <w:autoSpaceDN w:val="0"/>
        <w:adjustRightInd w:val="0"/>
        <w:spacing w:after="0" w:line="360" w:lineRule="auto"/>
        <w:jc w:val="both"/>
        <w:rPr>
          <w:rFonts w:ascii="Times New Roman" w:hAnsi="Times New Roman" w:cs="Times New Roman"/>
          <w:sz w:val="24"/>
          <w:szCs w:val="24"/>
        </w:rPr>
      </w:pPr>
    </w:p>
    <w:p w:rsidR="00F60240" w:rsidRDefault="00F60240" w:rsidP="00323C5F">
      <w:pPr>
        <w:autoSpaceDE w:val="0"/>
        <w:autoSpaceDN w:val="0"/>
        <w:adjustRightInd w:val="0"/>
        <w:spacing w:after="0" w:line="360" w:lineRule="auto"/>
        <w:jc w:val="both"/>
        <w:rPr>
          <w:rFonts w:ascii="Times New Roman" w:hAnsi="Times New Roman" w:cs="Times New Roman"/>
          <w:sz w:val="24"/>
          <w:szCs w:val="24"/>
        </w:rPr>
      </w:pPr>
    </w:p>
    <w:p w:rsidR="00F60240" w:rsidRPr="00345195" w:rsidRDefault="00345195" w:rsidP="00323C5F">
      <w:pPr>
        <w:autoSpaceDE w:val="0"/>
        <w:autoSpaceDN w:val="0"/>
        <w:adjustRightInd w:val="0"/>
        <w:spacing w:after="0" w:line="360" w:lineRule="auto"/>
        <w:jc w:val="both"/>
        <w:rPr>
          <w:rFonts w:ascii="Times New Roman" w:hAnsi="Times New Roman" w:cs="Times New Roman"/>
          <w:b/>
          <w:sz w:val="24"/>
          <w:szCs w:val="24"/>
        </w:rPr>
      </w:pPr>
      <w:r w:rsidRPr="00345195">
        <w:rPr>
          <w:rFonts w:ascii="Times New Roman" w:hAnsi="Times New Roman" w:cs="Times New Roman"/>
          <w:b/>
          <w:sz w:val="24"/>
          <w:szCs w:val="24"/>
        </w:rPr>
        <w:lastRenderedPageBreak/>
        <w:t>Choosing the manufacturing system</w:t>
      </w:r>
    </w:p>
    <w:p w:rsidR="00345195" w:rsidRPr="00345195" w:rsidRDefault="00345195" w:rsidP="00323C5F">
      <w:pPr>
        <w:autoSpaceDE w:val="0"/>
        <w:autoSpaceDN w:val="0"/>
        <w:adjustRightInd w:val="0"/>
        <w:spacing w:after="0" w:line="360" w:lineRule="auto"/>
        <w:jc w:val="both"/>
        <w:rPr>
          <w:rFonts w:ascii="Times New Roman" w:hAnsi="Times New Roman" w:cs="Times New Roman"/>
          <w:sz w:val="24"/>
          <w:szCs w:val="24"/>
        </w:rPr>
      </w:pPr>
      <w:r w:rsidRPr="00345195">
        <w:rPr>
          <w:rFonts w:ascii="Times New Roman" w:hAnsi="Times New Roman" w:cs="Times New Roman"/>
          <w:sz w:val="24"/>
          <w:szCs w:val="24"/>
          <w:lang w:val="id-ID"/>
        </w:rPr>
        <w:t>Kebanyakan pilihan teknologi manufaktur didasarkan pada [Ayres]:</w:t>
      </w:r>
    </w:p>
    <w:p w:rsidR="00345195" w:rsidRPr="00345195" w:rsidRDefault="00345195" w:rsidP="00345195">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345195">
        <w:rPr>
          <w:rFonts w:ascii="Times New Roman" w:hAnsi="Times New Roman" w:cs="Times New Roman"/>
          <w:sz w:val="24"/>
          <w:szCs w:val="24"/>
          <w:lang w:val="id-ID"/>
        </w:rPr>
        <w:t>Kompleksitas produk</w:t>
      </w:r>
      <w:r w:rsidRPr="00345195">
        <w:rPr>
          <w:rFonts w:ascii="Times New Roman" w:hAnsi="Times New Roman" w:cs="Times New Roman"/>
          <w:sz w:val="24"/>
          <w:szCs w:val="24"/>
          <w:lang w:val="id-ID"/>
        </w:rPr>
        <w:t xml:space="preserve"> (yaitu jumlah potongan, dll)</w:t>
      </w:r>
    </w:p>
    <w:p w:rsidR="00345195" w:rsidRPr="00345195" w:rsidRDefault="00345195" w:rsidP="00345195">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345195">
        <w:rPr>
          <w:rFonts w:ascii="Times New Roman" w:hAnsi="Times New Roman" w:cs="Times New Roman"/>
          <w:sz w:val="24"/>
          <w:szCs w:val="24"/>
          <w:lang w:val="id-ID"/>
        </w:rPr>
        <w:t>Presisi (toleransi dimensi, bentuk, dan kekasaran da</w:t>
      </w:r>
      <w:r w:rsidRPr="00345195">
        <w:rPr>
          <w:rFonts w:ascii="Times New Roman" w:hAnsi="Times New Roman" w:cs="Times New Roman"/>
          <w:sz w:val="24"/>
          <w:szCs w:val="24"/>
          <w:lang w:val="id-ID"/>
        </w:rPr>
        <w:t>ri potongan-potongan)</w:t>
      </w:r>
    </w:p>
    <w:p w:rsidR="00345195" w:rsidRPr="00345195" w:rsidRDefault="00345195" w:rsidP="00345195">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345195">
        <w:rPr>
          <w:rFonts w:ascii="Times New Roman" w:hAnsi="Times New Roman" w:cs="Times New Roman"/>
          <w:sz w:val="24"/>
          <w:szCs w:val="24"/>
          <w:lang w:val="id-ID"/>
        </w:rPr>
        <w:t>Ukuran batch / lot / menjalankan panjang (mis itu produksi massal pena Bic atau pe</w:t>
      </w:r>
      <w:r w:rsidRPr="00345195">
        <w:rPr>
          <w:rFonts w:ascii="Times New Roman" w:hAnsi="Times New Roman" w:cs="Times New Roman"/>
          <w:sz w:val="24"/>
          <w:szCs w:val="24"/>
          <w:lang w:val="id-ID"/>
        </w:rPr>
        <w:t>rakitan otomotif Rolls-Royce)</w:t>
      </w:r>
    </w:p>
    <w:p w:rsidR="00345195" w:rsidRPr="00345195" w:rsidRDefault="00345195" w:rsidP="00345195">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345195">
        <w:rPr>
          <w:rFonts w:ascii="Times New Roman" w:hAnsi="Times New Roman" w:cs="Times New Roman"/>
          <w:sz w:val="24"/>
          <w:szCs w:val="24"/>
          <w:lang w:val="id-ID"/>
        </w:rPr>
        <w:t>Keragaman banyak (semua produk pada dasarnya sama atau ada perbedaan besar dan penting dalam bentuk produk, ukuran dan</w:t>
      </w:r>
      <w:r w:rsidRPr="00345195">
        <w:rPr>
          <w:rFonts w:ascii="Times New Roman" w:hAnsi="Times New Roman" w:cs="Times New Roman"/>
          <w:sz w:val="24"/>
          <w:szCs w:val="24"/>
          <w:lang w:val="id-ID"/>
        </w:rPr>
        <w:t xml:space="preserve"> kompleksitas?)</w:t>
      </w:r>
    </w:p>
    <w:p w:rsidR="00F60240" w:rsidRPr="00345195" w:rsidRDefault="00345195" w:rsidP="00345195">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345195">
        <w:rPr>
          <w:rFonts w:ascii="Times New Roman" w:hAnsi="Times New Roman" w:cs="Times New Roman"/>
          <w:sz w:val="24"/>
          <w:szCs w:val="24"/>
          <w:lang w:val="id-ID"/>
        </w:rPr>
        <w:t>Massal atau linear dimensi (kita membangun 747 atau Toyota atau senter?)</w:t>
      </w:r>
    </w:p>
    <w:p w:rsidR="00A41B0F" w:rsidRPr="00A41B0F" w:rsidRDefault="00A41B0F" w:rsidP="00A41B0F">
      <w:pPr>
        <w:autoSpaceDE w:val="0"/>
        <w:autoSpaceDN w:val="0"/>
        <w:adjustRightInd w:val="0"/>
        <w:spacing w:after="0" w:line="360" w:lineRule="auto"/>
        <w:jc w:val="both"/>
        <w:rPr>
          <w:rFonts w:ascii="Times New Roman" w:hAnsi="Times New Roman" w:cs="Times New Roman"/>
          <w:b/>
          <w:sz w:val="24"/>
          <w:szCs w:val="24"/>
        </w:rPr>
      </w:pPr>
    </w:p>
    <w:p w:rsidR="00F60240" w:rsidRPr="00A41B0F" w:rsidRDefault="00A41B0F" w:rsidP="00A41B0F">
      <w:pPr>
        <w:autoSpaceDE w:val="0"/>
        <w:autoSpaceDN w:val="0"/>
        <w:adjustRightInd w:val="0"/>
        <w:spacing w:after="0" w:line="360" w:lineRule="auto"/>
        <w:jc w:val="both"/>
        <w:rPr>
          <w:rFonts w:ascii="Times New Roman" w:hAnsi="Times New Roman" w:cs="Times New Roman"/>
          <w:b/>
          <w:sz w:val="24"/>
          <w:szCs w:val="24"/>
        </w:rPr>
      </w:pPr>
      <w:r w:rsidRPr="00A41B0F">
        <w:rPr>
          <w:rFonts w:ascii="Times New Roman" w:hAnsi="Times New Roman" w:cs="Times New Roman"/>
          <w:b/>
          <w:sz w:val="24"/>
          <w:szCs w:val="24"/>
        </w:rPr>
        <w:t>Second - Some basic definitions</w:t>
      </w:r>
    </w:p>
    <w:p w:rsidR="00A41B0F" w:rsidRPr="00A41B0F" w:rsidRDefault="00A41B0F" w:rsidP="00A41B0F">
      <w:pPr>
        <w:autoSpaceDE w:val="0"/>
        <w:autoSpaceDN w:val="0"/>
        <w:adjustRightInd w:val="0"/>
        <w:spacing w:after="0" w:line="360" w:lineRule="auto"/>
        <w:jc w:val="both"/>
        <w:rPr>
          <w:rFonts w:ascii="Times New Roman" w:hAnsi="Times New Roman" w:cs="Times New Roman"/>
          <w:sz w:val="24"/>
          <w:szCs w:val="24"/>
        </w:rPr>
      </w:pPr>
      <w:r w:rsidRPr="00A41B0F">
        <w:rPr>
          <w:rFonts w:ascii="Times New Roman" w:hAnsi="Times New Roman" w:cs="Times New Roman"/>
          <w:sz w:val="24"/>
          <w:szCs w:val="24"/>
          <w:lang w:val="id-ID"/>
        </w:rPr>
        <w:t>Manufaktur menambah nilai produk atau bahan.</w:t>
      </w:r>
    </w:p>
    <w:p w:rsidR="00A41B0F" w:rsidRPr="00A41B0F" w:rsidRDefault="00A41B0F" w:rsidP="00A41B0F">
      <w:pPr>
        <w:autoSpaceDE w:val="0"/>
        <w:autoSpaceDN w:val="0"/>
        <w:adjustRightInd w:val="0"/>
        <w:spacing w:after="0" w:line="360" w:lineRule="auto"/>
        <w:jc w:val="both"/>
        <w:rPr>
          <w:rFonts w:ascii="Times New Roman" w:hAnsi="Times New Roman" w:cs="Times New Roman"/>
          <w:sz w:val="24"/>
          <w:szCs w:val="24"/>
        </w:rPr>
      </w:pPr>
      <w:r w:rsidRPr="00A41B0F">
        <w:rPr>
          <w:rFonts w:ascii="Times New Roman" w:hAnsi="Times New Roman" w:cs="Times New Roman"/>
          <w:sz w:val="24"/>
          <w:szCs w:val="24"/>
          <w:lang w:val="id-ID"/>
        </w:rPr>
        <w:t>Lebih khusus, pengolahan dan perakitan nilai tambah, (untuk disebut sebagai "waktu operasi") tetapi ada juga unsur manufaktur, lihat sebelumnya, yang tidak menambah nilai.</w:t>
      </w:r>
    </w:p>
    <w:p w:rsidR="00A41B0F" w:rsidRPr="00A41B0F" w:rsidRDefault="00676348" w:rsidP="00A41B0F">
      <w:pPr>
        <w:autoSpaceDE w:val="0"/>
        <w:autoSpaceDN w:val="0"/>
        <w:adjustRightInd w:val="0"/>
        <w:spacing w:after="0" w:line="360" w:lineRule="auto"/>
        <w:jc w:val="both"/>
        <w:rPr>
          <w:rFonts w:ascii="Times New Roman" w:hAnsi="Times New Roman" w:cs="Times New Roman"/>
          <w:sz w:val="24"/>
          <w:szCs w:val="24"/>
        </w:rPr>
      </w:pPr>
      <w:r>
        <w:rPr>
          <w:rFonts w:ascii="ArialMT" w:hAnsi="ArialMT" w:cs="ArialMT"/>
          <w:noProof/>
          <w:color w:val="008100"/>
          <w:sz w:val="32"/>
          <w:szCs w:val="32"/>
        </w:rPr>
        <w:drawing>
          <wp:anchor distT="0" distB="0" distL="114300" distR="114300" simplePos="0" relativeHeight="251677696" behindDoc="0" locked="0" layoutInCell="1" allowOverlap="1" wp14:anchorId="6BA51C02" wp14:editId="3830618D">
            <wp:simplePos x="0" y="0"/>
            <wp:positionH relativeFrom="margin">
              <wp:posOffset>1348057</wp:posOffset>
            </wp:positionH>
            <wp:positionV relativeFrom="paragraph">
              <wp:posOffset>713452</wp:posOffset>
            </wp:positionV>
            <wp:extent cx="3329305" cy="716280"/>
            <wp:effectExtent l="0" t="0" r="444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9305"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B0F" w:rsidRPr="00A41B0F">
        <w:rPr>
          <w:rFonts w:ascii="Times New Roman" w:hAnsi="Times New Roman" w:cs="Times New Roman"/>
          <w:sz w:val="24"/>
          <w:szCs w:val="24"/>
          <w:lang w:val="id-ID"/>
        </w:rPr>
        <w:t>Ini termasuk logistik, penyimpanan bahan, penanganan, pemeriksaan dan pengujian, dan pengendalian proses. Waktu yang dibutuhkan untuk melakukan ini akan disebut sebagai "non-operasi" waktu.</w:t>
      </w: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676348" w:rsidP="00323C5F">
      <w:pPr>
        <w:autoSpaceDE w:val="0"/>
        <w:autoSpaceDN w:val="0"/>
        <w:adjustRightInd w:val="0"/>
        <w:spacing w:after="0" w:line="360" w:lineRule="auto"/>
        <w:jc w:val="both"/>
        <w:rPr>
          <w:rFonts w:ascii="ArialMT" w:hAnsi="ArialMT" w:cs="ArialMT"/>
          <w:color w:val="008100"/>
          <w:sz w:val="32"/>
          <w:szCs w:val="32"/>
        </w:rPr>
      </w:pPr>
      <w:r>
        <w:rPr>
          <w:rFonts w:ascii="ArialMT" w:hAnsi="ArialMT" w:cs="ArialMT"/>
          <w:noProof/>
          <w:color w:val="008100"/>
          <w:sz w:val="32"/>
          <w:szCs w:val="32"/>
        </w:rPr>
        <w:drawing>
          <wp:anchor distT="0" distB="0" distL="114300" distR="114300" simplePos="0" relativeHeight="251678720" behindDoc="0" locked="0" layoutInCell="1" allowOverlap="1" wp14:anchorId="07EF97B6" wp14:editId="0D9BD066">
            <wp:simplePos x="0" y="0"/>
            <wp:positionH relativeFrom="margin">
              <wp:posOffset>1155940</wp:posOffset>
            </wp:positionH>
            <wp:positionV relativeFrom="paragraph">
              <wp:posOffset>290471</wp:posOffset>
            </wp:positionV>
            <wp:extent cx="4239147" cy="3157267"/>
            <wp:effectExtent l="0" t="0" r="952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8887" cy="31570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D4816" w:rsidP="00323C5F">
      <w:pPr>
        <w:autoSpaceDE w:val="0"/>
        <w:autoSpaceDN w:val="0"/>
        <w:adjustRightInd w:val="0"/>
        <w:spacing w:after="0" w:line="360" w:lineRule="auto"/>
        <w:jc w:val="both"/>
        <w:rPr>
          <w:rFonts w:ascii="ArialMT" w:hAnsi="ArialMT" w:cs="ArialMT"/>
          <w:color w:val="008100"/>
          <w:sz w:val="32"/>
          <w:szCs w:val="32"/>
        </w:rPr>
      </w:pPr>
      <w:r>
        <w:rPr>
          <w:rFonts w:ascii="ArialMT" w:hAnsi="ArialMT" w:cs="ArialMT"/>
          <w:noProof/>
          <w:color w:val="008100"/>
          <w:sz w:val="32"/>
          <w:szCs w:val="32"/>
        </w:rPr>
        <w:lastRenderedPageBreak/>
        <w:drawing>
          <wp:anchor distT="0" distB="0" distL="114300" distR="114300" simplePos="0" relativeHeight="251679744" behindDoc="0" locked="0" layoutInCell="1" allowOverlap="1" wp14:anchorId="0AFCC184" wp14:editId="1D98AA30">
            <wp:simplePos x="0" y="0"/>
            <wp:positionH relativeFrom="margin">
              <wp:align>center</wp:align>
            </wp:positionH>
            <wp:positionV relativeFrom="paragraph">
              <wp:posOffset>0</wp:posOffset>
            </wp:positionV>
            <wp:extent cx="4641011" cy="3522796"/>
            <wp:effectExtent l="0" t="0" r="762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1011" cy="3522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D4816" w:rsidP="00323C5F">
      <w:pPr>
        <w:autoSpaceDE w:val="0"/>
        <w:autoSpaceDN w:val="0"/>
        <w:adjustRightInd w:val="0"/>
        <w:spacing w:after="0" w:line="360" w:lineRule="auto"/>
        <w:jc w:val="both"/>
        <w:rPr>
          <w:rFonts w:ascii="ArialMT" w:hAnsi="ArialMT" w:cs="ArialMT"/>
          <w:color w:val="008100"/>
          <w:sz w:val="32"/>
          <w:szCs w:val="32"/>
        </w:rPr>
      </w:pPr>
      <w:r>
        <w:rPr>
          <w:rFonts w:ascii="ArialMT" w:hAnsi="ArialMT" w:cs="ArialMT"/>
          <w:noProof/>
          <w:color w:val="008100"/>
          <w:sz w:val="32"/>
          <w:szCs w:val="32"/>
        </w:rPr>
        <w:drawing>
          <wp:anchor distT="0" distB="0" distL="114300" distR="114300" simplePos="0" relativeHeight="251680768" behindDoc="0" locked="0" layoutInCell="1" allowOverlap="1" wp14:anchorId="59C397BC" wp14:editId="3FA0F2AB">
            <wp:simplePos x="0" y="0"/>
            <wp:positionH relativeFrom="margin">
              <wp:align>center</wp:align>
            </wp:positionH>
            <wp:positionV relativeFrom="paragraph">
              <wp:posOffset>263525</wp:posOffset>
            </wp:positionV>
            <wp:extent cx="5557590" cy="4546121"/>
            <wp:effectExtent l="0" t="0" r="508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9235" cy="45474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ArialMT" w:hAnsi="ArialMT" w:cs="ArialMT"/>
          <w:color w:val="008100"/>
          <w:sz w:val="32"/>
          <w:szCs w:val="32"/>
        </w:rPr>
      </w:pPr>
    </w:p>
    <w:p w:rsidR="00A41B0F" w:rsidRDefault="00A41B0F" w:rsidP="00323C5F">
      <w:pPr>
        <w:autoSpaceDE w:val="0"/>
        <w:autoSpaceDN w:val="0"/>
        <w:adjustRightInd w:val="0"/>
        <w:spacing w:after="0" w:line="360" w:lineRule="auto"/>
        <w:jc w:val="both"/>
        <w:rPr>
          <w:rFonts w:ascii="Times New Roman" w:hAnsi="Times New Roman" w:cs="Times New Roman"/>
          <w:sz w:val="24"/>
          <w:szCs w:val="24"/>
        </w:rPr>
      </w:pPr>
    </w:p>
    <w:p w:rsidR="00F60240" w:rsidRDefault="00F60240" w:rsidP="00323C5F">
      <w:pPr>
        <w:autoSpaceDE w:val="0"/>
        <w:autoSpaceDN w:val="0"/>
        <w:adjustRightInd w:val="0"/>
        <w:spacing w:after="0" w:line="360" w:lineRule="auto"/>
        <w:jc w:val="both"/>
        <w:rPr>
          <w:rFonts w:ascii="Times New Roman" w:hAnsi="Times New Roman" w:cs="Times New Roman"/>
          <w:sz w:val="24"/>
          <w:szCs w:val="24"/>
        </w:rPr>
      </w:pPr>
    </w:p>
    <w:p w:rsidR="00F60240" w:rsidRDefault="00F60240" w:rsidP="00323C5F">
      <w:pPr>
        <w:autoSpaceDE w:val="0"/>
        <w:autoSpaceDN w:val="0"/>
        <w:adjustRightInd w:val="0"/>
        <w:spacing w:after="0" w:line="360" w:lineRule="auto"/>
        <w:jc w:val="both"/>
        <w:rPr>
          <w:rFonts w:ascii="Times New Roman" w:hAnsi="Times New Roman" w:cs="Times New Roman"/>
          <w:sz w:val="24"/>
          <w:szCs w:val="24"/>
        </w:rPr>
      </w:pPr>
    </w:p>
    <w:p w:rsidR="00F60240" w:rsidRDefault="00F60240" w:rsidP="00323C5F">
      <w:pPr>
        <w:autoSpaceDE w:val="0"/>
        <w:autoSpaceDN w:val="0"/>
        <w:adjustRightInd w:val="0"/>
        <w:spacing w:after="0" w:line="360" w:lineRule="auto"/>
        <w:jc w:val="both"/>
        <w:rPr>
          <w:rFonts w:ascii="Times New Roman" w:hAnsi="Times New Roman" w:cs="Times New Roman"/>
          <w:sz w:val="24"/>
          <w:szCs w:val="24"/>
        </w:rPr>
      </w:pPr>
    </w:p>
    <w:p w:rsidR="00F60240" w:rsidRDefault="00F60240" w:rsidP="00323C5F">
      <w:pPr>
        <w:autoSpaceDE w:val="0"/>
        <w:autoSpaceDN w:val="0"/>
        <w:adjustRightInd w:val="0"/>
        <w:spacing w:after="0" w:line="360" w:lineRule="auto"/>
        <w:jc w:val="both"/>
        <w:rPr>
          <w:rFonts w:ascii="Times New Roman" w:hAnsi="Times New Roman" w:cs="Times New Roman"/>
          <w:sz w:val="24"/>
          <w:szCs w:val="24"/>
        </w:rPr>
      </w:pPr>
    </w:p>
    <w:p w:rsidR="00AD4816" w:rsidRDefault="00AD4816" w:rsidP="00323C5F">
      <w:pPr>
        <w:autoSpaceDE w:val="0"/>
        <w:autoSpaceDN w:val="0"/>
        <w:adjustRightInd w:val="0"/>
        <w:spacing w:after="0" w:line="360" w:lineRule="auto"/>
        <w:jc w:val="both"/>
        <w:rPr>
          <w:rFonts w:ascii="Times New Roman" w:hAnsi="Times New Roman" w:cs="Times New Roman"/>
          <w:sz w:val="24"/>
          <w:szCs w:val="24"/>
        </w:rPr>
      </w:pPr>
    </w:p>
    <w:p w:rsidR="00AD4816" w:rsidRDefault="00AD4816" w:rsidP="00323C5F">
      <w:pPr>
        <w:autoSpaceDE w:val="0"/>
        <w:autoSpaceDN w:val="0"/>
        <w:adjustRightInd w:val="0"/>
        <w:spacing w:after="0" w:line="360" w:lineRule="auto"/>
        <w:jc w:val="both"/>
        <w:rPr>
          <w:rFonts w:ascii="Times New Roman" w:hAnsi="Times New Roman" w:cs="Times New Roman"/>
          <w:sz w:val="24"/>
          <w:szCs w:val="24"/>
        </w:rPr>
      </w:pPr>
    </w:p>
    <w:p w:rsidR="00AD4816" w:rsidRDefault="00AD4816" w:rsidP="00323C5F">
      <w:pPr>
        <w:autoSpaceDE w:val="0"/>
        <w:autoSpaceDN w:val="0"/>
        <w:adjustRightInd w:val="0"/>
        <w:spacing w:after="0" w:line="360" w:lineRule="auto"/>
        <w:jc w:val="both"/>
        <w:rPr>
          <w:rFonts w:ascii="Times New Roman" w:hAnsi="Times New Roman" w:cs="Times New Roman"/>
          <w:sz w:val="24"/>
          <w:szCs w:val="24"/>
        </w:rPr>
      </w:pPr>
    </w:p>
    <w:p w:rsidR="00AD4816" w:rsidRDefault="00AD4816" w:rsidP="00323C5F">
      <w:pPr>
        <w:autoSpaceDE w:val="0"/>
        <w:autoSpaceDN w:val="0"/>
        <w:adjustRightInd w:val="0"/>
        <w:spacing w:after="0" w:line="360" w:lineRule="auto"/>
        <w:jc w:val="both"/>
        <w:rPr>
          <w:rFonts w:ascii="Times New Roman" w:hAnsi="Times New Roman" w:cs="Times New Roman"/>
          <w:sz w:val="24"/>
          <w:szCs w:val="24"/>
        </w:rPr>
      </w:pPr>
    </w:p>
    <w:p w:rsidR="00AD4816" w:rsidRDefault="00AD4816" w:rsidP="00323C5F">
      <w:pPr>
        <w:autoSpaceDE w:val="0"/>
        <w:autoSpaceDN w:val="0"/>
        <w:adjustRightInd w:val="0"/>
        <w:spacing w:after="0" w:line="360" w:lineRule="auto"/>
        <w:jc w:val="both"/>
        <w:rPr>
          <w:rFonts w:ascii="Times New Roman" w:hAnsi="Times New Roman" w:cs="Times New Roman"/>
          <w:sz w:val="24"/>
          <w:szCs w:val="24"/>
        </w:rPr>
      </w:pPr>
    </w:p>
    <w:p w:rsidR="00AD4816" w:rsidRDefault="00AD4816" w:rsidP="00323C5F">
      <w:pPr>
        <w:autoSpaceDE w:val="0"/>
        <w:autoSpaceDN w:val="0"/>
        <w:adjustRightInd w:val="0"/>
        <w:spacing w:after="0" w:line="360" w:lineRule="auto"/>
        <w:jc w:val="both"/>
        <w:rPr>
          <w:rFonts w:ascii="Times New Roman" w:hAnsi="Times New Roman" w:cs="Times New Roman"/>
          <w:sz w:val="24"/>
          <w:szCs w:val="24"/>
        </w:rPr>
      </w:pPr>
    </w:p>
    <w:p w:rsidR="00AD4816" w:rsidRDefault="00AD4816" w:rsidP="00323C5F">
      <w:pPr>
        <w:autoSpaceDE w:val="0"/>
        <w:autoSpaceDN w:val="0"/>
        <w:adjustRightInd w:val="0"/>
        <w:spacing w:after="0" w:line="360" w:lineRule="auto"/>
        <w:jc w:val="both"/>
        <w:rPr>
          <w:rFonts w:ascii="Times New Roman" w:hAnsi="Times New Roman" w:cs="Times New Roman"/>
          <w:sz w:val="24"/>
          <w:szCs w:val="24"/>
        </w:rPr>
      </w:pPr>
    </w:p>
    <w:p w:rsidR="00AD4816" w:rsidRDefault="00AD4816" w:rsidP="00323C5F">
      <w:pPr>
        <w:autoSpaceDE w:val="0"/>
        <w:autoSpaceDN w:val="0"/>
        <w:adjustRightInd w:val="0"/>
        <w:spacing w:after="0" w:line="360" w:lineRule="auto"/>
        <w:jc w:val="both"/>
        <w:rPr>
          <w:rFonts w:ascii="Times New Roman" w:hAnsi="Times New Roman" w:cs="Times New Roman"/>
          <w:sz w:val="24"/>
          <w:szCs w:val="24"/>
        </w:rPr>
      </w:pPr>
    </w:p>
    <w:p w:rsidR="00AD4816" w:rsidRDefault="00AD4816"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4983288" cy="3717985"/>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3987" cy="37259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676348" w:rsidP="00323C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14:anchorId="4337224F" wp14:editId="352C1C13">
            <wp:simplePos x="0" y="0"/>
            <wp:positionH relativeFrom="margin">
              <wp:posOffset>67745</wp:posOffset>
            </wp:positionH>
            <wp:positionV relativeFrom="paragraph">
              <wp:posOffset>123788</wp:posOffset>
            </wp:positionV>
            <wp:extent cx="5517539" cy="3976777"/>
            <wp:effectExtent l="0" t="0" r="6985"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7512" cy="39767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15021C" w:rsidP="00323C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3840" behindDoc="0" locked="0" layoutInCell="1" allowOverlap="1" wp14:anchorId="44A81024" wp14:editId="7E800C97">
            <wp:simplePos x="0" y="0"/>
            <wp:positionH relativeFrom="margin">
              <wp:align>center</wp:align>
            </wp:positionH>
            <wp:positionV relativeFrom="paragraph">
              <wp:posOffset>-233464</wp:posOffset>
            </wp:positionV>
            <wp:extent cx="5409939" cy="4028536"/>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0612" cy="40290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885534" w:rsidRDefault="00885534"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4B7EFE" w:rsidP="00323C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222F2EF1" wp14:editId="07288AED">
            <wp:simplePos x="0" y="0"/>
            <wp:positionH relativeFrom="margin">
              <wp:align>center</wp:align>
            </wp:positionH>
            <wp:positionV relativeFrom="paragraph">
              <wp:posOffset>107603</wp:posOffset>
            </wp:positionV>
            <wp:extent cx="5419854" cy="3994030"/>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854" cy="3994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15021C" w:rsidP="00323C5F">
      <w:pPr>
        <w:autoSpaceDE w:val="0"/>
        <w:autoSpaceDN w:val="0"/>
        <w:adjustRightInd w:val="0"/>
        <w:spacing w:after="0" w:line="360" w:lineRule="auto"/>
        <w:jc w:val="both"/>
        <w:rPr>
          <w:rFonts w:ascii="Times New Roman" w:hAnsi="Times New Roman" w:cs="Times New Roman"/>
          <w:sz w:val="24"/>
          <w:szCs w:val="24"/>
        </w:rPr>
      </w:pPr>
    </w:p>
    <w:p w:rsidR="0015021C" w:rsidRDefault="006A06DF" w:rsidP="00323C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08A8756B" wp14:editId="41AD3C00">
            <wp:simplePos x="0" y="0"/>
            <wp:positionH relativeFrom="margin">
              <wp:align>center</wp:align>
            </wp:positionH>
            <wp:positionV relativeFrom="paragraph">
              <wp:posOffset>-4098</wp:posOffset>
            </wp:positionV>
            <wp:extent cx="5943600" cy="4436110"/>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4366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C04F75" w:rsidP="00323C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14:anchorId="26A1F010" wp14:editId="2D835042">
            <wp:simplePos x="0" y="0"/>
            <wp:positionH relativeFrom="margin">
              <wp:align>center</wp:align>
            </wp:positionH>
            <wp:positionV relativeFrom="paragraph">
              <wp:posOffset>163242</wp:posOffset>
            </wp:positionV>
            <wp:extent cx="5003320" cy="3644687"/>
            <wp:effectExtent l="0" t="0" r="698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3149" cy="36445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6A06DF" w:rsidP="00323C5F">
      <w:pPr>
        <w:autoSpaceDE w:val="0"/>
        <w:autoSpaceDN w:val="0"/>
        <w:adjustRightInd w:val="0"/>
        <w:spacing w:after="0" w:line="360" w:lineRule="auto"/>
        <w:jc w:val="both"/>
        <w:rPr>
          <w:rFonts w:ascii="Times New Roman" w:hAnsi="Times New Roman" w:cs="Times New Roman"/>
          <w:sz w:val="24"/>
          <w:szCs w:val="24"/>
        </w:rPr>
      </w:pPr>
    </w:p>
    <w:p w:rsidR="006A06DF" w:rsidRDefault="00EB7943" w:rsidP="00323C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5322498" cy="431320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7">
                      <a:extLst>
                        <a:ext uri="{28A0092B-C50C-407E-A947-70E740481C1C}">
                          <a14:useLocalDpi xmlns:a14="http://schemas.microsoft.com/office/drawing/2010/main" val="0"/>
                        </a:ext>
                      </a:extLst>
                    </a:blip>
                    <a:srcRect b="1571"/>
                    <a:stretch/>
                  </pic:blipFill>
                  <pic:spPr bwMode="auto">
                    <a:xfrm>
                      <a:off x="0" y="0"/>
                      <a:ext cx="5322570" cy="43132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14:anchorId="59920784" wp14:editId="52373F60">
            <wp:simplePos x="0" y="0"/>
            <wp:positionH relativeFrom="margin">
              <wp:align>center</wp:align>
            </wp:positionH>
            <wp:positionV relativeFrom="paragraph">
              <wp:posOffset>244475</wp:posOffset>
            </wp:positionV>
            <wp:extent cx="5136600" cy="3761117"/>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9351" cy="37631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8E240F" w:rsidP="00323C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4106174" cy="2948512"/>
            <wp:effectExtent l="0" t="0" r="889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6174" cy="2948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EB7943" w:rsidRDefault="00EB7943" w:rsidP="00323C5F">
      <w:pPr>
        <w:autoSpaceDE w:val="0"/>
        <w:autoSpaceDN w:val="0"/>
        <w:adjustRightInd w:val="0"/>
        <w:spacing w:after="0" w:line="360" w:lineRule="auto"/>
        <w:jc w:val="both"/>
        <w:rPr>
          <w:rFonts w:ascii="Times New Roman" w:hAnsi="Times New Roman" w:cs="Times New Roman"/>
          <w:sz w:val="24"/>
          <w:szCs w:val="24"/>
        </w:rPr>
      </w:pPr>
    </w:p>
    <w:p w:rsidR="008E240F" w:rsidRDefault="008E240F" w:rsidP="00323C5F">
      <w:pPr>
        <w:autoSpaceDE w:val="0"/>
        <w:autoSpaceDN w:val="0"/>
        <w:adjustRightInd w:val="0"/>
        <w:spacing w:after="0" w:line="360" w:lineRule="auto"/>
        <w:jc w:val="both"/>
        <w:rPr>
          <w:rFonts w:ascii="Times New Roman" w:hAnsi="Times New Roman" w:cs="Times New Roman"/>
          <w:sz w:val="24"/>
          <w:szCs w:val="24"/>
        </w:rPr>
      </w:pPr>
    </w:p>
    <w:p w:rsidR="008E240F" w:rsidRDefault="008E240F" w:rsidP="00323C5F">
      <w:pPr>
        <w:autoSpaceDE w:val="0"/>
        <w:autoSpaceDN w:val="0"/>
        <w:adjustRightInd w:val="0"/>
        <w:spacing w:after="0" w:line="360" w:lineRule="auto"/>
        <w:jc w:val="both"/>
        <w:rPr>
          <w:rFonts w:ascii="Times New Roman" w:hAnsi="Times New Roman" w:cs="Times New Roman"/>
          <w:sz w:val="24"/>
          <w:szCs w:val="24"/>
        </w:rPr>
      </w:pPr>
    </w:p>
    <w:p w:rsidR="008E240F" w:rsidRDefault="008E240F" w:rsidP="00323C5F">
      <w:pPr>
        <w:autoSpaceDE w:val="0"/>
        <w:autoSpaceDN w:val="0"/>
        <w:adjustRightInd w:val="0"/>
        <w:spacing w:after="0" w:line="360" w:lineRule="auto"/>
        <w:jc w:val="both"/>
        <w:rPr>
          <w:rFonts w:ascii="Times New Roman" w:hAnsi="Times New Roman" w:cs="Times New Roman"/>
          <w:sz w:val="24"/>
          <w:szCs w:val="24"/>
        </w:rPr>
      </w:pPr>
    </w:p>
    <w:p w:rsidR="008E240F" w:rsidRDefault="008E240F" w:rsidP="00323C5F">
      <w:pPr>
        <w:autoSpaceDE w:val="0"/>
        <w:autoSpaceDN w:val="0"/>
        <w:adjustRightInd w:val="0"/>
        <w:spacing w:after="0" w:line="360" w:lineRule="auto"/>
        <w:jc w:val="both"/>
        <w:rPr>
          <w:rFonts w:ascii="Times New Roman" w:hAnsi="Times New Roman" w:cs="Times New Roman"/>
          <w:sz w:val="24"/>
          <w:szCs w:val="24"/>
        </w:rPr>
      </w:pPr>
    </w:p>
    <w:p w:rsidR="008E240F" w:rsidRDefault="008E240F" w:rsidP="00323C5F">
      <w:pPr>
        <w:autoSpaceDE w:val="0"/>
        <w:autoSpaceDN w:val="0"/>
        <w:adjustRightInd w:val="0"/>
        <w:spacing w:after="0" w:line="360" w:lineRule="auto"/>
        <w:jc w:val="both"/>
        <w:rPr>
          <w:rFonts w:ascii="Times New Roman" w:hAnsi="Times New Roman" w:cs="Times New Roman"/>
          <w:sz w:val="24"/>
          <w:szCs w:val="24"/>
        </w:rPr>
      </w:pPr>
    </w:p>
    <w:p w:rsidR="008E240F" w:rsidRDefault="008E240F" w:rsidP="00323C5F">
      <w:pPr>
        <w:autoSpaceDE w:val="0"/>
        <w:autoSpaceDN w:val="0"/>
        <w:adjustRightInd w:val="0"/>
        <w:spacing w:after="0" w:line="360" w:lineRule="auto"/>
        <w:jc w:val="both"/>
        <w:rPr>
          <w:rFonts w:ascii="Times New Roman" w:hAnsi="Times New Roman" w:cs="Times New Roman"/>
          <w:sz w:val="24"/>
          <w:szCs w:val="24"/>
        </w:rPr>
      </w:pPr>
    </w:p>
    <w:p w:rsidR="008E240F" w:rsidRDefault="008E240F" w:rsidP="00323C5F">
      <w:pPr>
        <w:autoSpaceDE w:val="0"/>
        <w:autoSpaceDN w:val="0"/>
        <w:adjustRightInd w:val="0"/>
        <w:spacing w:after="0" w:line="360" w:lineRule="auto"/>
        <w:jc w:val="both"/>
        <w:rPr>
          <w:rFonts w:ascii="Times New Roman" w:hAnsi="Times New Roman" w:cs="Times New Roman"/>
          <w:sz w:val="24"/>
          <w:szCs w:val="24"/>
        </w:rPr>
      </w:pPr>
    </w:p>
    <w:p w:rsidR="007F2806" w:rsidRPr="00323C5F" w:rsidRDefault="007F2806" w:rsidP="00323C5F">
      <w:p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rPr>
        <w:t>Reading/Resources</w:t>
      </w:r>
    </w:p>
    <w:p w:rsidR="007F2806" w:rsidRPr="00323C5F" w:rsidRDefault="007F2806" w:rsidP="00323C5F">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rPr>
        <w:t xml:space="preserve">Julian M. </w:t>
      </w:r>
      <w:proofErr w:type="spellStart"/>
      <w:r w:rsidRPr="00323C5F">
        <w:rPr>
          <w:rFonts w:ascii="Times New Roman" w:hAnsi="Times New Roman" w:cs="Times New Roman"/>
          <w:sz w:val="24"/>
          <w:szCs w:val="24"/>
        </w:rPr>
        <w:t>Allwood</w:t>
      </w:r>
      <w:proofErr w:type="spellEnd"/>
      <w:r w:rsidRPr="00323C5F">
        <w:rPr>
          <w:rFonts w:ascii="Times New Roman" w:hAnsi="Times New Roman" w:cs="Times New Roman"/>
          <w:sz w:val="24"/>
          <w:szCs w:val="24"/>
        </w:rPr>
        <w:t xml:space="preserve"> and Jonathan M. Cullen, Sustainable Materials with Both Eyes Open, UIT Cambridge Ltd., 2012 (download at </w:t>
      </w:r>
      <w:hyperlink r:id="rId40" w:history="1">
        <w:r w:rsidRPr="00323C5F">
          <w:rPr>
            <w:rStyle w:val="Hyperlink"/>
            <w:rFonts w:ascii="Times New Roman" w:hAnsi="Times New Roman" w:cs="Times New Roman"/>
            <w:color w:val="auto"/>
            <w:sz w:val="24"/>
            <w:szCs w:val="24"/>
          </w:rPr>
          <w:t>http://withbotheyesopen.com/</w:t>
        </w:r>
      </w:hyperlink>
      <w:r w:rsidRPr="00323C5F">
        <w:rPr>
          <w:rFonts w:ascii="Times New Roman" w:hAnsi="Times New Roman" w:cs="Times New Roman"/>
          <w:sz w:val="24"/>
          <w:szCs w:val="24"/>
        </w:rPr>
        <w:t>).</w:t>
      </w:r>
    </w:p>
    <w:p w:rsidR="007F2806" w:rsidRPr="00323C5F" w:rsidRDefault="007F2806" w:rsidP="00323C5F">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rPr>
        <w:t xml:space="preserve">This is also available in “smaller bites” see the </w:t>
      </w:r>
      <w:proofErr w:type="spellStart"/>
      <w:r w:rsidRPr="00323C5F">
        <w:rPr>
          <w:rFonts w:ascii="Times New Roman" w:hAnsi="Times New Roman" w:cs="Times New Roman"/>
          <w:sz w:val="24"/>
          <w:szCs w:val="24"/>
        </w:rPr>
        <w:t>WellMet</w:t>
      </w:r>
      <w:proofErr w:type="spellEnd"/>
      <w:r w:rsidRPr="00323C5F">
        <w:rPr>
          <w:rFonts w:ascii="Times New Roman" w:hAnsi="Times New Roman" w:cs="Times New Roman"/>
          <w:sz w:val="24"/>
          <w:szCs w:val="24"/>
        </w:rPr>
        <w:t xml:space="preserve"> 2050 series of reports at http://www.lcmp.eng.cam.ac.uk/wellmet2/introduction :</w:t>
      </w:r>
    </w:p>
    <w:p w:rsidR="007F2806" w:rsidRPr="00323C5F" w:rsidRDefault="007F2806" w:rsidP="00323C5F">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rPr>
        <w:t>Theme 1: Reuse without melting: Can we avoid energy-intensive melting at product end-of life? (Theme 1 Report).</w:t>
      </w:r>
    </w:p>
    <w:p w:rsidR="007F2806" w:rsidRPr="00323C5F" w:rsidRDefault="007F2806" w:rsidP="00323C5F">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rPr>
        <w:t>Theme 2: Less metal, same service: Can we use less metal in products? (Theme 2 Report)</w:t>
      </w:r>
    </w:p>
    <w:p w:rsidR="007F2806" w:rsidRPr="00323C5F" w:rsidRDefault="007F2806" w:rsidP="00323C5F">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rPr>
        <w:t>Theme 3: Longer, more intense metal use: Can we make more use of existing products?</w:t>
      </w:r>
    </w:p>
    <w:p w:rsidR="007F2806" w:rsidRPr="00323C5F" w:rsidRDefault="007F2806" w:rsidP="00323C5F">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rPr>
        <w:t>(Theme 3 Report)</w:t>
      </w:r>
    </w:p>
    <w:p w:rsidR="007F2806" w:rsidRPr="00323C5F" w:rsidRDefault="007F2806" w:rsidP="00323C5F">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323C5F">
        <w:rPr>
          <w:rFonts w:ascii="Times New Roman" w:hAnsi="Times New Roman" w:cs="Times New Roman"/>
          <w:sz w:val="24"/>
          <w:szCs w:val="24"/>
        </w:rPr>
        <w:t>Theme 4: Supply chain compression: Can we streamline metal fabrication? (Theme 4 Report)</w:t>
      </w:r>
    </w:p>
    <w:p w:rsidR="0054040D" w:rsidRDefault="0054040D" w:rsidP="00FE6FD7">
      <w:pPr>
        <w:spacing w:after="0" w:line="360" w:lineRule="auto"/>
        <w:jc w:val="center"/>
        <w:rPr>
          <w:rFonts w:ascii="Times New Roman" w:hAnsi="Times New Roman" w:cs="Times New Roman"/>
          <w:b/>
          <w:sz w:val="28"/>
          <w:szCs w:val="28"/>
        </w:rPr>
      </w:pPr>
    </w:p>
    <w:p w:rsidR="00DE20E8" w:rsidRDefault="00DE20E8" w:rsidP="00FE6FD7">
      <w:pPr>
        <w:spacing w:after="0" w:line="360" w:lineRule="auto"/>
        <w:jc w:val="center"/>
        <w:rPr>
          <w:rFonts w:ascii="Times New Roman" w:hAnsi="Times New Roman" w:cs="Times New Roman"/>
          <w:b/>
          <w:sz w:val="28"/>
          <w:szCs w:val="28"/>
        </w:rPr>
      </w:pPr>
    </w:p>
    <w:p w:rsidR="0054040D" w:rsidRDefault="0054040D" w:rsidP="00FE6FD7">
      <w:pPr>
        <w:spacing w:after="0" w:line="360" w:lineRule="auto"/>
        <w:jc w:val="center"/>
        <w:rPr>
          <w:rFonts w:ascii="Times New Roman" w:hAnsi="Times New Roman" w:cs="Times New Roman"/>
          <w:b/>
          <w:sz w:val="28"/>
          <w:szCs w:val="28"/>
        </w:rPr>
      </w:pPr>
    </w:p>
    <w:p w:rsidR="0054040D" w:rsidRDefault="0054040D" w:rsidP="00FE6FD7">
      <w:pPr>
        <w:spacing w:after="0" w:line="360" w:lineRule="auto"/>
        <w:jc w:val="center"/>
        <w:rPr>
          <w:rFonts w:ascii="Times New Roman" w:hAnsi="Times New Roman" w:cs="Times New Roman"/>
          <w:b/>
          <w:sz w:val="28"/>
          <w:szCs w:val="28"/>
        </w:rPr>
      </w:pPr>
    </w:p>
    <w:p w:rsidR="00FE6FD7" w:rsidRDefault="00710177" w:rsidP="00FE6FD7">
      <w:pPr>
        <w:spacing w:after="0" w:line="360" w:lineRule="auto"/>
        <w:jc w:val="center"/>
        <w:rPr>
          <w:rFonts w:ascii="Times New Roman" w:hAnsi="Times New Roman" w:cs="Times New Roman"/>
          <w:b/>
          <w:sz w:val="28"/>
          <w:szCs w:val="28"/>
        </w:rPr>
      </w:pPr>
      <w:r w:rsidRPr="00FE6FD7">
        <w:rPr>
          <w:rFonts w:ascii="Times New Roman" w:hAnsi="Times New Roman" w:cs="Times New Roman"/>
          <w:b/>
          <w:sz w:val="28"/>
          <w:szCs w:val="28"/>
          <w:lang w:val="id-ID"/>
        </w:rPr>
        <w:lastRenderedPageBreak/>
        <w:t xml:space="preserve">Metode </w:t>
      </w:r>
      <w:proofErr w:type="spellStart"/>
      <w:r w:rsidR="00F3732F">
        <w:rPr>
          <w:rFonts w:ascii="Times New Roman" w:hAnsi="Times New Roman" w:cs="Times New Roman"/>
          <w:b/>
          <w:sz w:val="28"/>
          <w:szCs w:val="28"/>
        </w:rPr>
        <w:t>Konsep</w:t>
      </w:r>
      <w:proofErr w:type="spellEnd"/>
      <w:r w:rsidR="00F3732F">
        <w:rPr>
          <w:rFonts w:ascii="Times New Roman" w:hAnsi="Times New Roman" w:cs="Times New Roman"/>
          <w:b/>
          <w:sz w:val="28"/>
          <w:szCs w:val="28"/>
        </w:rPr>
        <w:t xml:space="preserve"> U</w:t>
      </w:r>
      <w:r w:rsidRPr="00FE6FD7">
        <w:rPr>
          <w:rFonts w:ascii="Times New Roman" w:hAnsi="Times New Roman" w:cs="Times New Roman"/>
          <w:b/>
          <w:sz w:val="28"/>
          <w:szCs w:val="28"/>
          <w:lang w:val="id-ID"/>
        </w:rPr>
        <w:t>pgradable P</w:t>
      </w:r>
      <w:r w:rsidR="00F3732F">
        <w:rPr>
          <w:rFonts w:ascii="Times New Roman" w:hAnsi="Times New Roman" w:cs="Times New Roman"/>
          <w:b/>
          <w:sz w:val="28"/>
          <w:szCs w:val="28"/>
          <w:lang w:val="id-ID"/>
        </w:rPr>
        <w:t xml:space="preserve">roduk untuk Meningkatkan Fungsi </w:t>
      </w:r>
      <w:proofErr w:type="spellStart"/>
      <w:r w:rsidR="00820B2D">
        <w:rPr>
          <w:rFonts w:ascii="Times New Roman" w:hAnsi="Times New Roman" w:cs="Times New Roman"/>
          <w:b/>
          <w:sz w:val="28"/>
          <w:szCs w:val="28"/>
        </w:rPr>
        <w:t>Pakai</w:t>
      </w:r>
      <w:proofErr w:type="spellEnd"/>
      <w:r w:rsidR="00820B2D">
        <w:rPr>
          <w:rFonts w:ascii="Times New Roman" w:hAnsi="Times New Roman" w:cs="Times New Roman"/>
          <w:b/>
          <w:sz w:val="28"/>
          <w:szCs w:val="28"/>
        </w:rPr>
        <w:t xml:space="preserve"> </w:t>
      </w:r>
      <w:proofErr w:type="spellStart"/>
      <w:r w:rsidR="00F3732F">
        <w:rPr>
          <w:rFonts w:ascii="Times New Roman" w:hAnsi="Times New Roman" w:cs="Times New Roman"/>
          <w:b/>
          <w:sz w:val="28"/>
          <w:szCs w:val="28"/>
        </w:rPr>
        <w:t>Produk</w:t>
      </w:r>
      <w:proofErr w:type="spellEnd"/>
      <w:r w:rsidRPr="00FE6FD7">
        <w:rPr>
          <w:rFonts w:ascii="Times New Roman" w:hAnsi="Times New Roman" w:cs="Times New Roman"/>
          <w:b/>
          <w:sz w:val="28"/>
          <w:szCs w:val="28"/>
          <w:lang w:val="id-ID"/>
        </w:rPr>
        <w:t xml:space="preserve">, </w:t>
      </w:r>
      <w:proofErr w:type="spellStart"/>
      <w:r w:rsidR="00820B2D">
        <w:rPr>
          <w:rFonts w:ascii="Times New Roman" w:hAnsi="Times New Roman" w:cs="Times New Roman"/>
          <w:b/>
          <w:sz w:val="28"/>
          <w:szCs w:val="28"/>
        </w:rPr>
        <w:t>Mengurangi</w:t>
      </w:r>
      <w:proofErr w:type="spellEnd"/>
      <w:r w:rsidR="00820B2D">
        <w:rPr>
          <w:rFonts w:ascii="Times New Roman" w:hAnsi="Times New Roman" w:cs="Times New Roman"/>
          <w:b/>
          <w:sz w:val="28"/>
          <w:szCs w:val="28"/>
        </w:rPr>
        <w:t xml:space="preserve"> </w:t>
      </w:r>
      <w:proofErr w:type="spellStart"/>
      <w:r w:rsidR="00820B2D">
        <w:rPr>
          <w:rFonts w:ascii="Times New Roman" w:hAnsi="Times New Roman" w:cs="Times New Roman"/>
          <w:b/>
          <w:sz w:val="28"/>
          <w:szCs w:val="28"/>
        </w:rPr>
        <w:t>E</w:t>
      </w:r>
      <w:r w:rsidR="00F3732F">
        <w:rPr>
          <w:rFonts w:ascii="Times New Roman" w:hAnsi="Times New Roman" w:cs="Times New Roman"/>
          <w:b/>
          <w:sz w:val="28"/>
          <w:szCs w:val="28"/>
        </w:rPr>
        <w:t>misi</w:t>
      </w:r>
      <w:proofErr w:type="spellEnd"/>
      <w:r w:rsidRPr="00FE6FD7">
        <w:rPr>
          <w:rFonts w:ascii="Times New Roman" w:hAnsi="Times New Roman" w:cs="Times New Roman"/>
          <w:b/>
          <w:sz w:val="28"/>
          <w:szCs w:val="28"/>
          <w:lang w:val="id-ID"/>
        </w:rPr>
        <w:t xml:space="preserve"> CO2, dan </w:t>
      </w:r>
      <w:proofErr w:type="spellStart"/>
      <w:r w:rsidR="00F3732F">
        <w:rPr>
          <w:rFonts w:ascii="Times New Roman" w:hAnsi="Times New Roman" w:cs="Times New Roman"/>
          <w:b/>
          <w:sz w:val="28"/>
          <w:szCs w:val="28"/>
        </w:rPr>
        <w:t>Efisiensi</w:t>
      </w:r>
      <w:proofErr w:type="spellEnd"/>
      <w:r w:rsidR="00F3732F">
        <w:rPr>
          <w:rFonts w:ascii="Times New Roman" w:hAnsi="Times New Roman" w:cs="Times New Roman"/>
          <w:b/>
          <w:sz w:val="28"/>
          <w:szCs w:val="28"/>
          <w:lang w:val="id-ID"/>
        </w:rPr>
        <w:t xml:space="preserve"> Biaya Produksi</w:t>
      </w:r>
    </w:p>
    <w:p w:rsidR="00F3732F" w:rsidRPr="00F3732F" w:rsidRDefault="00F3732F" w:rsidP="00FE6FD7">
      <w:pPr>
        <w:spacing w:after="0" w:line="360" w:lineRule="auto"/>
        <w:jc w:val="center"/>
        <w:rPr>
          <w:rFonts w:ascii="Times New Roman" w:hAnsi="Times New Roman" w:cs="Times New Roman"/>
          <w:b/>
          <w:sz w:val="28"/>
          <w:szCs w:val="28"/>
        </w:rPr>
      </w:pPr>
    </w:p>
    <w:p w:rsidR="00F55483" w:rsidRPr="00DE20E8" w:rsidRDefault="00F55483" w:rsidP="00FE6FD7">
      <w:pPr>
        <w:spacing w:after="0" w:line="360" w:lineRule="auto"/>
        <w:jc w:val="both"/>
        <w:rPr>
          <w:rFonts w:ascii="Times New Roman" w:hAnsi="Times New Roman" w:cs="Times New Roman"/>
          <w:b/>
          <w:sz w:val="28"/>
          <w:szCs w:val="28"/>
        </w:rPr>
      </w:pPr>
      <w:proofErr w:type="spellStart"/>
      <w:r w:rsidRPr="00DE20E8">
        <w:rPr>
          <w:rFonts w:ascii="Times New Roman" w:hAnsi="Times New Roman" w:cs="Times New Roman"/>
          <w:b/>
          <w:sz w:val="28"/>
          <w:szCs w:val="28"/>
        </w:rPr>
        <w:t>Pengantar</w:t>
      </w:r>
      <w:proofErr w:type="spellEnd"/>
    </w:p>
    <w:p w:rsidR="00F55483" w:rsidRDefault="00526AD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Pelanggan sering membuang produk tanpa</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mengingat beban lingkungan, karena</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kemerosotan nilai mereka meskipun mereka sepenuhnya</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fungsional. Sebuah desain produk upgradable bisa</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meningkatkan nilai produk dan menghentikan seluruh orang</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produk pengganti dan pembuangan dengan mengganti hanya</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komponen yang bertanggung jawab atas penurunan nilai.</w:t>
      </w:r>
    </w:p>
    <w:p w:rsidR="00526AD9" w:rsidRPr="00FE6FD7" w:rsidRDefault="00526AD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Makalah ini mengusulkan sebuah desain produk upgradable</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metode untuk meningkatkan kinerja produk,</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menimbulkan penghematan CO2, dan pengurangan biaya produksi</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sambil meningkatkan nilai produk dan memperluas</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nilai umur dengan bertukar komponen erat</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terkait dengan penurunan nilai. Selain itu, ini</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kertas mengusulkan metode yang dapat menentukan masa depan</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kinerja produk, produk upgradable efektif</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komponen, dan efek dari upgrade di lain</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komponen produk. Akhirnya, tulisan ini membahas</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penerapan metode yang diusulkan dengan mempertimbangkan</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perancangan vacuum cleaner dan pelanggan</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tuntutan seperti kinerja, kebisingan, dan energi</w:t>
      </w:r>
      <w:r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tabungan.</w:t>
      </w:r>
    </w:p>
    <w:p w:rsidR="00F55483" w:rsidRDefault="00F55483" w:rsidP="00FE6FD7">
      <w:pPr>
        <w:spacing w:after="0" w:line="360" w:lineRule="auto"/>
        <w:jc w:val="both"/>
        <w:rPr>
          <w:rFonts w:ascii="Times New Roman" w:eastAsia="Times New Roman" w:hAnsi="Times New Roman" w:cs="Times New Roman"/>
          <w:sz w:val="28"/>
          <w:szCs w:val="28"/>
        </w:rPr>
      </w:pPr>
    </w:p>
    <w:p w:rsidR="00FE6FD7" w:rsidRDefault="00526AD9" w:rsidP="00FE6FD7">
      <w:pPr>
        <w:spacing w:after="0" w:line="360" w:lineRule="auto"/>
        <w:jc w:val="both"/>
        <w:rPr>
          <w:rFonts w:ascii="Times New Roman" w:eastAsia="Times New Roman" w:hAnsi="Times New Roman" w:cs="Times New Roman"/>
          <w:sz w:val="28"/>
          <w:szCs w:val="28"/>
        </w:rPr>
      </w:pPr>
      <w:proofErr w:type="spellStart"/>
      <w:proofErr w:type="gramStart"/>
      <w:r w:rsidRPr="00DE20E8">
        <w:rPr>
          <w:rFonts w:ascii="Times New Roman" w:eastAsia="Times New Roman" w:hAnsi="Times New Roman" w:cs="Times New Roman"/>
          <w:b/>
          <w:sz w:val="28"/>
          <w:szCs w:val="28"/>
        </w:rPr>
        <w:t>Pendahuluan</w:t>
      </w:r>
      <w:proofErr w:type="spellEnd"/>
      <w:r w:rsidRPr="00FE6FD7">
        <w:rPr>
          <w:rFonts w:ascii="Times New Roman" w:eastAsia="Times New Roman" w:hAnsi="Times New Roman" w:cs="Times New Roman"/>
          <w:sz w:val="28"/>
          <w:szCs w:val="28"/>
          <w:lang w:val="id-ID"/>
        </w:rPr>
        <w:br/>
        <w:t>Sebuah masyarakat yang berkelanjutan membutuhkan perubahan dalam</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paradigma tradisional produksi massal dan</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konsumsi.</w:t>
      </w:r>
      <w:proofErr w:type="gramEnd"/>
      <w:r w:rsidRPr="00FE6FD7">
        <w:rPr>
          <w:rFonts w:ascii="Times New Roman" w:eastAsia="Times New Roman" w:hAnsi="Times New Roman" w:cs="Times New Roman"/>
          <w:sz w:val="28"/>
          <w:szCs w:val="28"/>
          <w:lang w:val="id-ID"/>
        </w:rPr>
        <w:t xml:space="preserve"> Perusahaan dan negara perlu</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mengurangi beban lingkungan mereka [1]-terutama di</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tahap desain produk, di mana setidaknya 80% dari</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biaya produksi dari rantai pasokan dan kualitas</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didirikan [2]. Oleh karena itu, lingkungan</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desain produk sadar adalah penting. Desain</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metode seperti 3R, yang mengacu untuk menggunakan kembali,</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mengurangi, dan mendaur ulang, dan desain produk upgradable</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 xml:space="preserve">metode telah </w:t>
      </w:r>
      <w:r w:rsidRPr="00FE6FD7">
        <w:rPr>
          <w:rFonts w:ascii="Times New Roman" w:eastAsia="Times New Roman" w:hAnsi="Times New Roman" w:cs="Times New Roman"/>
          <w:sz w:val="28"/>
          <w:szCs w:val="28"/>
          <w:lang w:val="id-ID"/>
        </w:rPr>
        <w:lastRenderedPageBreak/>
        <w:t>dipelajari [3]. sebuah upgradable</w:t>
      </w:r>
      <w:r w:rsid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Metode desain produk melekat pembuangan</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produk. Sebuah masyarakat yang berkelanjutan perlu mempertimbangkan</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upgradability produk sebagai semacam baru "evolusi"</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[4] sementara harmonisasi lingkungan dan keuangan</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tuntutan dalam merancang rantai pasokan [5].</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Ishigami et al. [6] mengusulkan metode untuk upgrade</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perencanaan yang berdasarkan prediksi pelanggan</w:t>
      </w:r>
      <w:r w:rsid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tuntutan. Mereka ditentukan line-up dari calon</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komponen upgradable untuk setiap generasi.</w:t>
      </w:r>
    </w:p>
    <w:p w:rsidR="00FE6FD7" w:rsidRDefault="00526AD9" w:rsidP="00FE6FD7">
      <w:pPr>
        <w:spacing w:after="0" w:line="360" w:lineRule="auto"/>
        <w:jc w:val="both"/>
        <w:rPr>
          <w:rFonts w:ascii="Times New Roman" w:eastAsia="Times New Roman" w:hAnsi="Times New Roman" w:cs="Times New Roman"/>
          <w:sz w:val="28"/>
          <w:szCs w:val="28"/>
        </w:rPr>
      </w:pPr>
      <w:r w:rsidRPr="00FE6FD7">
        <w:rPr>
          <w:rFonts w:ascii="Times New Roman" w:eastAsia="Times New Roman" w:hAnsi="Times New Roman" w:cs="Times New Roman"/>
          <w:sz w:val="28"/>
          <w:szCs w:val="28"/>
          <w:lang w:val="id-ID"/>
        </w:rPr>
        <w:t>Selanjutnya, Fukushige et al. [7] mengembangkan</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sistem prototipe untuk upgradability produk berdasarkan</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pada 3D-CAD. Namun, metode ini fokus pada</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kinerja produk fisik tanpa kuantitatif</w:t>
      </w:r>
      <w:r w:rsid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pertimbangan persyaratan seperti produksi</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biaya dan beban lingkungan (penghematan CO2). Demikian,</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makalah ini berfokus pada desain produk upgradable</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metode untuk meningkatkan kinerja produk dan</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Penghematan CO2 sambil mengurangi biaya produksi.</w:t>
      </w:r>
    </w:p>
    <w:p w:rsidR="00526AD9" w:rsidRPr="00FE6FD7" w:rsidRDefault="00526AD9" w:rsidP="00FE6FD7">
      <w:pPr>
        <w:spacing w:after="0" w:line="360" w:lineRule="auto"/>
        <w:jc w:val="both"/>
        <w:rPr>
          <w:rFonts w:ascii="Times New Roman" w:eastAsia="Times New Roman" w:hAnsi="Times New Roman" w:cs="Times New Roman"/>
          <w:sz w:val="28"/>
          <w:szCs w:val="28"/>
        </w:rPr>
      </w:pPr>
      <w:r w:rsidRPr="00FE6FD7">
        <w:rPr>
          <w:rFonts w:ascii="Times New Roman" w:eastAsia="Times New Roman" w:hAnsi="Times New Roman" w:cs="Times New Roman"/>
          <w:sz w:val="28"/>
          <w:szCs w:val="28"/>
          <w:lang w:val="id-ID"/>
        </w:rPr>
        <w:t>Metode ini juga mempertimbangkan masa depan yang tidak diketahui</w:t>
      </w:r>
      <w:r w:rsidRPr="00FE6FD7">
        <w:rPr>
          <w:rFonts w:ascii="Times New Roman" w:eastAsia="Times New Roman" w:hAnsi="Times New Roman" w:cs="Times New Roman"/>
          <w:sz w:val="28"/>
          <w:szCs w:val="28"/>
        </w:rPr>
        <w:t xml:space="preserve"> </w:t>
      </w:r>
      <w:r w:rsidRPr="00FE6FD7">
        <w:rPr>
          <w:rFonts w:ascii="Times New Roman" w:eastAsia="Times New Roman" w:hAnsi="Times New Roman" w:cs="Times New Roman"/>
          <w:sz w:val="28"/>
          <w:szCs w:val="28"/>
          <w:lang w:val="id-ID"/>
        </w:rPr>
        <w:t>persyaratan produk dan informasi desain.</w:t>
      </w:r>
    </w:p>
    <w:p w:rsidR="00526AD9" w:rsidRDefault="00526AD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Kami berasumsi bahwa pelanggan membuang produk ketika nilai yang dirasakan mengalami penurunan dengan waktu di bawah nilai pasar yang dirasakan dari produk baru. Selain itu, makalah ini mengusulkan sebuah metode untuk menentukan kinerja masa depan produk dan fungsi, komponen produk upgradable efektif, dan efek dari peningkatan pada komponen produk lainnya. Akhirnya, tulisan ini membahas penerapan metode desain produk upgradable yang diusulkan dengan mempertimbangkan vacuum cleaner dan pelanggan tuntutan seperti tabungan kinerja, kebisingan, dan energi.</w:t>
      </w:r>
    </w:p>
    <w:p w:rsidR="00DE20E8" w:rsidRPr="00DE20E8" w:rsidRDefault="00DE20E8" w:rsidP="00FE6FD7">
      <w:pPr>
        <w:spacing w:after="0" w:line="360" w:lineRule="auto"/>
        <w:jc w:val="both"/>
        <w:rPr>
          <w:rFonts w:ascii="Times New Roman" w:hAnsi="Times New Roman" w:cs="Times New Roman"/>
          <w:sz w:val="28"/>
          <w:szCs w:val="28"/>
        </w:rPr>
      </w:pPr>
    </w:p>
    <w:p w:rsidR="006B0AD7" w:rsidRPr="00DE20E8" w:rsidRDefault="00DE20E8" w:rsidP="00FE6FD7">
      <w:pPr>
        <w:spacing w:after="0" w:line="360" w:lineRule="auto"/>
        <w:jc w:val="both"/>
        <w:rPr>
          <w:rFonts w:ascii="Times New Roman" w:hAnsi="Times New Roman" w:cs="Times New Roman"/>
          <w:b/>
          <w:sz w:val="28"/>
          <w:szCs w:val="28"/>
        </w:rPr>
      </w:pPr>
      <w:r w:rsidRPr="00DE20E8">
        <w:rPr>
          <w:rFonts w:ascii="Times New Roman" w:hAnsi="Times New Roman" w:cs="Times New Roman"/>
          <w:b/>
          <w:sz w:val="28"/>
          <w:szCs w:val="28"/>
          <w:lang w:val="id-ID"/>
        </w:rPr>
        <w:t xml:space="preserve">2. Upgradable </w:t>
      </w:r>
      <w:r w:rsidR="00526AD9" w:rsidRPr="00DE20E8">
        <w:rPr>
          <w:rFonts w:ascii="Times New Roman" w:hAnsi="Times New Roman" w:cs="Times New Roman"/>
          <w:b/>
          <w:sz w:val="28"/>
          <w:szCs w:val="28"/>
          <w:lang w:val="id-ID"/>
        </w:rPr>
        <w:t>Produk Metode Desain</w:t>
      </w:r>
    </w:p>
    <w:p w:rsidR="006B0AD7" w:rsidRPr="00FE6FD7" w:rsidRDefault="00526AD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2.1 Tujuan dan metodologi</w:t>
      </w:r>
    </w:p>
    <w:p w:rsidR="006B0AD7" w:rsidRPr="00FE6FD7" w:rsidRDefault="00526AD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lastRenderedPageBreak/>
        <w:t>Sebuah metode desain produk upgradable berusaha untuk merancang produk yang mampu adaptasi terhadap peningkatan kinerja produk masa depan dan fungsi dengan memprediksi kinerja produk dan fungsi yang akan diperlukan pada saat upgrade. Ada dua implementasi dasar metode ini:</w:t>
      </w:r>
    </w:p>
    <w:p w:rsidR="006B0AD7" w:rsidRPr="00FE6FD7" w:rsidRDefault="00526AD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(A) meningkatkan dengan bertukar komponen dan</w:t>
      </w:r>
    </w:p>
    <w:p w:rsidR="006B0AD7" w:rsidRPr="00FE6FD7" w:rsidRDefault="00526AD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(B) meningkatkan dengan menambahkan komponen atau memodifikasi struktur produk.</w:t>
      </w:r>
    </w:p>
    <w:p w:rsidR="00FE6FD7" w:rsidRDefault="00526AD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Dalam studi ini, kita fokus pada jenis pertama. Karena perangkat tambahan masa depan kinerja produk dan fungsi perlu diprediksi, metode yang diusulkan harus mempertimbangkan informasi desain kabur. Praktek desain tradisional sering menganggap desain rekayasa sebagai proses berulang; yaitu, dengan cepat mengembangkan "solusi titik," mengevaluasi itu atas dasar kriteria multiobjective, dan kemudian iteratif bergerak sampai mencapai solusi titik yang memuaskan. Namun, tidak ada jaminan teoritis bahwa proses akan pernah bertemu dan menghasilkan solusi yang optimal. Selain itu, penggunaan solusi titik tidak memberikan informasi tentang ketidakpastian. Dalam penelitian ini, ketidakpastian dalam informasi desain direpresentasikan sebagai rentang nilai, dan kami menggunakan preferensi desain berdasarkan set-(PSD) metode [8], [9] untuk memperkirakan peningkatan kinerja produk masa depan dan meng-upgrade fitur. Metode PSD menghasilkan berbagai solusi desain. Gambar 1 menunjukkan metodologi yang diusulkan.</w:t>
      </w:r>
    </w:p>
    <w:p w:rsidR="00526AD9" w:rsidRPr="00FE6FD7" w:rsidRDefault="00526AD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 xml:space="preserve">Dalam studi ini, kita mendefinisikan dua masa hidup produk: hidup tahan lama dan kehidupan nilai [10]. hidup tahan lama mengukur durasi di mana tingkat kegagalan produk atau komponen masih di bawah ambang batas yang ditetapkan. Sebaliknya, hidup nilai merupakan durasi yang lebih dari nilai produk seperti yang dirasakan oleh pelanggan tetap di atas ambang batas yang ditetapkan. Produk seperti komputer pribadi dan smartphone yang dibuang meskipun mereka sepenuhnya </w:t>
      </w:r>
      <w:r w:rsidRPr="00FE6FD7">
        <w:rPr>
          <w:rFonts w:ascii="Times New Roman" w:hAnsi="Times New Roman" w:cs="Times New Roman"/>
          <w:sz w:val="28"/>
          <w:szCs w:val="28"/>
          <w:lang w:val="id-ID"/>
        </w:rPr>
        <w:lastRenderedPageBreak/>
        <w:t>fungsional. Dalam hal ini, hidup nilai lebih pendek dari umur tahan lama. Oleh karena itu, tujuan utama dari metodologi kita adalah untuk mengurangi tingkat pembuangan produk dan beban lingkungan yang dihasilkan dengan meningkatkan kehidupan nilai produk dengan bertukar komponen dengan kehidupan nilai yang relatif singkat atau dengan menambahkan</w:t>
      </w:r>
      <w:r w:rsidR="006B0AD7"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komponen baru sesuai dengan</w:t>
      </w:r>
      <w:r w:rsidR="006B0AD7"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uraian di atas.</w:t>
      </w:r>
    </w:p>
    <w:p w:rsidR="007E4E19" w:rsidRPr="00FE6FD7" w:rsidRDefault="007E4E1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noProof/>
          <w:sz w:val="28"/>
          <w:szCs w:val="28"/>
        </w:rPr>
        <w:drawing>
          <wp:anchor distT="0" distB="0" distL="114300" distR="114300" simplePos="0" relativeHeight="251658240" behindDoc="1" locked="0" layoutInCell="1" allowOverlap="1" wp14:anchorId="37BB3C62" wp14:editId="25083BE4">
            <wp:simplePos x="0" y="0"/>
            <wp:positionH relativeFrom="margin">
              <wp:align>center</wp:align>
            </wp:positionH>
            <wp:positionV relativeFrom="paragraph">
              <wp:posOffset>121920</wp:posOffset>
            </wp:positionV>
            <wp:extent cx="2009775" cy="6225540"/>
            <wp:effectExtent l="0" t="0" r="9525" b="3810"/>
            <wp:wrapTight wrapText="bothSides">
              <wp:wrapPolygon edited="0">
                <wp:start x="0" y="0"/>
                <wp:lineTo x="0" y="21547"/>
                <wp:lineTo x="21498" y="21547"/>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775" cy="622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p>
    <w:p w:rsidR="007E4E19" w:rsidRPr="00FE6FD7" w:rsidRDefault="007E4E1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lastRenderedPageBreak/>
        <w:t>2.2 Perencanaan Peningkatan</w:t>
      </w:r>
    </w:p>
    <w:p w:rsidR="007E4E19" w:rsidRPr="00FE6FD7" w:rsidRDefault="007E4E1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Kami menetapkan kriteria waktu upgrade. Definisi waktu upgrade didasarkan pada beberapa faktor seperti siklus upgrade produk, siklus pembuangan, atau strategi administrasi. Selain itu, produk dan komponen database diciptakan.</w:t>
      </w:r>
    </w:p>
    <w:p w:rsidR="007E4E19" w:rsidRPr="00FE6FD7" w:rsidRDefault="007E4E1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Database ini berisi produsen, nomor model kali peluncuran, dan produk dan komponen kinerja, atau variabel desain seperti kapasitas penyimpanan, berat badan, dan dimensi. Berdasarkan database ini, kita menciptakan produk dan komponen peta jalan untuk mengevaluasi distribusi temporal kriteria kinerja dan desain nilai-nilai variabel.</w:t>
      </w:r>
    </w:p>
    <w:p w:rsidR="007E4E19" w:rsidRPr="00FE6FD7" w:rsidRDefault="007E4E1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Waktu Upgrade dan produk dan komponen peta jalan yang digunakan untuk mengkonfigurasi persyaratan kinerja produk dan komponen.</w:t>
      </w:r>
    </w:p>
    <w:p w:rsidR="00C658C7" w:rsidRPr="00FE6FD7" w:rsidRDefault="007E4E19"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Ketika sebuah produk belum diluncurkan, peta jalan produk serupa dapat digunakan untuk prediksi pasar dan untuk mengkonfigurasi persyaratan kinerja.</w:t>
      </w:r>
    </w:p>
    <w:p w:rsidR="00561DED" w:rsidRPr="00FE6FD7" w:rsidRDefault="00561DED" w:rsidP="00FE6FD7">
      <w:pPr>
        <w:spacing w:after="0" w:line="360" w:lineRule="auto"/>
        <w:jc w:val="both"/>
        <w:rPr>
          <w:rFonts w:ascii="Times New Roman" w:hAnsi="Times New Roman" w:cs="Times New Roman"/>
          <w:sz w:val="28"/>
          <w:szCs w:val="28"/>
        </w:rPr>
      </w:pPr>
    </w:p>
    <w:p w:rsidR="00F002E7" w:rsidRPr="00FE6FD7" w:rsidRDefault="00F002E7"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2.3 Mengembangkan diagram jaringan fungsi</w:t>
      </w:r>
    </w:p>
    <w:p w:rsidR="00F002E7" w:rsidRPr="00FE6FD7" w:rsidRDefault="00F002E7"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Sebuah diagram jaringan fungsi menunjukkan input dan output hubungan antara kriteria kinerja dan komponen produk. Diagram ini digunakan untuk menganalisis komponen upgrade. Gambar 2 memberikan contoh diagram jaringan fungsi untuk vacuum cleaner. Dalam diagram ini, kriteria kinerja dan komponen produk yang diwakili oleh grafis individu. parameter yang positif menunjukkan</w:t>
      </w:r>
      <w:r w:rsidRPr="00FE6FD7">
        <w:rPr>
          <w:rFonts w:ascii="Times New Roman" w:hAnsi="Times New Roman" w:cs="Times New Roman"/>
          <w:sz w:val="28"/>
          <w:szCs w:val="28"/>
          <w:lang w:val="id-ID"/>
        </w:rPr>
        <w:br/>
        <w:t>kondisi di mana nilai yang lebih tinggi atau lebih besar mewakili kinerja yang lebih baik, sementara parameter negatif menunjukkan kondisi di mana nilai yang lebih rendah atau lebih kecil mewakili kinerja yang lebih baik.</w:t>
      </w:r>
    </w:p>
    <w:p w:rsidR="00983315" w:rsidRPr="00FE6FD7" w:rsidRDefault="00F002E7"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Hubungan input-output antara kriteria kinerja dan komponen produk yang terhubung oleh garis-garis lurus, dan garis-garis ini, variabel desain yang relevan dijelaskan. Oleh karena itu, desainer dapat dengan mudah mencari</w:t>
      </w:r>
      <w:r w:rsidR="00983315"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 xml:space="preserve">untuk </w:t>
      </w:r>
      <w:r w:rsidRPr="00FE6FD7">
        <w:rPr>
          <w:rFonts w:ascii="Times New Roman" w:hAnsi="Times New Roman" w:cs="Times New Roman"/>
          <w:sz w:val="28"/>
          <w:szCs w:val="28"/>
          <w:lang w:val="id-ID"/>
        </w:rPr>
        <w:lastRenderedPageBreak/>
        <w:t>komponen yang terkait untuk meningkatkan kinerja dengan mengikuti garis input-output.</w:t>
      </w:r>
    </w:p>
    <w:p w:rsidR="00C658C7" w:rsidRPr="00FE6FD7" w:rsidRDefault="00F002E7"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Dalam kasus penyedot debu (Gambar 2), misalnya, daya hisap adalah target yang dipilih untuk kinerja upgrade. Komponen yang mempengaruhi kinerja adalah motor, kipas turbin, tubuh, unit daya, dan adalah kandidat untuk upgrade.</w:t>
      </w:r>
    </w:p>
    <w:p w:rsidR="00C658C7" w:rsidRPr="00FE6FD7" w:rsidRDefault="00FE6FD7"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noProof/>
          <w:sz w:val="28"/>
          <w:szCs w:val="28"/>
        </w:rPr>
        <w:drawing>
          <wp:anchor distT="0" distB="0" distL="114300" distR="114300" simplePos="0" relativeHeight="251659264" behindDoc="0" locked="0" layoutInCell="1" allowOverlap="1" wp14:anchorId="4A5AA946" wp14:editId="131CB18F">
            <wp:simplePos x="0" y="0"/>
            <wp:positionH relativeFrom="margin">
              <wp:posOffset>1276350</wp:posOffset>
            </wp:positionH>
            <wp:positionV relativeFrom="paragraph">
              <wp:posOffset>90805</wp:posOffset>
            </wp:positionV>
            <wp:extent cx="3528060" cy="31248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8060" cy="312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8C7" w:rsidRPr="00FE6FD7" w:rsidRDefault="00C658C7" w:rsidP="00FE6FD7">
      <w:pPr>
        <w:spacing w:after="0" w:line="360" w:lineRule="auto"/>
        <w:jc w:val="both"/>
        <w:rPr>
          <w:rFonts w:ascii="Times New Roman" w:hAnsi="Times New Roman" w:cs="Times New Roman"/>
          <w:sz w:val="28"/>
          <w:szCs w:val="28"/>
        </w:rPr>
      </w:pPr>
    </w:p>
    <w:p w:rsidR="00C658C7" w:rsidRPr="00FE6FD7" w:rsidRDefault="00C658C7" w:rsidP="00FE6FD7">
      <w:pPr>
        <w:spacing w:after="0" w:line="360" w:lineRule="auto"/>
        <w:jc w:val="both"/>
        <w:rPr>
          <w:rFonts w:ascii="Times New Roman" w:hAnsi="Times New Roman" w:cs="Times New Roman"/>
          <w:sz w:val="28"/>
          <w:szCs w:val="28"/>
        </w:rPr>
      </w:pPr>
    </w:p>
    <w:p w:rsidR="00C658C7" w:rsidRPr="00FE6FD7" w:rsidRDefault="00C658C7" w:rsidP="00FE6FD7">
      <w:pPr>
        <w:spacing w:line="360" w:lineRule="auto"/>
        <w:jc w:val="both"/>
        <w:rPr>
          <w:rFonts w:ascii="Times New Roman" w:hAnsi="Times New Roman" w:cs="Times New Roman"/>
          <w:sz w:val="28"/>
          <w:szCs w:val="28"/>
        </w:rPr>
      </w:pPr>
    </w:p>
    <w:p w:rsidR="00C658C7" w:rsidRPr="00FE6FD7" w:rsidRDefault="00C658C7" w:rsidP="00FE6FD7">
      <w:pPr>
        <w:spacing w:line="360" w:lineRule="auto"/>
        <w:jc w:val="both"/>
        <w:rPr>
          <w:rFonts w:ascii="Times New Roman" w:hAnsi="Times New Roman" w:cs="Times New Roman"/>
          <w:sz w:val="28"/>
          <w:szCs w:val="28"/>
        </w:rPr>
      </w:pPr>
    </w:p>
    <w:p w:rsidR="00C658C7" w:rsidRPr="00FE6FD7" w:rsidRDefault="00C658C7" w:rsidP="00FE6FD7">
      <w:pPr>
        <w:spacing w:line="360" w:lineRule="auto"/>
        <w:jc w:val="both"/>
        <w:rPr>
          <w:rFonts w:ascii="Times New Roman" w:hAnsi="Times New Roman" w:cs="Times New Roman"/>
          <w:sz w:val="28"/>
          <w:szCs w:val="28"/>
        </w:rPr>
      </w:pPr>
    </w:p>
    <w:p w:rsidR="00C658C7" w:rsidRPr="00FE6FD7" w:rsidRDefault="00C658C7" w:rsidP="00FE6FD7">
      <w:pPr>
        <w:spacing w:line="360" w:lineRule="auto"/>
        <w:jc w:val="both"/>
        <w:rPr>
          <w:rFonts w:ascii="Times New Roman" w:hAnsi="Times New Roman" w:cs="Times New Roman"/>
          <w:sz w:val="28"/>
          <w:szCs w:val="28"/>
        </w:rPr>
      </w:pPr>
    </w:p>
    <w:p w:rsidR="00C658C7" w:rsidRPr="00FE6FD7" w:rsidRDefault="00C658C7" w:rsidP="00FE6FD7">
      <w:pPr>
        <w:spacing w:line="360" w:lineRule="auto"/>
        <w:jc w:val="both"/>
        <w:rPr>
          <w:rFonts w:ascii="Times New Roman" w:hAnsi="Times New Roman" w:cs="Times New Roman"/>
          <w:sz w:val="28"/>
          <w:szCs w:val="28"/>
        </w:rPr>
      </w:pPr>
    </w:p>
    <w:p w:rsidR="00C658C7" w:rsidRPr="00FE6FD7" w:rsidRDefault="00FE6FD7" w:rsidP="00FE6FD7">
      <w:pPr>
        <w:spacing w:line="360" w:lineRule="auto"/>
        <w:jc w:val="both"/>
        <w:rPr>
          <w:rFonts w:ascii="Times New Roman" w:hAnsi="Times New Roman" w:cs="Times New Roman"/>
          <w:sz w:val="28"/>
          <w:szCs w:val="28"/>
        </w:rPr>
      </w:pPr>
      <w:r w:rsidRPr="00FE6FD7">
        <w:rPr>
          <w:rFonts w:ascii="Times New Roman" w:hAnsi="Times New Roman" w:cs="Times New Roman"/>
          <w:noProof/>
          <w:sz w:val="28"/>
          <w:szCs w:val="28"/>
        </w:rPr>
        <w:drawing>
          <wp:anchor distT="0" distB="0" distL="114300" distR="114300" simplePos="0" relativeHeight="251663360" behindDoc="0" locked="0" layoutInCell="1" allowOverlap="1" wp14:anchorId="25213A4A" wp14:editId="06C600ED">
            <wp:simplePos x="0" y="0"/>
            <wp:positionH relativeFrom="column">
              <wp:posOffset>500380</wp:posOffset>
            </wp:positionH>
            <wp:positionV relativeFrom="paragraph">
              <wp:posOffset>122159</wp:posOffset>
            </wp:positionV>
            <wp:extent cx="5495026" cy="287784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5026" cy="2877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8C7" w:rsidRPr="00FE6FD7" w:rsidRDefault="00C658C7" w:rsidP="00FE6FD7">
      <w:pPr>
        <w:spacing w:line="360" w:lineRule="auto"/>
        <w:jc w:val="both"/>
        <w:rPr>
          <w:rFonts w:ascii="Times New Roman" w:hAnsi="Times New Roman" w:cs="Times New Roman"/>
          <w:sz w:val="28"/>
          <w:szCs w:val="28"/>
        </w:rPr>
      </w:pPr>
    </w:p>
    <w:p w:rsidR="00A44D6E" w:rsidRPr="00FE6FD7" w:rsidRDefault="00A44D6E" w:rsidP="00FE6FD7">
      <w:pPr>
        <w:spacing w:line="360" w:lineRule="auto"/>
        <w:jc w:val="both"/>
        <w:rPr>
          <w:rFonts w:ascii="Times New Roman" w:hAnsi="Times New Roman" w:cs="Times New Roman"/>
          <w:sz w:val="28"/>
          <w:szCs w:val="28"/>
        </w:rPr>
      </w:pPr>
    </w:p>
    <w:p w:rsidR="00A44D6E" w:rsidRPr="00FE6FD7" w:rsidRDefault="00A44D6E" w:rsidP="00FE6FD7">
      <w:pPr>
        <w:spacing w:line="360" w:lineRule="auto"/>
        <w:jc w:val="both"/>
        <w:rPr>
          <w:rFonts w:ascii="Times New Roman" w:hAnsi="Times New Roman" w:cs="Times New Roman"/>
          <w:sz w:val="28"/>
          <w:szCs w:val="28"/>
        </w:rPr>
      </w:pPr>
    </w:p>
    <w:p w:rsidR="00A44D6E" w:rsidRPr="00FE6FD7" w:rsidRDefault="00A44D6E" w:rsidP="00FE6FD7">
      <w:pPr>
        <w:spacing w:line="360" w:lineRule="auto"/>
        <w:jc w:val="both"/>
        <w:rPr>
          <w:rFonts w:ascii="Times New Roman" w:hAnsi="Times New Roman" w:cs="Times New Roman"/>
          <w:sz w:val="28"/>
          <w:szCs w:val="28"/>
        </w:rPr>
      </w:pPr>
    </w:p>
    <w:p w:rsidR="00A44D6E" w:rsidRPr="00FE6FD7" w:rsidRDefault="00A44D6E" w:rsidP="00FE6FD7">
      <w:pPr>
        <w:spacing w:line="360" w:lineRule="auto"/>
        <w:jc w:val="both"/>
        <w:rPr>
          <w:rFonts w:ascii="Times New Roman" w:hAnsi="Times New Roman" w:cs="Times New Roman"/>
          <w:sz w:val="28"/>
          <w:szCs w:val="28"/>
        </w:rPr>
      </w:pPr>
    </w:p>
    <w:p w:rsidR="00A44D6E" w:rsidRPr="00FE6FD7" w:rsidRDefault="00A44D6E" w:rsidP="00FE6FD7">
      <w:pPr>
        <w:spacing w:line="360" w:lineRule="auto"/>
        <w:jc w:val="both"/>
        <w:rPr>
          <w:rFonts w:ascii="Times New Roman" w:hAnsi="Times New Roman" w:cs="Times New Roman"/>
          <w:sz w:val="28"/>
          <w:szCs w:val="28"/>
        </w:rPr>
      </w:pPr>
    </w:p>
    <w:p w:rsidR="00A44D6E" w:rsidRPr="00FE6FD7" w:rsidRDefault="00A44D6E" w:rsidP="00FE6FD7">
      <w:pPr>
        <w:spacing w:line="360" w:lineRule="auto"/>
        <w:jc w:val="both"/>
        <w:rPr>
          <w:rFonts w:ascii="Times New Roman" w:hAnsi="Times New Roman" w:cs="Times New Roman"/>
          <w:sz w:val="28"/>
          <w:szCs w:val="28"/>
        </w:rPr>
      </w:pPr>
    </w:p>
    <w:p w:rsidR="002872C0" w:rsidRPr="00FE6FD7" w:rsidRDefault="00385EA8"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lastRenderedPageBreak/>
        <w:t>2,4 kriteria kinerja upgradable dan komponen</w:t>
      </w:r>
    </w:p>
    <w:p w:rsidR="002872C0" w:rsidRPr="00FE6FD7" w:rsidRDefault="00385EA8"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kriteria kinerja diupgrade didefinisikan sebagai kinerja produk di mana penekanan pelanggan ditempatkan dan dievaluasi oleh penerapan fungsi kualitas penyebaran (QFD) [11], atau dengan kriteria kinerja dengan kehidupan nilai singkat. Menggunakan diagram jaringan fungsi, desainer mencari komponen yang memiliki hubungan dekat dengan kriteria kinerja upgrade dipilih dan mendefinisikan mereka sebagai komponen upgradable potensial. Ketika jumlah komponen upgradable diidentifikasi, calon yang dipersempit dengan mempertimbangkan</w:t>
      </w:r>
      <w:r w:rsidRPr="00FE6FD7">
        <w:rPr>
          <w:rFonts w:ascii="Times New Roman" w:hAnsi="Times New Roman" w:cs="Times New Roman"/>
          <w:sz w:val="28"/>
          <w:szCs w:val="28"/>
          <w:lang w:val="id-ID"/>
        </w:rPr>
        <w:br/>
        <w:t>keseimbangan antara kriteria kinerja peningkatan dan mungkin kriteria kinerja peningkatan yang terkena dampak dan komponen, seperti yang dijelaskan di bawah ini.</w:t>
      </w:r>
    </w:p>
    <w:p w:rsidR="002872C0" w:rsidRPr="00FE6FD7" w:rsidRDefault="00385EA8"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br/>
        <w:t>2,5 kriteria kinerja dipengaruhi Peningkatan-dan komponen</w:t>
      </w:r>
    </w:p>
    <w:p w:rsidR="002872C0" w:rsidRPr="00FE6FD7" w:rsidRDefault="00385EA8"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kriteria kinerja meng-upgrade-dipengaruhi menunjukkan bahwa perubahan kinerja dengan bertukar peningkatan komponen. Selain itu, kita mendefinisikan komponen</w:t>
      </w:r>
      <w:r w:rsidRPr="00FE6FD7">
        <w:rPr>
          <w:rFonts w:ascii="Times New Roman" w:hAnsi="Times New Roman" w:cs="Times New Roman"/>
          <w:sz w:val="28"/>
          <w:szCs w:val="28"/>
          <w:lang w:val="id-ID"/>
        </w:rPr>
        <w:br/>
        <w:t>yang terkait erat dengan kriteria kinerja peningkatan yang terkena dampak sebagai komponen peningkatan yang terkena dampak. Upgrade yang terkena dampak kriteria kinerja</w:t>
      </w:r>
      <w:r w:rsid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sama-sama diidentifikasi sebagai komponen peningkatan dengan menggunakan diagram jaringan fungsi. Misalnya, seorang desainer mendefinisikan kinerja daya isap sebagai kriteria kinerja upgrade dan komponen kipas turbin sebagai upgrade</w:t>
      </w:r>
      <w:r w:rsidR="002872C0"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 xml:space="preserve">komponen. </w:t>
      </w:r>
    </w:p>
    <w:p w:rsidR="00FE6FD7" w:rsidRDefault="00385EA8"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Dalam hal ini, limbah panas dan operasi kebisingan didefinisikan sebagai kriteria kinerja peningkatan yang terkena dampak karena upgrade dari</w:t>
      </w:r>
      <w:r w:rsidR="002872C0"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fan turbin menyebabkan diameter Dt kipas turbin dan kebisingan koefisien Cf dari turbin meningkat. Oleh karena itu, unit daya dan motor yang</w:t>
      </w:r>
      <w:r w:rsidR="002872C0"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 xml:space="preserve">Upgrade yang terkena dampak komponen. pendekatan yang mungkin untuk mengurangi kondisi ini dapat dikembangkan, misalnya, dengan membangun tingkat rendah limbah panas dan </w:t>
      </w:r>
      <w:r w:rsidRPr="00FE6FD7">
        <w:rPr>
          <w:rFonts w:ascii="Times New Roman" w:hAnsi="Times New Roman" w:cs="Times New Roman"/>
          <w:sz w:val="28"/>
          <w:szCs w:val="28"/>
          <w:lang w:val="id-ID"/>
        </w:rPr>
        <w:lastRenderedPageBreak/>
        <w:t>lownoise</w:t>
      </w:r>
      <w:r w:rsidR="002872C0"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motor menjadi vacuum cleaner generasi pertama, atau mengembangkan dan meningkatkan motor dengan daya tinggi hisap, limbah panas tingkat rendah, dan kebisingan yang rendah saat upgrade dan mengubah motor dengan kipas turbin. Pendekatan-pendekatan ini dipersempit dengan cara yang sama seperti yang dari komponen upgrade.</w:t>
      </w:r>
    </w:p>
    <w:p w:rsidR="00FE6FD7" w:rsidRPr="00FE6FD7" w:rsidRDefault="00FE6FD7" w:rsidP="00FE6FD7">
      <w:pPr>
        <w:spacing w:after="0" w:line="360" w:lineRule="auto"/>
        <w:jc w:val="both"/>
        <w:rPr>
          <w:rFonts w:ascii="Times New Roman" w:hAnsi="Times New Roman" w:cs="Times New Roman"/>
          <w:sz w:val="28"/>
          <w:szCs w:val="28"/>
        </w:rPr>
      </w:pPr>
    </w:p>
    <w:p w:rsidR="008007BE" w:rsidRPr="00FE6FD7" w:rsidRDefault="00385EA8"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2.6 Penerapan metode PSD dan evaluasi dari solusi set</w:t>
      </w:r>
    </w:p>
    <w:p w:rsidR="008007BE" w:rsidRPr="00FE6FD7" w:rsidRDefault="00385EA8"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Dalam studi ini, kami menerapkan metode PSD dengan metode yang diusulkan untuk mendapatkan berbagai kinerja produk yang diperlukan dan fungsi dan berbagai variabel desain komponen yang dapat mewujudkan kinerja dan fungsi ini jangkauan. Untuk mendapatkan berbagai seperti solusi desain, persamaan dan jangkauan</w:t>
      </w:r>
      <w:r w:rsidR="008007BE"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 xml:space="preserve">dari kinerja yang diperlukan produk dan fungsi, serta variabel desain komponen, diperlukan. </w:t>
      </w:r>
    </w:p>
    <w:p w:rsidR="00FE6FD7" w:rsidRDefault="00385EA8"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Persamaan menunjukkan hubungan</w:t>
      </w:r>
      <w:r w:rsidR="008007BE"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antara kinerja produk dan fungsi dan variabel desain komponen. Dengan tidak adanya persamaan, perancang harus menentukan persamaan perkiraan berdasarkan parameter kinerja dan variabel desain dalam produk dan komponen database.</w:t>
      </w:r>
    </w:p>
    <w:p w:rsidR="008007BE" w:rsidRPr="00FE6FD7" w:rsidRDefault="00385EA8"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Kisaran kinerja yang diperlukan produk dan fungsi dan desainer berbagai dikonfigurasi variabel desain dikonfigurasi sesuai dengan distribusi pada produk dan komponen peta jalan. Sebuah proposal desain berdasarkan titik-konklusif dipilih dari satu set solusi desain dan sejumlah preferensi. Ketika proposal desain harus diubah, desainer harus</w:t>
      </w:r>
      <w:r w:rsidR="008007BE"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mencari proposal desain yang memenuhi persyaratan dimodifikasi dari set solusi desain. Namun, dengan tidak adanya proposal desain di set solusi desain, perancang harus mendefinisikan kinerja yang diperlukan dan</w:t>
      </w:r>
      <w:r w:rsidRPr="00FE6FD7">
        <w:rPr>
          <w:rFonts w:ascii="Times New Roman" w:hAnsi="Times New Roman" w:cs="Times New Roman"/>
          <w:sz w:val="28"/>
          <w:szCs w:val="28"/>
          <w:lang w:val="id-ID"/>
        </w:rPr>
        <w:br/>
        <w:t>desain variabel dan menerapkannya pada metode PSD.</w:t>
      </w:r>
    </w:p>
    <w:p w:rsidR="008007BE" w:rsidRPr="00FE6FD7" w:rsidRDefault="00385EA8"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br/>
        <w:t>3. Studi Kasus: Desain dari Vacuum Cleaner</w:t>
      </w:r>
    </w:p>
    <w:p w:rsidR="008007BE" w:rsidRPr="00FE6FD7" w:rsidRDefault="00385EA8"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lastRenderedPageBreak/>
        <w:t>Dalam studi ini, kita membahas penerapan metode yang diusulkan untuk merancang sebuah vacuum cleaner.</w:t>
      </w:r>
    </w:p>
    <w:p w:rsidR="008007BE" w:rsidRPr="00FE6FD7" w:rsidRDefault="00385EA8"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Menurut siklus perdagangan-up ke model baru, kita asumsikan waktu upgrade sekitar tujuh tahun (untuk persentase trade-up pelanggan 60%) dari waktu peluncuran produk generasi pertama. Untuk memahami tren persyaratan kinerja dan variabel desain, kita buat database untuk produk diluncurkan dan pertunjukan. Gambar 3 menunjukkan database produk untuk daya hisap pembersih vakum diproduksi oleh tiga perusahaan (A, B, dan C) dari tahun 2005 sampai 2013. Komponen database termasuk motor yang diproduksi oleh satu perusahaan pada 2013 karena tidak ada data untuk motor yang diproduksi sebelum 2012.</w:t>
      </w:r>
    </w:p>
    <w:p w:rsidR="00A44D6E" w:rsidRPr="00FE6FD7" w:rsidRDefault="00FE6FD7"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noProof/>
          <w:sz w:val="28"/>
          <w:szCs w:val="28"/>
        </w:rPr>
        <w:drawing>
          <wp:anchor distT="0" distB="0" distL="114300" distR="114300" simplePos="0" relativeHeight="251660288" behindDoc="1" locked="0" layoutInCell="1" allowOverlap="1" wp14:anchorId="62D58557" wp14:editId="34693725">
            <wp:simplePos x="0" y="0"/>
            <wp:positionH relativeFrom="margin">
              <wp:posOffset>1807845</wp:posOffset>
            </wp:positionH>
            <wp:positionV relativeFrom="paragraph">
              <wp:posOffset>2999105</wp:posOffset>
            </wp:positionV>
            <wp:extent cx="2535555" cy="2420620"/>
            <wp:effectExtent l="0" t="0" r="0" b="0"/>
            <wp:wrapThrough wrapText="bothSides">
              <wp:wrapPolygon edited="0">
                <wp:start x="0" y="0"/>
                <wp:lineTo x="0" y="21419"/>
                <wp:lineTo x="21421" y="21419"/>
                <wp:lineTo x="2142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5555" cy="242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EA8" w:rsidRPr="00FE6FD7">
        <w:rPr>
          <w:rFonts w:ascii="Times New Roman" w:hAnsi="Times New Roman" w:cs="Times New Roman"/>
          <w:sz w:val="28"/>
          <w:szCs w:val="28"/>
          <w:lang w:val="id-ID"/>
        </w:rPr>
        <w:t>Gambar 2 menunjukkan diagram jaringan fungsi vacuum cleaner. Menggunakan hasil QFD, kita mendefinisikan hisap listrik F [W] sebagai kinerja peningkatan dengan tingkat tinggi degradasi nilai. Menggunakan informasi dalam Gambar 2, motor dikonfigurasi sebagai komponen upgrade. Selain itu, kriteria kinerja dipengaruhi oleh upgrade adalah operasi kebisingan S [dB], jumlah emisi CO2 D [g] dalam fase penggunaan, konsumsi energi E [W] pada fase penggunaan, dan total biaya produksi. Persyaratan kinerja produk dan berbagai variabel desain berdasarkan database produk dan roadmap dikonfigurasi. Akhirnya, set desain</w:t>
      </w:r>
      <w:r w:rsidR="008007BE" w:rsidRPr="00FE6FD7">
        <w:rPr>
          <w:rFonts w:ascii="Times New Roman" w:hAnsi="Times New Roman" w:cs="Times New Roman"/>
          <w:sz w:val="28"/>
          <w:szCs w:val="28"/>
        </w:rPr>
        <w:t xml:space="preserve"> </w:t>
      </w:r>
      <w:r w:rsidR="00385EA8" w:rsidRPr="00FE6FD7">
        <w:rPr>
          <w:rFonts w:ascii="Times New Roman" w:hAnsi="Times New Roman" w:cs="Times New Roman"/>
          <w:sz w:val="28"/>
          <w:szCs w:val="28"/>
          <w:lang w:val="id-ID"/>
        </w:rPr>
        <w:t>solusi dihitung menggunakan persamaan antara</w:t>
      </w:r>
      <w:r w:rsidR="008007BE" w:rsidRPr="00FE6FD7">
        <w:rPr>
          <w:rFonts w:ascii="Times New Roman" w:hAnsi="Times New Roman" w:cs="Times New Roman"/>
          <w:sz w:val="28"/>
          <w:szCs w:val="28"/>
        </w:rPr>
        <w:t xml:space="preserve"> </w:t>
      </w:r>
      <w:r w:rsidR="00385EA8" w:rsidRPr="00FE6FD7">
        <w:rPr>
          <w:rFonts w:ascii="Times New Roman" w:hAnsi="Times New Roman" w:cs="Times New Roman"/>
          <w:sz w:val="28"/>
          <w:szCs w:val="28"/>
          <w:lang w:val="id-ID"/>
        </w:rPr>
        <w:t>kinerja produk dan desain variabel dari</w:t>
      </w:r>
      <w:r w:rsidR="008007BE" w:rsidRPr="00FE6FD7">
        <w:rPr>
          <w:rFonts w:ascii="Times New Roman" w:hAnsi="Times New Roman" w:cs="Times New Roman"/>
          <w:sz w:val="28"/>
          <w:szCs w:val="28"/>
        </w:rPr>
        <w:t xml:space="preserve"> </w:t>
      </w:r>
      <w:r w:rsidR="00385EA8" w:rsidRPr="00FE6FD7">
        <w:rPr>
          <w:rFonts w:ascii="Times New Roman" w:hAnsi="Times New Roman" w:cs="Times New Roman"/>
          <w:sz w:val="28"/>
          <w:szCs w:val="28"/>
          <w:lang w:val="id-ID"/>
        </w:rPr>
        <w:t>Metode PSD.</w:t>
      </w:r>
    </w:p>
    <w:p w:rsidR="008007BE" w:rsidRPr="00FE6FD7" w:rsidRDefault="008007BE" w:rsidP="00FE6FD7">
      <w:pPr>
        <w:spacing w:after="0" w:line="360" w:lineRule="auto"/>
        <w:jc w:val="both"/>
        <w:rPr>
          <w:rFonts w:ascii="Times New Roman" w:hAnsi="Times New Roman" w:cs="Times New Roman"/>
          <w:sz w:val="28"/>
          <w:szCs w:val="28"/>
        </w:rPr>
      </w:pPr>
    </w:p>
    <w:p w:rsidR="008007BE" w:rsidRPr="00FE6FD7" w:rsidRDefault="008007BE" w:rsidP="00FE6FD7">
      <w:pPr>
        <w:spacing w:after="0" w:line="360" w:lineRule="auto"/>
        <w:jc w:val="both"/>
        <w:rPr>
          <w:rFonts w:ascii="Times New Roman" w:hAnsi="Times New Roman" w:cs="Times New Roman"/>
          <w:sz w:val="28"/>
          <w:szCs w:val="28"/>
        </w:rPr>
      </w:pPr>
    </w:p>
    <w:p w:rsidR="00A44D6E" w:rsidRPr="00FE6FD7" w:rsidRDefault="00A44D6E" w:rsidP="00FE6FD7">
      <w:pPr>
        <w:spacing w:after="0" w:line="360" w:lineRule="auto"/>
        <w:jc w:val="both"/>
        <w:rPr>
          <w:rFonts w:ascii="Times New Roman" w:hAnsi="Times New Roman" w:cs="Times New Roman"/>
          <w:sz w:val="28"/>
          <w:szCs w:val="28"/>
        </w:rPr>
      </w:pPr>
    </w:p>
    <w:p w:rsidR="00A44D6E" w:rsidRPr="00FE6FD7" w:rsidRDefault="00A44D6E" w:rsidP="00FE6FD7">
      <w:pPr>
        <w:spacing w:after="0" w:line="360" w:lineRule="auto"/>
        <w:jc w:val="both"/>
        <w:rPr>
          <w:rFonts w:ascii="Times New Roman" w:hAnsi="Times New Roman" w:cs="Times New Roman"/>
          <w:sz w:val="28"/>
          <w:szCs w:val="28"/>
        </w:rPr>
      </w:pPr>
    </w:p>
    <w:p w:rsidR="00A44D6E" w:rsidRPr="00FE6FD7" w:rsidRDefault="00A44D6E" w:rsidP="00FE6FD7">
      <w:pPr>
        <w:spacing w:after="0" w:line="360" w:lineRule="auto"/>
        <w:jc w:val="both"/>
        <w:rPr>
          <w:rFonts w:ascii="Times New Roman" w:hAnsi="Times New Roman" w:cs="Times New Roman"/>
          <w:sz w:val="28"/>
          <w:szCs w:val="28"/>
        </w:rPr>
      </w:pPr>
    </w:p>
    <w:p w:rsidR="00A44D6E" w:rsidRPr="00FE6FD7" w:rsidRDefault="00A44D6E" w:rsidP="00FE6FD7">
      <w:pPr>
        <w:spacing w:line="360" w:lineRule="auto"/>
        <w:jc w:val="both"/>
        <w:rPr>
          <w:rFonts w:ascii="Times New Roman" w:hAnsi="Times New Roman" w:cs="Times New Roman"/>
          <w:sz w:val="28"/>
          <w:szCs w:val="28"/>
        </w:rPr>
      </w:pPr>
    </w:p>
    <w:p w:rsidR="00331A5E" w:rsidRPr="00FE6FD7" w:rsidRDefault="00325B90"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lastRenderedPageBreak/>
        <w:t>Kisaran variabel desain dapat meningkatkan dan menurunkan relatif terhadap nilai referensi yang diasumsikan sebagai variabel desain produk firstgeneration. Total biaya produksi untuk produk upgrade memiliki beberapa hubungan dengan biaya komponen upgrade dan komponen yang terkena dampak (yaitu, motor dan kipas turbin). Kami berasumsi bahwa biaya komponen meningkatkan relatif terhadap perbedaan antara variabel desain pertama (nilai referensi) dan generasi kedua. Oleh karena itu, biaya komponen (termasuk motor dan turbin fan) lebih tinggi dari biaya komponen nonupgraded.</w:t>
      </w:r>
    </w:p>
    <w:p w:rsidR="00331A5E" w:rsidRPr="00FE6FD7" w:rsidRDefault="00325B90"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Agaknya, jika berbagai variabel desain menurun, maka kenaikan total biaya produksi kurang dari itu dalam kasus dengan meningkatnya berbagai variabel desain.</w:t>
      </w:r>
    </w:p>
    <w:p w:rsidR="00331A5E" w:rsidRPr="00FE6FD7" w:rsidRDefault="00325B90"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Kami berasumsi bahwa kinerja produk dan desain variabel komponen produk secondgeneration tanpa peningkatan yang sama dengan</w:t>
      </w:r>
      <w:r w:rsidR="00331A5E"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upgrade parameter produk. Selain itu, kami mengasumsikan bahwa biaya produk generasi kedua tanpa upgrade sama dengan yang firstgeneration yang</w:t>
      </w:r>
      <w:r w:rsidR="00331A5E"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produk tanpa upgrade.</w:t>
      </w:r>
    </w:p>
    <w:p w:rsidR="00331A5E" w:rsidRPr="00FE6FD7" w:rsidRDefault="00325B90"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Kami kelompok pelanggan menuntut menjadi tiga skenario:</w:t>
      </w:r>
    </w:p>
    <w:p w:rsidR="00331A5E" w:rsidRPr="00FE6FD7" w:rsidRDefault="00325B90"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[Skenario 1] pelanggan membutuhkan daya hisap tinggi,</w:t>
      </w:r>
    </w:p>
    <w:p w:rsidR="00331A5E" w:rsidRPr="00FE6FD7" w:rsidRDefault="00325B90"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[Skenario 2] pelanggan membutuhkan vacuum cleaner kebisingan rendah, dan</w:t>
      </w:r>
    </w:p>
    <w:p w:rsidR="00331A5E" w:rsidRPr="00FE6FD7" w:rsidRDefault="00325B90"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[Skenario 3] pelanggan membutuhkan konsumsi energi rendah.</w:t>
      </w:r>
    </w:p>
    <w:p w:rsidR="00331A5E" w:rsidRPr="00FE6FD7" w:rsidRDefault="00325B90"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br/>
        <w:t>4. Hasil dan Pembahasan</w:t>
      </w:r>
    </w:p>
    <w:p w:rsidR="00547ED8" w:rsidRDefault="00325B90"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 xml:space="preserve">Sehubungan dengan hubungan antara daya isap (upgrade kinerja), operasi kebisingan (kriteria kinerja upgradeaffected), emisi CO2 (kinerja meng-upgrade-dipengaruhi), dan biaya produksi, Angka 4-7 menunjukkan solusi yang berorientasi pada kinerja (skenario 1: kinerja- customer oriented), solusi kebisingan penghindaran (skenario 2: customer diam-oriented), dan solusi ekologi-driven (skenario 3: pelanggan penghematan energi-oriented). Kami mendapatkan set </w:t>
      </w:r>
      <w:r w:rsidRPr="00FE6FD7">
        <w:rPr>
          <w:rFonts w:ascii="Times New Roman" w:hAnsi="Times New Roman" w:cs="Times New Roman"/>
          <w:sz w:val="28"/>
          <w:szCs w:val="28"/>
          <w:lang w:val="id-ID"/>
        </w:rPr>
        <w:lastRenderedPageBreak/>
        <w:t>solusi desain yang mencakup kriteria kinerja, biaya produksi, dan</w:t>
      </w:r>
      <w:r w:rsidRPr="00FE6FD7">
        <w:rPr>
          <w:rFonts w:ascii="Times New Roman" w:hAnsi="Times New Roman" w:cs="Times New Roman"/>
          <w:sz w:val="28"/>
          <w:szCs w:val="28"/>
          <w:lang w:val="id-ID"/>
        </w:rPr>
        <w:br/>
        <w:t>beban lingkungan (emisi CO2) sambil mempertimbangkan informasi desain kabur masa depan.</w:t>
      </w:r>
    </w:p>
    <w:p w:rsidR="00331A5E" w:rsidRPr="00FE6FD7" w:rsidRDefault="00325B90"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Gambar 4 membandingkan daya hisap sesuai dengan permintaan pelanggan. Hasil penelitian menunjukkan bahwa daya isap ditingkatkan dalam semua skenario. Secara khusus, kinerja produk generasi kedua untuk skenario 1-upgrade sekitar 15% dibandingkan dengan produk generasi pertama.</w:t>
      </w:r>
    </w:p>
    <w:p w:rsidR="00331A5E" w:rsidRPr="00FE6FD7" w:rsidRDefault="00325B90"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Gambar 5 membandingkan operasi kebisingan sesuai dengan permintaan pelanggan. kebisingan operasi adalah kriteria kinerja dipengaruhi oleh upgrade.</w:t>
      </w:r>
    </w:p>
    <w:p w:rsidR="00547ED8" w:rsidRDefault="00325B90"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Oleh karena itu, operasi kebisingan di produk secondgeneration untuk skenario 1 lebih besar sekitar 10% dibandingkan dengan yang di produk firstgeneration. Namun, operasi kebisingan di produk generasi kedua untuk skenario 2</w:t>
      </w:r>
      <w:r w:rsidR="00331A5E"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dan 3 berkurang sekitar 6% dan 3%, masing-masing.</w:t>
      </w:r>
    </w:p>
    <w:p w:rsidR="00331A5E" w:rsidRPr="00FE6FD7" w:rsidRDefault="00325B90"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Gambar 6 membandingkan emisi CO2 sesuai dengan permintaan pelanggan. emisi CO2 juga merupakan kriteria kinerja peningkatan yang terkena dampak. Hasil penelitian menunjukkan bahwa emisi CO2 berkurang dalam semua skenario. Secara khusus, emisi CO2 di produk generasi kedua untuk skenario 3 berkurang sekitar 23% dibandingkan dengan yang di produk firstgeneration.</w:t>
      </w:r>
      <w:r w:rsidRPr="00FE6FD7">
        <w:rPr>
          <w:rFonts w:ascii="Times New Roman" w:hAnsi="Times New Roman" w:cs="Times New Roman"/>
          <w:sz w:val="28"/>
          <w:szCs w:val="28"/>
          <w:lang w:val="id-ID"/>
        </w:rPr>
        <w:br/>
        <w:t>Gambar 7 membandingkan biaya produksi sesuai dengan permintaan pelanggan. Hasil penelitian menunjukkan bahwa total biaya produksi produk ditingkatkan berkurang sekitar 25% dibandingkan dengan produk nonupgraded, dan daya isap (upgrade kinerja) memenuhi berbagai yang diperlukan.</w:t>
      </w:r>
    </w:p>
    <w:p w:rsidR="00A44D6E" w:rsidRPr="00FE6FD7" w:rsidRDefault="00325B90"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Oleh karena itu, kami menyimpulkan bahwa metode yang diusulkan dapat memperoleh satu set solusi desain produk dari kriteria kinerja, beban lingkungan, dan biaya produksi sesuai dengan berbagai preferensi pelanggan. Namun, desainer harus menentukan tingkat kenaikan dalam biaya produk generasi pertama untuk produk ditingkatkan dan memasukkannya dalam persyaratan peningkatan produk.</w:t>
      </w:r>
    </w:p>
    <w:p w:rsidR="00570A90" w:rsidRPr="00FE6FD7" w:rsidRDefault="00570A90" w:rsidP="00FE6FD7">
      <w:pPr>
        <w:spacing w:after="0" w:line="360" w:lineRule="auto"/>
        <w:jc w:val="both"/>
        <w:rPr>
          <w:rFonts w:ascii="Times New Roman" w:hAnsi="Times New Roman" w:cs="Times New Roman"/>
          <w:sz w:val="28"/>
          <w:szCs w:val="28"/>
        </w:rPr>
      </w:pPr>
    </w:p>
    <w:p w:rsidR="00570A90" w:rsidRPr="00FE6FD7" w:rsidRDefault="00561DED" w:rsidP="00FE6FD7">
      <w:pPr>
        <w:spacing w:after="0" w:line="360" w:lineRule="auto"/>
        <w:jc w:val="both"/>
        <w:rPr>
          <w:rFonts w:ascii="Times New Roman" w:hAnsi="Times New Roman" w:cs="Times New Roman"/>
          <w:sz w:val="28"/>
          <w:szCs w:val="28"/>
        </w:rPr>
      </w:pPr>
      <w:r w:rsidRPr="00FE6FD7">
        <w:rPr>
          <w:rFonts w:ascii="Times New Roman" w:hAnsi="Times New Roman" w:cs="Times New Roman"/>
          <w:noProof/>
          <w:sz w:val="28"/>
          <w:szCs w:val="28"/>
        </w:rPr>
        <w:drawing>
          <wp:anchor distT="0" distB="0" distL="114300" distR="114300" simplePos="0" relativeHeight="251662336" behindDoc="0" locked="0" layoutInCell="1" allowOverlap="1" wp14:anchorId="4B9BB7E6" wp14:editId="2FEABF6F">
            <wp:simplePos x="0" y="0"/>
            <wp:positionH relativeFrom="column">
              <wp:posOffset>3131185</wp:posOffset>
            </wp:positionH>
            <wp:positionV relativeFrom="paragraph">
              <wp:posOffset>45720</wp:posOffset>
            </wp:positionV>
            <wp:extent cx="2924175" cy="64782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4175" cy="647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FD7">
        <w:rPr>
          <w:rFonts w:ascii="Times New Roman" w:hAnsi="Times New Roman" w:cs="Times New Roman"/>
          <w:noProof/>
          <w:sz w:val="28"/>
          <w:szCs w:val="28"/>
        </w:rPr>
        <w:drawing>
          <wp:anchor distT="0" distB="0" distL="114300" distR="114300" simplePos="0" relativeHeight="251661312" behindDoc="0" locked="0" layoutInCell="1" allowOverlap="1" wp14:anchorId="5BBEC6BC" wp14:editId="40DB0A17">
            <wp:simplePos x="0" y="0"/>
            <wp:positionH relativeFrom="column">
              <wp:posOffset>51435</wp:posOffset>
            </wp:positionH>
            <wp:positionV relativeFrom="paragraph">
              <wp:posOffset>175260</wp:posOffset>
            </wp:positionV>
            <wp:extent cx="2769235" cy="54521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9235" cy="545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A90" w:rsidRPr="00FE6FD7" w:rsidRDefault="00570A90" w:rsidP="00FE6FD7">
      <w:pPr>
        <w:spacing w:after="0"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570A90" w:rsidRPr="00FE6FD7" w:rsidRDefault="00570A90" w:rsidP="00FE6FD7">
      <w:pPr>
        <w:spacing w:line="360" w:lineRule="auto"/>
        <w:jc w:val="both"/>
        <w:rPr>
          <w:rFonts w:ascii="Times New Roman" w:hAnsi="Times New Roman" w:cs="Times New Roman"/>
          <w:sz w:val="28"/>
          <w:szCs w:val="28"/>
        </w:rPr>
      </w:pPr>
    </w:p>
    <w:p w:rsidR="00A44D6E" w:rsidRPr="00FE6FD7" w:rsidRDefault="00A44D6E" w:rsidP="00FE6FD7">
      <w:pPr>
        <w:spacing w:line="360" w:lineRule="auto"/>
        <w:jc w:val="both"/>
        <w:rPr>
          <w:rFonts w:ascii="Times New Roman" w:hAnsi="Times New Roman" w:cs="Times New Roman"/>
          <w:sz w:val="28"/>
          <w:szCs w:val="28"/>
        </w:rPr>
      </w:pPr>
    </w:p>
    <w:p w:rsidR="003075EA" w:rsidRDefault="003075EA" w:rsidP="00FE6FD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4384" behindDoc="0" locked="0" layoutInCell="1" allowOverlap="1">
            <wp:simplePos x="0" y="0"/>
            <wp:positionH relativeFrom="column">
              <wp:posOffset>923026</wp:posOffset>
            </wp:positionH>
            <wp:positionV relativeFrom="paragraph">
              <wp:posOffset>4735</wp:posOffset>
            </wp:positionV>
            <wp:extent cx="3994030" cy="2436541"/>
            <wp:effectExtent l="0" t="0" r="698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4030" cy="24365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5EA" w:rsidRDefault="003075EA" w:rsidP="00FE6FD7">
      <w:pPr>
        <w:autoSpaceDE w:val="0"/>
        <w:autoSpaceDN w:val="0"/>
        <w:adjustRightInd w:val="0"/>
        <w:spacing w:after="0" w:line="360" w:lineRule="auto"/>
        <w:jc w:val="both"/>
        <w:rPr>
          <w:rFonts w:ascii="Times New Roman" w:hAnsi="Times New Roman" w:cs="Times New Roman"/>
          <w:sz w:val="28"/>
          <w:szCs w:val="28"/>
        </w:rPr>
      </w:pPr>
    </w:p>
    <w:p w:rsidR="003075EA" w:rsidRDefault="003075EA" w:rsidP="00FE6FD7">
      <w:pPr>
        <w:autoSpaceDE w:val="0"/>
        <w:autoSpaceDN w:val="0"/>
        <w:adjustRightInd w:val="0"/>
        <w:spacing w:after="0" w:line="360" w:lineRule="auto"/>
        <w:jc w:val="both"/>
        <w:rPr>
          <w:rFonts w:ascii="Times New Roman" w:hAnsi="Times New Roman" w:cs="Times New Roman"/>
          <w:sz w:val="28"/>
          <w:szCs w:val="28"/>
        </w:rPr>
      </w:pPr>
    </w:p>
    <w:p w:rsidR="003075EA" w:rsidRDefault="003075EA" w:rsidP="00FE6FD7">
      <w:pPr>
        <w:autoSpaceDE w:val="0"/>
        <w:autoSpaceDN w:val="0"/>
        <w:adjustRightInd w:val="0"/>
        <w:spacing w:after="0" w:line="360" w:lineRule="auto"/>
        <w:jc w:val="both"/>
        <w:rPr>
          <w:rFonts w:ascii="Times New Roman" w:hAnsi="Times New Roman" w:cs="Times New Roman"/>
          <w:sz w:val="28"/>
          <w:szCs w:val="28"/>
        </w:rPr>
      </w:pPr>
    </w:p>
    <w:p w:rsidR="003075EA" w:rsidRDefault="003075EA" w:rsidP="00FE6FD7">
      <w:pPr>
        <w:autoSpaceDE w:val="0"/>
        <w:autoSpaceDN w:val="0"/>
        <w:adjustRightInd w:val="0"/>
        <w:spacing w:after="0" w:line="360" w:lineRule="auto"/>
        <w:jc w:val="both"/>
        <w:rPr>
          <w:rFonts w:ascii="Times New Roman" w:hAnsi="Times New Roman" w:cs="Times New Roman"/>
          <w:sz w:val="28"/>
          <w:szCs w:val="28"/>
        </w:rPr>
      </w:pPr>
    </w:p>
    <w:p w:rsidR="003075EA" w:rsidRDefault="003075EA" w:rsidP="00FE6FD7">
      <w:pPr>
        <w:autoSpaceDE w:val="0"/>
        <w:autoSpaceDN w:val="0"/>
        <w:adjustRightInd w:val="0"/>
        <w:spacing w:after="0" w:line="360" w:lineRule="auto"/>
        <w:jc w:val="both"/>
        <w:rPr>
          <w:rFonts w:ascii="Times New Roman" w:hAnsi="Times New Roman" w:cs="Times New Roman"/>
          <w:sz w:val="28"/>
          <w:szCs w:val="28"/>
        </w:rPr>
      </w:pPr>
    </w:p>
    <w:p w:rsidR="003075EA" w:rsidRDefault="003075EA" w:rsidP="00FE6FD7">
      <w:pPr>
        <w:autoSpaceDE w:val="0"/>
        <w:autoSpaceDN w:val="0"/>
        <w:adjustRightInd w:val="0"/>
        <w:spacing w:after="0" w:line="360" w:lineRule="auto"/>
        <w:jc w:val="both"/>
        <w:rPr>
          <w:rFonts w:ascii="Times New Roman" w:hAnsi="Times New Roman" w:cs="Times New Roman"/>
          <w:sz w:val="28"/>
          <w:szCs w:val="28"/>
        </w:rPr>
      </w:pPr>
    </w:p>
    <w:p w:rsidR="003075EA" w:rsidRDefault="003075EA" w:rsidP="00FE6FD7">
      <w:pPr>
        <w:autoSpaceDE w:val="0"/>
        <w:autoSpaceDN w:val="0"/>
        <w:adjustRightInd w:val="0"/>
        <w:spacing w:after="0" w:line="360" w:lineRule="auto"/>
        <w:jc w:val="both"/>
        <w:rPr>
          <w:rFonts w:ascii="Times New Roman" w:hAnsi="Times New Roman" w:cs="Times New Roman"/>
          <w:sz w:val="28"/>
          <w:szCs w:val="28"/>
        </w:rPr>
      </w:pPr>
    </w:p>
    <w:p w:rsidR="003075EA" w:rsidRDefault="003075EA" w:rsidP="00FE6FD7">
      <w:pPr>
        <w:autoSpaceDE w:val="0"/>
        <w:autoSpaceDN w:val="0"/>
        <w:adjustRightInd w:val="0"/>
        <w:spacing w:after="0" w:line="360" w:lineRule="auto"/>
        <w:jc w:val="both"/>
        <w:rPr>
          <w:rFonts w:ascii="Times New Roman" w:hAnsi="Times New Roman" w:cs="Times New Roman"/>
          <w:sz w:val="28"/>
          <w:szCs w:val="28"/>
        </w:rPr>
      </w:pPr>
    </w:p>
    <w:p w:rsidR="00712E0E" w:rsidRPr="00FE6FD7" w:rsidRDefault="00462981" w:rsidP="00FE6FD7">
      <w:pPr>
        <w:autoSpaceDE w:val="0"/>
        <w:autoSpaceDN w:val="0"/>
        <w:adjustRightInd w:val="0"/>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5. Kesimpulan</w:t>
      </w:r>
    </w:p>
    <w:p w:rsidR="00712E0E" w:rsidRPr="00FE6FD7" w:rsidRDefault="00DE20E8" w:rsidP="00FE6FD7">
      <w:pPr>
        <w:autoSpaceDE w:val="0"/>
        <w:autoSpaceDN w:val="0"/>
        <w:adjustRightInd w:val="0"/>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Kajian</w:t>
      </w:r>
      <w:proofErr w:type="spellEnd"/>
      <w:r>
        <w:rPr>
          <w:rFonts w:ascii="Times New Roman" w:hAnsi="Times New Roman" w:cs="Times New Roman"/>
          <w:sz w:val="28"/>
          <w:szCs w:val="28"/>
        </w:rPr>
        <w:t xml:space="preserve"> </w:t>
      </w:r>
      <w:r w:rsidR="00462981" w:rsidRPr="00FE6FD7">
        <w:rPr>
          <w:rFonts w:ascii="Times New Roman" w:hAnsi="Times New Roman" w:cs="Times New Roman"/>
          <w:sz w:val="28"/>
          <w:szCs w:val="28"/>
          <w:lang w:val="id-ID"/>
        </w:rPr>
        <w:t>ini mengusulkan sebuah metode desain upgradable untuk mendapatkan satu set solusi yang memenuhi beberapa kriteria kinerja produk, penghematan CO2, dan mengurangi biaya produksi dengan mempertimbangkan informasi desain pasti dari berbagai preferensi pelanggan. Untuk mendapatkan set solusi, metode PSD digunakan untuk mengusulkan nilai produk meningkat dan diperpanjang hidup produk dengan</w:t>
      </w:r>
      <w:r w:rsidR="00712E0E" w:rsidRPr="00FE6FD7">
        <w:rPr>
          <w:rFonts w:ascii="Times New Roman" w:hAnsi="Times New Roman" w:cs="Times New Roman"/>
          <w:sz w:val="28"/>
          <w:szCs w:val="28"/>
        </w:rPr>
        <w:t xml:space="preserve"> </w:t>
      </w:r>
      <w:r w:rsidR="00462981" w:rsidRPr="00FE6FD7">
        <w:rPr>
          <w:rFonts w:ascii="Times New Roman" w:hAnsi="Times New Roman" w:cs="Times New Roman"/>
          <w:sz w:val="28"/>
          <w:szCs w:val="28"/>
          <w:lang w:val="id-ID"/>
        </w:rPr>
        <w:t>bertukar komponen dengan nilai di bawah ambang batas yang ditentukan. Selain itu, kami mengusulkan diagram jaringan fungsi untuk menentukan kriteria kinerja produk dan komponen dengan kehidupan nilai singkat. Kami menunjukkan kegunaan diagram ini dengan mempertimbangkan kasus vacuum cleaner. Hal ini penting untuk menghitung produk manufaktur beban lingkungan, yang belum kita lakukan, daripada produk beban lingkungan digunakan.</w:t>
      </w:r>
    </w:p>
    <w:p w:rsidR="00712E0E" w:rsidRPr="00FE6FD7" w:rsidRDefault="00462981" w:rsidP="00FE6FD7">
      <w:pPr>
        <w:autoSpaceDE w:val="0"/>
        <w:autoSpaceDN w:val="0"/>
        <w:adjustRightInd w:val="0"/>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br/>
        <w:t>6. Kinerja Masa Depan</w:t>
      </w:r>
    </w:p>
    <w:p w:rsidR="00336352" w:rsidRDefault="00462981" w:rsidP="00FE6FD7">
      <w:pPr>
        <w:autoSpaceDE w:val="0"/>
        <w:autoSpaceDN w:val="0"/>
        <w:adjustRightInd w:val="0"/>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Dalam penelitian ini, serangkaian persyaratan yang meliputi ketidakpastian masa depan sewenang-wenang diperkirakan atas dasar distribusi roadmap produk.</w:t>
      </w:r>
      <w:r w:rsidRPr="00FE6FD7">
        <w:rPr>
          <w:rFonts w:ascii="Times New Roman" w:hAnsi="Times New Roman" w:cs="Times New Roman"/>
          <w:sz w:val="28"/>
          <w:szCs w:val="28"/>
          <w:lang w:val="id-ID"/>
        </w:rPr>
        <w:br/>
        <w:t xml:space="preserve">Selain itu, prediksi ini didasarkan pada pengetahuan dan pengalaman desainer. </w:t>
      </w:r>
      <w:r w:rsidRPr="00FE6FD7">
        <w:rPr>
          <w:rFonts w:ascii="Times New Roman" w:hAnsi="Times New Roman" w:cs="Times New Roman"/>
          <w:sz w:val="28"/>
          <w:szCs w:val="28"/>
          <w:lang w:val="id-ID"/>
        </w:rPr>
        <w:lastRenderedPageBreak/>
        <w:t>Oleh karena itu, memprediksi serangkaian persyaratan adalah subjek dari studi di masa depan.</w:t>
      </w:r>
    </w:p>
    <w:p w:rsidR="00712E0E" w:rsidRPr="00FE6FD7" w:rsidRDefault="00462981" w:rsidP="00FE6FD7">
      <w:pPr>
        <w:autoSpaceDE w:val="0"/>
        <w:autoSpaceDN w:val="0"/>
        <w:adjustRightInd w:val="0"/>
        <w:spacing w:after="0" w:line="360" w:lineRule="auto"/>
        <w:jc w:val="both"/>
        <w:rPr>
          <w:rFonts w:ascii="Times New Roman" w:hAnsi="Times New Roman" w:cs="Times New Roman"/>
          <w:sz w:val="28"/>
          <w:szCs w:val="28"/>
        </w:rPr>
      </w:pPr>
      <w:r w:rsidRPr="00FE6FD7">
        <w:rPr>
          <w:rFonts w:ascii="Times New Roman" w:hAnsi="Times New Roman" w:cs="Times New Roman"/>
          <w:sz w:val="28"/>
          <w:szCs w:val="28"/>
          <w:lang w:val="id-ID"/>
        </w:rPr>
        <w:t>Dalam kasus vacuum cleaner, motor upgrade untuk meningkatkan daya hisap. Namun, kami mencapai peningkatan kinerja hanya dengan upgrade kipas turbin. Oleh karena itu, kita perlu mengusulkan metode kuantitatif yang paling cocok untuk bertukar komponen dengan memahami efek komponen bertukar. Secara umum, hidup tahan lama lebih panjang dari kehidupan nilai. Oleh karena itu, upgrade komponen harus terjadi sebelum tahan lama berakhir hidup dan pada sekitar akhir kehidupan nilai. Meskipun demikian, metode diperlukan untuk menentukan keseimbangan optimal</w:t>
      </w:r>
      <w:r w:rsidR="00712E0E" w:rsidRPr="00FE6FD7">
        <w:rPr>
          <w:rFonts w:ascii="Times New Roman" w:hAnsi="Times New Roman" w:cs="Times New Roman"/>
          <w:sz w:val="28"/>
          <w:szCs w:val="28"/>
        </w:rPr>
        <w:t xml:space="preserve"> </w:t>
      </w:r>
      <w:r w:rsidRPr="00FE6FD7">
        <w:rPr>
          <w:rFonts w:ascii="Times New Roman" w:hAnsi="Times New Roman" w:cs="Times New Roman"/>
          <w:sz w:val="28"/>
          <w:szCs w:val="28"/>
          <w:lang w:val="id-ID"/>
        </w:rPr>
        <w:t>antara kehidupan nilai dan hidup tahan lama untuk merancang komponen dengan kehidupan tahan lama yang cukup.</w:t>
      </w:r>
    </w:p>
    <w:p w:rsidR="00462981" w:rsidRDefault="00462981"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DF3787" w:rsidRDefault="00DF3787" w:rsidP="00FE6FD7">
      <w:pPr>
        <w:autoSpaceDE w:val="0"/>
        <w:autoSpaceDN w:val="0"/>
        <w:adjustRightInd w:val="0"/>
        <w:spacing w:after="0" w:line="360" w:lineRule="auto"/>
        <w:rPr>
          <w:rFonts w:ascii="Times New Roman" w:hAnsi="Times New Roman" w:cs="Times New Roman"/>
          <w:b/>
          <w:bCs/>
          <w:sz w:val="28"/>
          <w:szCs w:val="28"/>
        </w:rPr>
      </w:pPr>
    </w:p>
    <w:p w:rsidR="00462981" w:rsidRPr="00712E0E" w:rsidRDefault="00462981" w:rsidP="00712E0E">
      <w:pPr>
        <w:autoSpaceDE w:val="0"/>
        <w:autoSpaceDN w:val="0"/>
        <w:adjustRightInd w:val="0"/>
        <w:spacing w:after="0"/>
        <w:jc w:val="both"/>
        <w:rPr>
          <w:rFonts w:ascii="Times New Roman" w:hAnsi="Times New Roman" w:cs="Times New Roman"/>
          <w:b/>
          <w:bCs/>
        </w:rPr>
      </w:pPr>
      <w:r w:rsidRPr="00712E0E">
        <w:rPr>
          <w:rFonts w:ascii="Times New Roman" w:hAnsi="Times New Roman" w:cs="Times New Roman"/>
          <w:b/>
          <w:bCs/>
        </w:rPr>
        <w:lastRenderedPageBreak/>
        <w:t>References</w:t>
      </w:r>
    </w:p>
    <w:p w:rsidR="00462981" w:rsidRPr="00712E0E" w:rsidRDefault="00462981" w:rsidP="00712E0E">
      <w:pPr>
        <w:autoSpaceDE w:val="0"/>
        <w:autoSpaceDN w:val="0"/>
        <w:adjustRightInd w:val="0"/>
        <w:jc w:val="both"/>
        <w:rPr>
          <w:rFonts w:ascii="Times New Roman" w:hAnsi="Times New Roman" w:cs="Times New Roman"/>
        </w:rPr>
      </w:pPr>
      <w:r w:rsidRPr="00712E0E">
        <w:rPr>
          <w:rFonts w:ascii="Times New Roman" w:hAnsi="Times New Roman" w:cs="Times New Roman"/>
        </w:rPr>
        <w:t>[1] Kyoto Protocol Target Achievement Plan,</w:t>
      </w:r>
      <w:r w:rsidR="00712E0E" w:rsidRPr="00712E0E">
        <w:rPr>
          <w:rFonts w:ascii="Times New Roman" w:hAnsi="Times New Roman" w:cs="Times New Roman"/>
        </w:rPr>
        <w:t xml:space="preserve"> </w:t>
      </w:r>
      <w:r w:rsidRPr="00712E0E">
        <w:rPr>
          <w:rFonts w:ascii="Times New Roman" w:hAnsi="Times New Roman" w:cs="Times New Roman"/>
        </w:rPr>
        <w:t>Ministry of the Environment of Japan,</w:t>
      </w:r>
      <w:r w:rsidR="00712E0E" w:rsidRPr="00712E0E">
        <w:rPr>
          <w:rFonts w:ascii="Times New Roman" w:hAnsi="Times New Roman" w:cs="Times New Roman"/>
        </w:rPr>
        <w:t xml:space="preserve"> </w:t>
      </w:r>
      <w:hyperlink r:id="rId48" w:history="1">
        <w:r w:rsidR="00712E0E" w:rsidRPr="00712E0E">
          <w:rPr>
            <w:rStyle w:val="Hyperlink"/>
            <w:rFonts w:ascii="Times New Roman" w:hAnsi="Times New Roman" w:cs="Times New Roman"/>
          </w:rPr>
          <w:t>http://www.kyomecha.org/document/pdf/kp_a</w:t>
        </w:r>
      </w:hyperlink>
      <w:r w:rsidR="00712E0E" w:rsidRPr="00712E0E">
        <w:rPr>
          <w:rFonts w:ascii="Times New Roman" w:hAnsi="Times New Roman" w:cs="Times New Roman"/>
        </w:rPr>
        <w:t xml:space="preserve"> </w:t>
      </w:r>
      <w:r w:rsidRPr="00712E0E">
        <w:rPr>
          <w:rFonts w:ascii="Times New Roman" w:hAnsi="Times New Roman" w:cs="Times New Roman"/>
        </w:rPr>
        <w:t>chieveplan.pdf, (14-08-2014).</w:t>
      </w:r>
    </w:p>
    <w:p w:rsidR="00462981" w:rsidRPr="00712E0E" w:rsidRDefault="00462981" w:rsidP="00712E0E">
      <w:pPr>
        <w:autoSpaceDE w:val="0"/>
        <w:autoSpaceDN w:val="0"/>
        <w:adjustRightInd w:val="0"/>
        <w:jc w:val="both"/>
        <w:rPr>
          <w:rFonts w:ascii="Times New Roman" w:hAnsi="Times New Roman" w:cs="Times New Roman"/>
        </w:rPr>
      </w:pPr>
      <w:r w:rsidRPr="00712E0E">
        <w:rPr>
          <w:rFonts w:ascii="Times New Roman" w:hAnsi="Times New Roman" w:cs="Times New Roman"/>
        </w:rPr>
        <w:t xml:space="preserve">[2] </w:t>
      </w:r>
      <w:proofErr w:type="spellStart"/>
      <w:r w:rsidRPr="00712E0E">
        <w:rPr>
          <w:rFonts w:ascii="Times New Roman" w:hAnsi="Times New Roman" w:cs="Times New Roman"/>
        </w:rPr>
        <w:t>Singhry</w:t>
      </w:r>
      <w:proofErr w:type="spellEnd"/>
      <w:r w:rsidRPr="00712E0E">
        <w:rPr>
          <w:rFonts w:ascii="Times New Roman" w:hAnsi="Times New Roman" w:cs="Times New Roman"/>
        </w:rPr>
        <w:t xml:space="preserve"> H. B., </w:t>
      </w:r>
      <w:proofErr w:type="spellStart"/>
      <w:r w:rsidRPr="00712E0E">
        <w:rPr>
          <w:rFonts w:ascii="Times New Roman" w:hAnsi="Times New Roman" w:cs="Times New Roman"/>
        </w:rPr>
        <w:t>Rahman</w:t>
      </w:r>
      <w:proofErr w:type="spellEnd"/>
      <w:r w:rsidRPr="00712E0E">
        <w:rPr>
          <w:rFonts w:ascii="Times New Roman" w:hAnsi="Times New Roman" w:cs="Times New Roman"/>
        </w:rPr>
        <w:t xml:space="preserve"> A. A., </w:t>
      </w:r>
      <w:proofErr w:type="spellStart"/>
      <w:r w:rsidRPr="00712E0E">
        <w:rPr>
          <w:rFonts w:ascii="Times New Roman" w:hAnsi="Times New Roman" w:cs="Times New Roman"/>
        </w:rPr>
        <w:t>Imm</w:t>
      </w:r>
      <w:proofErr w:type="spellEnd"/>
      <w:r w:rsidRPr="00712E0E">
        <w:rPr>
          <w:rFonts w:ascii="Times New Roman" w:hAnsi="Times New Roman" w:cs="Times New Roman"/>
        </w:rPr>
        <w:t xml:space="preserve"> N. S.,</w:t>
      </w:r>
      <w:r w:rsidR="00712E0E" w:rsidRPr="00712E0E">
        <w:rPr>
          <w:rFonts w:ascii="Times New Roman" w:hAnsi="Times New Roman" w:cs="Times New Roman"/>
        </w:rPr>
        <w:t xml:space="preserve"> </w:t>
      </w:r>
      <w:r w:rsidRPr="00712E0E">
        <w:rPr>
          <w:rFonts w:ascii="Times New Roman" w:hAnsi="Times New Roman" w:cs="Times New Roman"/>
          <w:i/>
          <w:iCs/>
        </w:rPr>
        <w:t>“The pote</w:t>
      </w:r>
      <w:r w:rsidR="00712E0E" w:rsidRPr="00712E0E">
        <w:rPr>
          <w:rFonts w:ascii="Times New Roman" w:hAnsi="Times New Roman" w:cs="Times New Roman"/>
          <w:i/>
          <w:iCs/>
        </w:rPr>
        <w:t xml:space="preserve">ntial moderating role of </w:t>
      </w:r>
      <w:proofErr w:type="spellStart"/>
      <w:r w:rsidR="00712E0E" w:rsidRPr="00712E0E">
        <w:rPr>
          <w:rFonts w:ascii="Times New Roman" w:hAnsi="Times New Roman" w:cs="Times New Roman"/>
          <w:i/>
          <w:iCs/>
        </w:rPr>
        <w:t>supply</w:t>
      </w:r>
      <w:r w:rsidRPr="00712E0E">
        <w:rPr>
          <w:rFonts w:ascii="Times New Roman" w:hAnsi="Times New Roman" w:cs="Times New Roman"/>
          <w:i/>
          <w:iCs/>
        </w:rPr>
        <w:t>chain</w:t>
      </w:r>
      <w:proofErr w:type="spellEnd"/>
      <w:r w:rsidRPr="00712E0E">
        <w:rPr>
          <w:rFonts w:ascii="Times New Roman" w:hAnsi="Times New Roman" w:cs="Times New Roman"/>
          <w:i/>
          <w:iCs/>
        </w:rPr>
        <w:t xml:space="preserve"> capabilities on the relationship between</w:t>
      </w:r>
      <w:r w:rsidR="00712E0E" w:rsidRPr="00712E0E">
        <w:rPr>
          <w:rFonts w:ascii="Times New Roman" w:hAnsi="Times New Roman" w:cs="Times New Roman"/>
          <w:i/>
          <w:iCs/>
        </w:rPr>
        <w:t xml:space="preserve"> </w:t>
      </w:r>
      <w:r w:rsidRPr="00712E0E">
        <w:rPr>
          <w:rFonts w:ascii="Times New Roman" w:hAnsi="Times New Roman" w:cs="Times New Roman"/>
          <w:i/>
          <w:iCs/>
        </w:rPr>
        <w:t xml:space="preserve">supply </w:t>
      </w:r>
      <w:r w:rsidR="00712E0E" w:rsidRPr="00712E0E">
        <w:rPr>
          <w:rFonts w:ascii="Times New Roman" w:hAnsi="Times New Roman" w:cs="Times New Roman"/>
          <w:i/>
          <w:iCs/>
        </w:rPr>
        <w:t xml:space="preserve">chain technology and concurrent </w:t>
      </w:r>
      <w:r w:rsidRPr="00712E0E">
        <w:rPr>
          <w:rFonts w:ascii="Times New Roman" w:hAnsi="Times New Roman" w:cs="Times New Roman"/>
          <w:i/>
          <w:iCs/>
        </w:rPr>
        <w:t xml:space="preserve">engineering in product design”, </w:t>
      </w:r>
      <w:proofErr w:type="spellStart"/>
      <w:r w:rsidRPr="00712E0E">
        <w:rPr>
          <w:rFonts w:ascii="Times New Roman" w:hAnsi="Times New Roman" w:cs="Times New Roman"/>
        </w:rPr>
        <w:t>InternationalJournal</w:t>
      </w:r>
      <w:proofErr w:type="spellEnd"/>
      <w:r w:rsidRPr="00712E0E">
        <w:rPr>
          <w:rFonts w:ascii="Times New Roman" w:hAnsi="Times New Roman" w:cs="Times New Roman"/>
        </w:rPr>
        <w:t xml:space="preserve"> of Supply Chain Management, Vol. 3,</w:t>
      </w:r>
      <w:r w:rsidR="00712E0E" w:rsidRPr="00712E0E">
        <w:rPr>
          <w:rFonts w:ascii="Times New Roman" w:hAnsi="Times New Roman" w:cs="Times New Roman"/>
        </w:rPr>
        <w:t xml:space="preserve"> </w:t>
      </w:r>
      <w:r w:rsidRPr="00712E0E">
        <w:rPr>
          <w:rFonts w:ascii="Times New Roman" w:hAnsi="Times New Roman" w:cs="Times New Roman"/>
        </w:rPr>
        <w:t>No. 2, pp. 132–139, 2014.</w:t>
      </w:r>
    </w:p>
    <w:p w:rsidR="00462981" w:rsidRPr="00712E0E" w:rsidRDefault="00462981" w:rsidP="00712E0E">
      <w:pPr>
        <w:autoSpaceDE w:val="0"/>
        <w:autoSpaceDN w:val="0"/>
        <w:adjustRightInd w:val="0"/>
        <w:jc w:val="both"/>
        <w:rPr>
          <w:rFonts w:ascii="Times New Roman" w:hAnsi="Times New Roman" w:cs="Times New Roman"/>
        </w:rPr>
      </w:pPr>
      <w:r w:rsidRPr="00712E0E">
        <w:rPr>
          <w:rFonts w:ascii="Times New Roman" w:hAnsi="Times New Roman" w:cs="Times New Roman"/>
        </w:rPr>
        <w:t xml:space="preserve">[3] Kobayashi H., </w:t>
      </w:r>
      <w:r w:rsidRPr="00712E0E">
        <w:rPr>
          <w:rFonts w:ascii="Times New Roman" w:hAnsi="Times New Roman" w:cs="Times New Roman"/>
          <w:i/>
          <w:iCs/>
        </w:rPr>
        <w:t xml:space="preserve">“Product lifecycle planning- </w:t>
      </w:r>
      <w:proofErr w:type="spellStart"/>
      <w:r w:rsidRPr="00712E0E">
        <w:rPr>
          <w:rFonts w:ascii="Times New Roman" w:hAnsi="Times New Roman" w:cs="Times New Roman"/>
          <w:i/>
          <w:iCs/>
        </w:rPr>
        <w:t>Apractice</w:t>
      </w:r>
      <w:proofErr w:type="spellEnd"/>
      <w:r w:rsidRPr="00712E0E">
        <w:rPr>
          <w:rFonts w:ascii="Times New Roman" w:hAnsi="Times New Roman" w:cs="Times New Roman"/>
          <w:i/>
          <w:iCs/>
        </w:rPr>
        <w:t xml:space="preserve"> for ISO/TR14062”, </w:t>
      </w:r>
      <w:proofErr w:type="spellStart"/>
      <w:r w:rsidRPr="00712E0E">
        <w:rPr>
          <w:rFonts w:ascii="Times New Roman" w:hAnsi="Times New Roman" w:cs="Times New Roman"/>
        </w:rPr>
        <w:t>Ohmsha</w:t>
      </w:r>
      <w:proofErr w:type="spellEnd"/>
      <w:r w:rsidRPr="00712E0E">
        <w:rPr>
          <w:rFonts w:ascii="Times New Roman" w:hAnsi="Times New Roman" w:cs="Times New Roman"/>
        </w:rPr>
        <w:t>, in</w:t>
      </w:r>
      <w:r w:rsidR="00712E0E" w:rsidRPr="00712E0E">
        <w:rPr>
          <w:rFonts w:ascii="Times New Roman" w:hAnsi="Times New Roman" w:cs="Times New Roman"/>
        </w:rPr>
        <w:t xml:space="preserve"> </w:t>
      </w:r>
      <w:r w:rsidRPr="00712E0E">
        <w:rPr>
          <w:rFonts w:ascii="Times New Roman" w:hAnsi="Times New Roman" w:cs="Times New Roman"/>
        </w:rPr>
        <w:t>Japanese, 2003.</w:t>
      </w:r>
    </w:p>
    <w:p w:rsidR="00462981" w:rsidRPr="00712E0E" w:rsidRDefault="00462981" w:rsidP="00712E0E">
      <w:pPr>
        <w:autoSpaceDE w:val="0"/>
        <w:autoSpaceDN w:val="0"/>
        <w:adjustRightInd w:val="0"/>
        <w:jc w:val="both"/>
        <w:rPr>
          <w:rFonts w:ascii="Times New Roman" w:hAnsi="Times New Roman" w:cs="Times New Roman"/>
        </w:rPr>
      </w:pPr>
      <w:r w:rsidRPr="00712E0E">
        <w:rPr>
          <w:rFonts w:ascii="Times New Roman" w:hAnsi="Times New Roman" w:cs="Times New Roman"/>
        </w:rPr>
        <w:t xml:space="preserve">[4] </w:t>
      </w:r>
      <w:proofErr w:type="spellStart"/>
      <w:r w:rsidRPr="00712E0E">
        <w:rPr>
          <w:rFonts w:ascii="Times New Roman" w:hAnsi="Times New Roman" w:cs="Times New Roman"/>
        </w:rPr>
        <w:t>Pialot</w:t>
      </w:r>
      <w:proofErr w:type="spellEnd"/>
      <w:r w:rsidRPr="00712E0E">
        <w:rPr>
          <w:rFonts w:ascii="Times New Roman" w:hAnsi="Times New Roman" w:cs="Times New Roman"/>
        </w:rPr>
        <w:t xml:space="preserve"> O., Millet D., </w:t>
      </w:r>
      <w:r w:rsidRPr="00712E0E">
        <w:rPr>
          <w:rFonts w:ascii="Times New Roman" w:hAnsi="Times New Roman" w:cs="Times New Roman"/>
          <w:i/>
          <w:iCs/>
        </w:rPr>
        <w:t>“Why upgradability</w:t>
      </w:r>
      <w:r w:rsidR="00712E0E" w:rsidRPr="00712E0E">
        <w:rPr>
          <w:rFonts w:ascii="Times New Roman" w:hAnsi="Times New Roman" w:cs="Times New Roman"/>
          <w:i/>
          <w:iCs/>
        </w:rPr>
        <w:t xml:space="preserve"> </w:t>
      </w:r>
      <w:r w:rsidRPr="00712E0E">
        <w:rPr>
          <w:rFonts w:ascii="Times New Roman" w:hAnsi="Times New Roman" w:cs="Times New Roman"/>
          <w:i/>
          <w:iCs/>
        </w:rPr>
        <w:t>should be considered for rationalizing</w:t>
      </w:r>
      <w:r w:rsidR="00712E0E" w:rsidRPr="00712E0E">
        <w:rPr>
          <w:rFonts w:ascii="Times New Roman" w:hAnsi="Times New Roman" w:cs="Times New Roman"/>
          <w:i/>
          <w:iCs/>
        </w:rPr>
        <w:t xml:space="preserve"> </w:t>
      </w:r>
      <w:r w:rsidRPr="00712E0E">
        <w:rPr>
          <w:rFonts w:ascii="Times New Roman" w:hAnsi="Times New Roman" w:cs="Times New Roman"/>
          <w:i/>
          <w:iCs/>
        </w:rPr>
        <w:t xml:space="preserve">materials?” </w:t>
      </w:r>
      <w:proofErr w:type="gramStart"/>
      <w:r w:rsidRPr="00712E0E">
        <w:rPr>
          <w:rFonts w:ascii="Times New Roman" w:hAnsi="Times New Roman" w:cs="Times New Roman"/>
        </w:rPr>
        <w:t>21st CIRP conference on life</w:t>
      </w:r>
      <w:r w:rsidR="00712E0E" w:rsidRPr="00712E0E">
        <w:rPr>
          <w:rFonts w:ascii="Times New Roman" w:hAnsi="Times New Roman" w:cs="Times New Roman"/>
        </w:rPr>
        <w:t xml:space="preserve"> </w:t>
      </w:r>
      <w:r w:rsidRPr="00712E0E">
        <w:rPr>
          <w:rFonts w:ascii="Times New Roman" w:hAnsi="Times New Roman" w:cs="Times New Roman"/>
        </w:rPr>
        <w:t>cycle engineering, Elsevier, Norway, pp. 379–384, 2014.</w:t>
      </w:r>
      <w:proofErr w:type="gramEnd"/>
    </w:p>
    <w:p w:rsidR="00462981" w:rsidRPr="00712E0E" w:rsidRDefault="00462981" w:rsidP="00712E0E">
      <w:pPr>
        <w:autoSpaceDE w:val="0"/>
        <w:autoSpaceDN w:val="0"/>
        <w:adjustRightInd w:val="0"/>
        <w:jc w:val="both"/>
        <w:rPr>
          <w:rFonts w:ascii="Times New Roman" w:hAnsi="Times New Roman" w:cs="Times New Roman"/>
        </w:rPr>
      </w:pPr>
      <w:r w:rsidRPr="00712E0E">
        <w:rPr>
          <w:rFonts w:ascii="Times New Roman" w:hAnsi="Times New Roman" w:cs="Times New Roman"/>
        </w:rPr>
        <w:t xml:space="preserve">[5] Yamada T., </w:t>
      </w:r>
      <w:r w:rsidRPr="00712E0E">
        <w:rPr>
          <w:rFonts w:ascii="Times New Roman" w:hAnsi="Times New Roman" w:cs="Times New Roman"/>
          <w:i/>
          <w:iCs/>
        </w:rPr>
        <w:t xml:space="preserve">“Design of closed-loop and </w:t>
      </w:r>
      <w:proofErr w:type="spellStart"/>
      <w:r w:rsidRPr="00712E0E">
        <w:rPr>
          <w:rFonts w:ascii="Times New Roman" w:hAnsi="Times New Roman" w:cs="Times New Roman"/>
          <w:i/>
          <w:iCs/>
        </w:rPr>
        <w:t>lowcarbon</w:t>
      </w:r>
      <w:proofErr w:type="spellEnd"/>
      <w:r w:rsidR="00712E0E" w:rsidRPr="00712E0E">
        <w:rPr>
          <w:rFonts w:ascii="Times New Roman" w:hAnsi="Times New Roman" w:cs="Times New Roman"/>
          <w:i/>
          <w:iCs/>
        </w:rPr>
        <w:t xml:space="preserve"> </w:t>
      </w:r>
      <w:r w:rsidRPr="00712E0E">
        <w:rPr>
          <w:rFonts w:ascii="Times New Roman" w:hAnsi="Times New Roman" w:cs="Times New Roman"/>
          <w:i/>
          <w:iCs/>
        </w:rPr>
        <w:t xml:space="preserve">supply chains for </w:t>
      </w:r>
      <w:proofErr w:type="spellStart"/>
      <w:r w:rsidRPr="00712E0E">
        <w:rPr>
          <w:rFonts w:ascii="Times New Roman" w:hAnsi="Times New Roman" w:cs="Times New Roman"/>
          <w:i/>
          <w:iCs/>
        </w:rPr>
        <w:t>sustainability”</w:t>
      </w:r>
      <w:proofErr w:type="gramStart"/>
      <w:r w:rsidRPr="00712E0E">
        <w:rPr>
          <w:rFonts w:ascii="Times New Roman" w:hAnsi="Times New Roman" w:cs="Times New Roman"/>
          <w:i/>
          <w:iCs/>
        </w:rPr>
        <w:t>,</w:t>
      </w:r>
      <w:r w:rsidRPr="00712E0E">
        <w:rPr>
          <w:rFonts w:ascii="Times New Roman" w:hAnsi="Times New Roman" w:cs="Times New Roman"/>
        </w:rPr>
        <w:t>Manufacturing</w:t>
      </w:r>
      <w:proofErr w:type="spellEnd"/>
      <w:proofErr w:type="gramEnd"/>
      <w:r w:rsidRPr="00712E0E">
        <w:rPr>
          <w:rFonts w:ascii="Times New Roman" w:hAnsi="Times New Roman" w:cs="Times New Roman"/>
        </w:rPr>
        <w:t xml:space="preserve"> and Environmental</w:t>
      </w:r>
      <w:r w:rsidR="00712E0E" w:rsidRPr="00712E0E">
        <w:rPr>
          <w:rFonts w:ascii="Times New Roman" w:hAnsi="Times New Roman" w:cs="Times New Roman"/>
        </w:rPr>
        <w:t xml:space="preserve"> </w:t>
      </w:r>
      <w:r w:rsidRPr="00712E0E">
        <w:rPr>
          <w:rFonts w:ascii="Times New Roman" w:hAnsi="Times New Roman" w:cs="Times New Roman"/>
        </w:rPr>
        <w:t>Management, National Political Publishing</w:t>
      </w:r>
      <w:r w:rsidR="00712E0E" w:rsidRPr="00712E0E">
        <w:rPr>
          <w:rFonts w:ascii="Times New Roman" w:hAnsi="Times New Roman" w:cs="Times New Roman"/>
        </w:rPr>
        <w:t xml:space="preserve"> </w:t>
      </w:r>
      <w:r w:rsidRPr="00712E0E">
        <w:rPr>
          <w:rFonts w:ascii="Times New Roman" w:hAnsi="Times New Roman" w:cs="Times New Roman"/>
        </w:rPr>
        <w:t>House, pp. 211–221, 2012.</w:t>
      </w:r>
    </w:p>
    <w:p w:rsidR="00462981" w:rsidRPr="00712E0E" w:rsidRDefault="00462981" w:rsidP="00712E0E">
      <w:pPr>
        <w:autoSpaceDE w:val="0"/>
        <w:autoSpaceDN w:val="0"/>
        <w:adjustRightInd w:val="0"/>
        <w:jc w:val="both"/>
        <w:rPr>
          <w:rFonts w:ascii="Times New Roman" w:hAnsi="Times New Roman" w:cs="Times New Roman"/>
        </w:rPr>
      </w:pPr>
      <w:r w:rsidRPr="00712E0E">
        <w:rPr>
          <w:rFonts w:ascii="Times New Roman" w:hAnsi="Times New Roman" w:cs="Times New Roman"/>
        </w:rPr>
        <w:t xml:space="preserve">[6] </w:t>
      </w:r>
      <w:proofErr w:type="spellStart"/>
      <w:r w:rsidRPr="00712E0E">
        <w:rPr>
          <w:rFonts w:ascii="Times New Roman" w:hAnsi="Times New Roman" w:cs="Times New Roman"/>
        </w:rPr>
        <w:t>Ishigami</w:t>
      </w:r>
      <w:proofErr w:type="spellEnd"/>
      <w:r w:rsidRPr="00712E0E">
        <w:rPr>
          <w:rFonts w:ascii="Times New Roman" w:hAnsi="Times New Roman" w:cs="Times New Roman"/>
        </w:rPr>
        <w:t xml:space="preserve"> Y., </w:t>
      </w:r>
      <w:proofErr w:type="spellStart"/>
      <w:r w:rsidRPr="00712E0E">
        <w:rPr>
          <w:rFonts w:ascii="Times New Roman" w:hAnsi="Times New Roman" w:cs="Times New Roman"/>
        </w:rPr>
        <w:t>Yagi</w:t>
      </w:r>
      <w:proofErr w:type="spellEnd"/>
      <w:r w:rsidRPr="00712E0E">
        <w:rPr>
          <w:rFonts w:ascii="Times New Roman" w:hAnsi="Times New Roman" w:cs="Times New Roman"/>
        </w:rPr>
        <w:t xml:space="preserve"> H., </w:t>
      </w:r>
      <w:proofErr w:type="spellStart"/>
      <w:r w:rsidRPr="00712E0E">
        <w:rPr>
          <w:rFonts w:ascii="Times New Roman" w:hAnsi="Times New Roman" w:cs="Times New Roman"/>
        </w:rPr>
        <w:t>Kondoh</w:t>
      </w:r>
      <w:proofErr w:type="spellEnd"/>
      <w:r w:rsidRPr="00712E0E">
        <w:rPr>
          <w:rFonts w:ascii="Times New Roman" w:hAnsi="Times New Roman" w:cs="Times New Roman"/>
        </w:rPr>
        <w:t xml:space="preserve"> S., </w:t>
      </w:r>
      <w:proofErr w:type="spellStart"/>
      <w:r w:rsidRPr="00712E0E">
        <w:rPr>
          <w:rFonts w:ascii="Times New Roman" w:hAnsi="Times New Roman" w:cs="Times New Roman"/>
        </w:rPr>
        <w:t>Umeda</w:t>
      </w:r>
      <w:proofErr w:type="spellEnd"/>
      <w:r w:rsidRPr="00712E0E">
        <w:rPr>
          <w:rFonts w:ascii="Times New Roman" w:hAnsi="Times New Roman" w:cs="Times New Roman"/>
        </w:rPr>
        <w:t xml:space="preserve"> Y.,</w:t>
      </w:r>
      <w:r w:rsidR="00712E0E" w:rsidRPr="00712E0E">
        <w:rPr>
          <w:rFonts w:ascii="Times New Roman" w:hAnsi="Times New Roman" w:cs="Times New Roman"/>
        </w:rPr>
        <w:t xml:space="preserve"> </w:t>
      </w:r>
      <w:r w:rsidRPr="00712E0E">
        <w:rPr>
          <w:rFonts w:ascii="Times New Roman" w:hAnsi="Times New Roman" w:cs="Times New Roman"/>
        </w:rPr>
        <w:t xml:space="preserve">Shimomura Y., Yoshioka M., </w:t>
      </w:r>
      <w:r w:rsidRPr="00712E0E">
        <w:rPr>
          <w:rFonts w:ascii="Times New Roman" w:hAnsi="Times New Roman" w:cs="Times New Roman"/>
          <w:i/>
          <w:iCs/>
        </w:rPr>
        <w:t>“Development</w:t>
      </w:r>
      <w:r w:rsidR="00712E0E" w:rsidRPr="00712E0E">
        <w:rPr>
          <w:rFonts w:ascii="Times New Roman" w:hAnsi="Times New Roman" w:cs="Times New Roman"/>
          <w:i/>
          <w:iCs/>
        </w:rPr>
        <w:t xml:space="preserve"> </w:t>
      </w:r>
      <w:r w:rsidRPr="00712E0E">
        <w:rPr>
          <w:rFonts w:ascii="Times New Roman" w:hAnsi="Times New Roman" w:cs="Times New Roman"/>
          <w:i/>
          <w:iCs/>
        </w:rPr>
        <w:t>of a design methodology for upgradability</w:t>
      </w:r>
      <w:r w:rsidR="00712E0E" w:rsidRPr="00712E0E">
        <w:rPr>
          <w:rFonts w:ascii="Times New Roman" w:hAnsi="Times New Roman" w:cs="Times New Roman"/>
          <w:i/>
          <w:iCs/>
        </w:rPr>
        <w:t xml:space="preserve"> </w:t>
      </w:r>
      <w:r w:rsidRPr="00712E0E">
        <w:rPr>
          <w:rFonts w:ascii="Times New Roman" w:hAnsi="Times New Roman" w:cs="Times New Roman"/>
          <w:i/>
          <w:iCs/>
        </w:rPr>
        <w:t xml:space="preserve">involving changes of functions”, </w:t>
      </w:r>
      <w:r w:rsidRPr="00712E0E">
        <w:rPr>
          <w:rFonts w:ascii="Times New Roman" w:hAnsi="Times New Roman" w:cs="Times New Roman"/>
        </w:rPr>
        <w:t>3</w:t>
      </w:r>
      <w:r w:rsidRPr="00712E0E">
        <w:rPr>
          <w:rFonts w:ascii="Times New Roman" w:hAnsi="Times New Roman" w:cs="Times New Roman"/>
          <w:vertAlign w:val="superscript"/>
        </w:rPr>
        <w:t>rd</w:t>
      </w:r>
      <w:r w:rsidR="00712E0E" w:rsidRPr="00712E0E">
        <w:rPr>
          <w:rFonts w:ascii="Times New Roman" w:hAnsi="Times New Roman" w:cs="Times New Roman"/>
        </w:rPr>
        <w:t xml:space="preserve"> </w:t>
      </w:r>
      <w:r w:rsidRPr="00712E0E">
        <w:rPr>
          <w:rFonts w:ascii="Times New Roman" w:hAnsi="Times New Roman" w:cs="Times New Roman"/>
        </w:rPr>
        <w:t>international symposium on environmentally</w:t>
      </w:r>
      <w:r w:rsidR="00712E0E" w:rsidRPr="00712E0E">
        <w:rPr>
          <w:rFonts w:ascii="Times New Roman" w:hAnsi="Times New Roman" w:cs="Times New Roman"/>
        </w:rPr>
        <w:t xml:space="preserve"> </w:t>
      </w:r>
      <w:r w:rsidRPr="00712E0E">
        <w:rPr>
          <w:rFonts w:ascii="Times New Roman" w:hAnsi="Times New Roman" w:cs="Times New Roman"/>
        </w:rPr>
        <w:t xml:space="preserve">conscious design and inverse </w:t>
      </w:r>
      <w:proofErr w:type="spellStart"/>
      <w:r w:rsidRPr="00712E0E">
        <w:rPr>
          <w:rFonts w:ascii="Times New Roman" w:hAnsi="Times New Roman" w:cs="Times New Roman"/>
        </w:rPr>
        <w:t>manufacturing</w:t>
      </w:r>
      <w:r w:rsidR="00712E0E" w:rsidRPr="00712E0E">
        <w:rPr>
          <w:rFonts w:ascii="Times New Roman" w:hAnsi="Times New Roman" w:cs="Times New Roman"/>
        </w:rPr>
        <w:t>m</w:t>
      </w:r>
      <w:proofErr w:type="spellEnd"/>
      <w:r w:rsidRPr="00712E0E">
        <w:rPr>
          <w:rFonts w:ascii="Times New Roman" w:hAnsi="Times New Roman" w:cs="Times New Roman"/>
        </w:rPr>
        <w:t>(</w:t>
      </w:r>
      <w:proofErr w:type="spellStart"/>
      <w:r w:rsidRPr="00712E0E">
        <w:rPr>
          <w:rFonts w:ascii="Times New Roman" w:hAnsi="Times New Roman" w:cs="Times New Roman"/>
        </w:rPr>
        <w:t>EcoDesign</w:t>
      </w:r>
      <w:proofErr w:type="spellEnd"/>
      <w:r w:rsidRPr="00712E0E">
        <w:rPr>
          <w:rFonts w:ascii="Times New Roman" w:hAnsi="Times New Roman" w:cs="Times New Roman"/>
        </w:rPr>
        <w:t xml:space="preserve"> 2003), IEEE, Japan, pp. 235–242,</w:t>
      </w:r>
      <w:r w:rsidR="00712E0E" w:rsidRPr="00712E0E">
        <w:rPr>
          <w:rFonts w:ascii="Times New Roman" w:hAnsi="Times New Roman" w:cs="Times New Roman"/>
        </w:rPr>
        <w:t xml:space="preserve"> </w:t>
      </w:r>
      <w:r w:rsidRPr="00712E0E">
        <w:rPr>
          <w:rFonts w:ascii="Times New Roman" w:hAnsi="Times New Roman" w:cs="Times New Roman"/>
        </w:rPr>
        <w:t>2003.</w:t>
      </w:r>
    </w:p>
    <w:p w:rsidR="00462981" w:rsidRPr="00712E0E" w:rsidRDefault="00462981" w:rsidP="00712E0E">
      <w:pPr>
        <w:autoSpaceDE w:val="0"/>
        <w:autoSpaceDN w:val="0"/>
        <w:adjustRightInd w:val="0"/>
        <w:jc w:val="both"/>
        <w:rPr>
          <w:rFonts w:ascii="Times New Roman" w:hAnsi="Times New Roman" w:cs="Times New Roman"/>
        </w:rPr>
      </w:pPr>
      <w:r w:rsidRPr="00712E0E">
        <w:rPr>
          <w:rFonts w:ascii="Times New Roman" w:hAnsi="Times New Roman" w:cs="Times New Roman"/>
        </w:rPr>
        <w:t xml:space="preserve">[7] </w:t>
      </w:r>
      <w:proofErr w:type="spellStart"/>
      <w:r w:rsidRPr="00712E0E">
        <w:rPr>
          <w:rFonts w:ascii="Times New Roman" w:hAnsi="Times New Roman" w:cs="Times New Roman"/>
        </w:rPr>
        <w:t>Fukushige</w:t>
      </w:r>
      <w:proofErr w:type="spellEnd"/>
      <w:r w:rsidRPr="00712E0E">
        <w:rPr>
          <w:rFonts w:ascii="Times New Roman" w:hAnsi="Times New Roman" w:cs="Times New Roman"/>
        </w:rPr>
        <w:t xml:space="preserve"> S., </w:t>
      </w:r>
      <w:proofErr w:type="spellStart"/>
      <w:r w:rsidRPr="00712E0E">
        <w:rPr>
          <w:rFonts w:ascii="Times New Roman" w:hAnsi="Times New Roman" w:cs="Times New Roman"/>
        </w:rPr>
        <w:t>Arino</w:t>
      </w:r>
      <w:proofErr w:type="spellEnd"/>
      <w:r w:rsidRPr="00712E0E">
        <w:rPr>
          <w:rFonts w:ascii="Times New Roman" w:hAnsi="Times New Roman" w:cs="Times New Roman"/>
        </w:rPr>
        <w:t xml:space="preserve"> M., </w:t>
      </w:r>
      <w:proofErr w:type="spellStart"/>
      <w:r w:rsidRPr="00712E0E">
        <w:rPr>
          <w:rFonts w:ascii="Times New Roman" w:hAnsi="Times New Roman" w:cs="Times New Roman"/>
        </w:rPr>
        <w:t>Umeda</w:t>
      </w:r>
      <w:proofErr w:type="spellEnd"/>
      <w:r w:rsidRPr="00712E0E">
        <w:rPr>
          <w:rFonts w:ascii="Times New Roman" w:hAnsi="Times New Roman" w:cs="Times New Roman"/>
        </w:rPr>
        <w:t xml:space="preserve"> Y.,</w:t>
      </w:r>
      <w:r w:rsidR="00712E0E" w:rsidRPr="00712E0E">
        <w:rPr>
          <w:rFonts w:ascii="Times New Roman" w:hAnsi="Times New Roman" w:cs="Times New Roman"/>
        </w:rPr>
        <w:t xml:space="preserve"> </w:t>
      </w:r>
      <w:r w:rsidRPr="00712E0E">
        <w:rPr>
          <w:rFonts w:ascii="Times New Roman" w:hAnsi="Times New Roman" w:cs="Times New Roman"/>
          <w:i/>
          <w:iCs/>
        </w:rPr>
        <w:t>“Computer-aided design for product</w:t>
      </w:r>
      <w:r w:rsidR="00712E0E" w:rsidRPr="00712E0E">
        <w:rPr>
          <w:rFonts w:ascii="Times New Roman" w:hAnsi="Times New Roman" w:cs="Times New Roman"/>
          <w:i/>
          <w:iCs/>
        </w:rPr>
        <w:t xml:space="preserve"> </w:t>
      </w:r>
      <w:r w:rsidRPr="00712E0E">
        <w:rPr>
          <w:rFonts w:ascii="Times New Roman" w:hAnsi="Times New Roman" w:cs="Times New Roman"/>
          <w:i/>
          <w:iCs/>
        </w:rPr>
        <w:t>upgradability under geometric constraints”,</w:t>
      </w:r>
      <w:r w:rsidR="00712E0E" w:rsidRPr="00712E0E">
        <w:rPr>
          <w:rFonts w:ascii="Times New Roman" w:hAnsi="Times New Roman" w:cs="Times New Roman"/>
          <w:i/>
          <w:iCs/>
        </w:rPr>
        <w:t xml:space="preserve"> </w:t>
      </w:r>
      <w:r w:rsidRPr="00712E0E">
        <w:rPr>
          <w:rFonts w:ascii="Times New Roman" w:hAnsi="Times New Roman" w:cs="Times New Roman"/>
        </w:rPr>
        <w:t>7th international symposium on</w:t>
      </w:r>
      <w:r w:rsidR="00712E0E" w:rsidRPr="00712E0E">
        <w:rPr>
          <w:rFonts w:ascii="Times New Roman" w:hAnsi="Times New Roman" w:cs="Times New Roman"/>
        </w:rPr>
        <w:t xml:space="preserve"> </w:t>
      </w:r>
      <w:r w:rsidRPr="00712E0E">
        <w:rPr>
          <w:rFonts w:ascii="Times New Roman" w:hAnsi="Times New Roman" w:cs="Times New Roman"/>
        </w:rPr>
        <w:t>environmentally conscious design and inverse</w:t>
      </w:r>
      <w:r w:rsidR="00712E0E" w:rsidRPr="00712E0E">
        <w:rPr>
          <w:rFonts w:ascii="Times New Roman" w:hAnsi="Times New Roman" w:cs="Times New Roman"/>
        </w:rPr>
        <w:t xml:space="preserve"> </w:t>
      </w:r>
      <w:r w:rsidRPr="00712E0E">
        <w:rPr>
          <w:rFonts w:ascii="Times New Roman" w:hAnsi="Times New Roman" w:cs="Times New Roman"/>
        </w:rPr>
        <w:t>manufacturing (</w:t>
      </w:r>
      <w:proofErr w:type="spellStart"/>
      <w:r w:rsidRPr="00712E0E">
        <w:rPr>
          <w:rFonts w:ascii="Times New Roman" w:hAnsi="Times New Roman" w:cs="Times New Roman"/>
        </w:rPr>
        <w:t>EcoDesign</w:t>
      </w:r>
      <w:proofErr w:type="spellEnd"/>
      <w:r w:rsidRPr="00712E0E">
        <w:rPr>
          <w:rFonts w:ascii="Times New Roman" w:hAnsi="Times New Roman" w:cs="Times New Roman"/>
        </w:rPr>
        <w:t xml:space="preserve"> 2011), Springer,</w:t>
      </w:r>
    </w:p>
    <w:p w:rsidR="00462981" w:rsidRPr="00712E0E" w:rsidRDefault="00462981" w:rsidP="00712E0E">
      <w:pPr>
        <w:autoSpaceDE w:val="0"/>
        <w:autoSpaceDN w:val="0"/>
        <w:adjustRightInd w:val="0"/>
        <w:jc w:val="both"/>
        <w:rPr>
          <w:rFonts w:ascii="Times New Roman" w:hAnsi="Times New Roman" w:cs="Times New Roman"/>
          <w:i/>
          <w:iCs/>
        </w:rPr>
      </w:pPr>
      <w:proofErr w:type="gramStart"/>
      <w:r w:rsidRPr="00712E0E">
        <w:rPr>
          <w:rFonts w:ascii="Times New Roman" w:hAnsi="Times New Roman" w:cs="Times New Roman"/>
        </w:rPr>
        <w:t>Japan, pp. 828–831, 2011.</w:t>
      </w:r>
      <w:proofErr w:type="gramEnd"/>
      <w:r w:rsidR="00712E0E" w:rsidRPr="00712E0E">
        <w:rPr>
          <w:rFonts w:ascii="Times New Roman" w:hAnsi="Times New Roman" w:cs="Times New Roman"/>
        </w:rPr>
        <w:t xml:space="preserve"> </w:t>
      </w:r>
      <w:r w:rsidRPr="00712E0E">
        <w:rPr>
          <w:rFonts w:ascii="Times New Roman" w:hAnsi="Times New Roman" w:cs="Times New Roman"/>
        </w:rPr>
        <w:t xml:space="preserve">[8] Inoue M., </w:t>
      </w:r>
      <w:proofErr w:type="spellStart"/>
      <w:r w:rsidRPr="00712E0E">
        <w:rPr>
          <w:rFonts w:ascii="Times New Roman" w:hAnsi="Times New Roman" w:cs="Times New Roman"/>
        </w:rPr>
        <w:t>Nahm</w:t>
      </w:r>
      <w:proofErr w:type="spellEnd"/>
      <w:r w:rsidRPr="00712E0E">
        <w:rPr>
          <w:rFonts w:ascii="Times New Roman" w:hAnsi="Times New Roman" w:cs="Times New Roman"/>
        </w:rPr>
        <w:t xml:space="preserve"> Y.-E., </w:t>
      </w:r>
      <w:proofErr w:type="spellStart"/>
      <w:r w:rsidRPr="00712E0E">
        <w:rPr>
          <w:rFonts w:ascii="Times New Roman" w:hAnsi="Times New Roman" w:cs="Times New Roman"/>
        </w:rPr>
        <w:t>Okawa</w:t>
      </w:r>
      <w:proofErr w:type="spellEnd"/>
      <w:r w:rsidRPr="00712E0E">
        <w:rPr>
          <w:rFonts w:ascii="Times New Roman" w:hAnsi="Times New Roman" w:cs="Times New Roman"/>
        </w:rPr>
        <w:t xml:space="preserve"> S., Ishikawa</w:t>
      </w:r>
      <w:r w:rsidR="00712E0E" w:rsidRPr="00712E0E">
        <w:rPr>
          <w:rFonts w:ascii="Times New Roman" w:hAnsi="Times New Roman" w:cs="Times New Roman"/>
        </w:rPr>
        <w:t xml:space="preserve"> </w:t>
      </w:r>
      <w:r w:rsidRPr="00712E0E">
        <w:rPr>
          <w:rFonts w:ascii="Times New Roman" w:hAnsi="Times New Roman" w:cs="Times New Roman"/>
        </w:rPr>
        <w:t xml:space="preserve">H., </w:t>
      </w:r>
      <w:r w:rsidRPr="00712E0E">
        <w:rPr>
          <w:rFonts w:ascii="Times New Roman" w:hAnsi="Times New Roman" w:cs="Times New Roman"/>
          <w:i/>
          <w:iCs/>
        </w:rPr>
        <w:t>“Design support system by combination of</w:t>
      </w:r>
    </w:p>
    <w:p w:rsidR="00462981" w:rsidRPr="00712E0E" w:rsidRDefault="00462981" w:rsidP="00712E0E">
      <w:pPr>
        <w:autoSpaceDE w:val="0"/>
        <w:autoSpaceDN w:val="0"/>
        <w:adjustRightInd w:val="0"/>
        <w:jc w:val="both"/>
        <w:rPr>
          <w:rFonts w:ascii="Times New Roman" w:hAnsi="Times New Roman" w:cs="Times New Roman"/>
        </w:rPr>
      </w:pPr>
      <w:r w:rsidRPr="00712E0E">
        <w:rPr>
          <w:rFonts w:ascii="Times New Roman" w:hAnsi="Times New Roman" w:cs="Times New Roman"/>
          <w:i/>
          <w:iCs/>
        </w:rPr>
        <w:t>3D-CAD and CAE with preference set-based</w:t>
      </w:r>
      <w:r w:rsidR="00712E0E" w:rsidRPr="00712E0E">
        <w:rPr>
          <w:rFonts w:ascii="Times New Roman" w:hAnsi="Times New Roman" w:cs="Times New Roman"/>
          <w:i/>
          <w:iCs/>
        </w:rPr>
        <w:t xml:space="preserve"> </w:t>
      </w:r>
      <w:r w:rsidRPr="00712E0E">
        <w:rPr>
          <w:rFonts w:ascii="Times New Roman" w:hAnsi="Times New Roman" w:cs="Times New Roman"/>
          <w:i/>
          <w:iCs/>
        </w:rPr>
        <w:t xml:space="preserve">design method”, </w:t>
      </w:r>
      <w:r w:rsidRPr="00712E0E">
        <w:rPr>
          <w:rFonts w:ascii="Times New Roman" w:hAnsi="Times New Roman" w:cs="Times New Roman"/>
        </w:rPr>
        <w:t>Concurrent Engineering:</w:t>
      </w:r>
      <w:r w:rsidR="00712E0E" w:rsidRPr="00712E0E">
        <w:rPr>
          <w:rFonts w:ascii="Times New Roman" w:hAnsi="Times New Roman" w:cs="Times New Roman"/>
        </w:rPr>
        <w:t xml:space="preserve"> </w:t>
      </w:r>
      <w:r w:rsidRPr="00712E0E">
        <w:rPr>
          <w:rFonts w:ascii="Times New Roman" w:hAnsi="Times New Roman" w:cs="Times New Roman"/>
        </w:rPr>
        <w:t>Research and Applications, Vol. 18, No. 1,</w:t>
      </w:r>
      <w:r w:rsidR="00712E0E" w:rsidRPr="00712E0E">
        <w:rPr>
          <w:rFonts w:ascii="Times New Roman" w:hAnsi="Times New Roman" w:cs="Times New Roman"/>
        </w:rPr>
        <w:t xml:space="preserve"> </w:t>
      </w:r>
      <w:r w:rsidRPr="00712E0E">
        <w:rPr>
          <w:rFonts w:ascii="Times New Roman" w:hAnsi="Times New Roman" w:cs="Times New Roman"/>
        </w:rPr>
        <w:t>pp. 41–53, 2010.</w:t>
      </w:r>
    </w:p>
    <w:p w:rsidR="00462981" w:rsidRPr="00712E0E" w:rsidRDefault="00462981" w:rsidP="00712E0E">
      <w:pPr>
        <w:autoSpaceDE w:val="0"/>
        <w:autoSpaceDN w:val="0"/>
        <w:adjustRightInd w:val="0"/>
        <w:jc w:val="both"/>
        <w:rPr>
          <w:rFonts w:ascii="Times New Roman" w:hAnsi="Times New Roman" w:cs="Times New Roman"/>
        </w:rPr>
      </w:pPr>
      <w:r w:rsidRPr="00712E0E">
        <w:rPr>
          <w:rFonts w:ascii="Times New Roman" w:hAnsi="Times New Roman" w:cs="Times New Roman"/>
        </w:rPr>
        <w:t xml:space="preserve">[9] Inoue M., </w:t>
      </w:r>
      <w:proofErr w:type="spellStart"/>
      <w:r w:rsidRPr="00712E0E">
        <w:rPr>
          <w:rFonts w:ascii="Times New Roman" w:hAnsi="Times New Roman" w:cs="Times New Roman"/>
        </w:rPr>
        <w:t>Nahm</w:t>
      </w:r>
      <w:proofErr w:type="spellEnd"/>
      <w:r w:rsidRPr="00712E0E">
        <w:rPr>
          <w:rFonts w:ascii="Times New Roman" w:hAnsi="Times New Roman" w:cs="Times New Roman"/>
        </w:rPr>
        <w:t xml:space="preserve"> Y.-E., Tanaka K., Ishikawa</w:t>
      </w:r>
      <w:r w:rsidR="00712E0E" w:rsidRPr="00712E0E">
        <w:rPr>
          <w:rFonts w:ascii="Times New Roman" w:hAnsi="Times New Roman" w:cs="Times New Roman"/>
        </w:rPr>
        <w:t xml:space="preserve"> </w:t>
      </w:r>
      <w:r w:rsidRPr="00712E0E">
        <w:rPr>
          <w:rFonts w:ascii="Times New Roman" w:hAnsi="Times New Roman" w:cs="Times New Roman"/>
        </w:rPr>
        <w:t xml:space="preserve">H., </w:t>
      </w:r>
      <w:r w:rsidRPr="00712E0E">
        <w:rPr>
          <w:rFonts w:ascii="Times New Roman" w:hAnsi="Times New Roman" w:cs="Times New Roman"/>
          <w:i/>
          <w:iCs/>
        </w:rPr>
        <w:t>“Collaborative engineering among</w:t>
      </w:r>
      <w:r w:rsidR="00712E0E" w:rsidRPr="00712E0E">
        <w:rPr>
          <w:rFonts w:ascii="Times New Roman" w:hAnsi="Times New Roman" w:cs="Times New Roman"/>
          <w:i/>
          <w:iCs/>
        </w:rPr>
        <w:t xml:space="preserve"> </w:t>
      </w:r>
      <w:r w:rsidRPr="00712E0E">
        <w:rPr>
          <w:rFonts w:ascii="Times New Roman" w:hAnsi="Times New Roman" w:cs="Times New Roman"/>
          <w:i/>
          <w:iCs/>
        </w:rPr>
        <w:t xml:space="preserve">designers with different </w:t>
      </w:r>
      <w:proofErr w:type="spellStart"/>
      <w:r w:rsidRPr="00712E0E">
        <w:rPr>
          <w:rFonts w:ascii="Times New Roman" w:hAnsi="Times New Roman" w:cs="Times New Roman"/>
          <w:i/>
          <w:iCs/>
        </w:rPr>
        <w:t>preferences:application</w:t>
      </w:r>
      <w:proofErr w:type="spellEnd"/>
      <w:r w:rsidRPr="00712E0E">
        <w:rPr>
          <w:rFonts w:ascii="Times New Roman" w:hAnsi="Times New Roman" w:cs="Times New Roman"/>
          <w:i/>
          <w:iCs/>
        </w:rPr>
        <w:t xml:space="preserve"> of the preference set-based </w:t>
      </w:r>
      <w:proofErr w:type="spellStart"/>
      <w:r w:rsidRPr="00712E0E">
        <w:rPr>
          <w:rFonts w:ascii="Times New Roman" w:hAnsi="Times New Roman" w:cs="Times New Roman"/>
          <w:i/>
          <w:iCs/>
        </w:rPr>
        <w:t>designto</w:t>
      </w:r>
      <w:proofErr w:type="spellEnd"/>
      <w:r w:rsidRPr="00712E0E">
        <w:rPr>
          <w:rFonts w:ascii="Times New Roman" w:hAnsi="Times New Roman" w:cs="Times New Roman"/>
          <w:i/>
          <w:iCs/>
        </w:rPr>
        <w:t xml:space="preserve"> the design problem of an automotive </w:t>
      </w:r>
      <w:proofErr w:type="spellStart"/>
      <w:r w:rsidRPr="00712E0E">
        <w:rPr>
          <w:rFonts w:ascii="Times New Roman" w:hAnsi="Times New Roman" w:cs="Times New Roman"/>
          <w:i/>
          <w:iCs/>
        </w:rPr>
        <w:t>frontside</w:t>
      </w:r>
      <w:proofErr w:type="spellEnd"/>
      <w:r w:rsidR="00712E0E" w:rsidRPr="00712E0E">
        <w:rPr>
          <w:rFonts w:ascii="Times New Roman" w:hAnsi="Times New Roman" w:cs="Times New Roman"/>
          <w:i/>
          <w:iCs/>
        </w:rPr>
        <w:t xml:space="preserve"> </w:t>
      </w:r>
      <w:r w:rsidRPr="00712E0E">
        <w:rPr>
          <w:rFonts w:ascii="Times New Roman" w:hAnsi="Times New Roman" w:cs="Times New Roman"/>
          <w:i/>
          <w:iCs/>
        </w:rPr>
        <w:t xml:space="preserve">frame”, </w:t>
      </w:r>
      <w:r w:rsidRPr="00712E0E">
        <w:rPr>
          <w:rFonts w:ascii="Times New Roman" w:hAnsi="Times New Roman" w:cs="Times New Roman"/>
        </w:rPr>
        <w:t>Concurrent Engineering:</w:t>
      </w:r>
      <w:r w:rsidR="00712E0E" w:rsidRPr="00712E0E">
        <w:rPr>
          <w:rFonts w:ascii="Times New Roman" w:hAnsi="Times New Roman" w:cs="Times New Roman"/>
        </w:rPr>
        <w:t xml:space="preserve"> </w:t>
      </w:r>
      <w:r w:rsidRPr="00712E0E">
        <w:rPr>
          <w:rFonts w:ascii="Times New Roman" w:hAnsi="Times New Roman" w:cs="Times New Roman"/>
        </w:rPr>
        <w:t>Research and Applications, Vol. 21, No. 4,</w:t>
      </w:r>
      <w:r w:rsidR="00712E0E" w:rsidRPr="00712E0E">
        <w:rPr>
          <w:rFonts w:ascii="Times New Roman" w:hAnsi="Times New Roman" w:cs="Times New Roman"/>
        </w:rPr>
        <w:t xml:space="preserve"> </w:t>
      </w:r>
      <w:r w:rsidRPr="00712E0E">
        <w:rPr>
          <w:rFonts w:ascii="Times New Roman" w:hAnsi="Times New Roman" w:cs="Times New Roman"/>
        </w:rPr>
        <w:t>pp. 252–267, 2013.</w:t>
      </w:r>
    </w:p>
    <w:p w:rsidR="00462981" w:rsidRPr="00712E0E" w:rsidRDefault="00462981" w:rsidP="00712E0E">
      <w:pPr>
        <w:autoSpaceDE w:val="0"/>
        <w:autoSpaceDN w:val="0"/>
        <w:adjustRightInd w:val="0"/>
        <w:jc w:val="both"/>
        <w:rPr>
          <w:rFonts w:ascii="Times New Roman" w:hAnsi="Times New Roman" w:cs="Times New Roman"/>
        </w:rPr>
      </w:pPr>
      <w:r w:rsidRPr="00712E0E">
        <w:rPr>
          <w:rFonts w:ascii="Times New Roman" w:hAnsi="Times New Roman" w:cs="Times New Roman"/>
        </w:rPr>
        <w:t xml:space="preserve">[10] </w:t>
      </w:r>
      <w:proofErr w:type="spellStart"/>
      <w:r w:rsidRPr="00712E0E">
        <w:rPr>
          <w:rFonts w:ascii="Times New Roman" w:hAnsi="Times New Roman" w:cs="Times New Roman"/>
        </w:rPr>
        <w:t>Bracke</w:t>
      </w:r>
      <w:proofErr w:type="spellEnd"/>
      <w:r w:rsidRPr="00712E0E">
        <w:rPr>
          <w:rFonts w:ascii="Times New Roman" w:hAnsi="Times New Roman" w:cs="Times New Roman"/>
        </w:rPr>
        <w:t xml:space="preserve"> S., </w:t>
      </w:r>
      <w:proofErr w:type="spellStart"/>
      <w:r w:rsidRPr="00712E0E">
        <w:rPr>
          <w:rFonts w:ascii="Times New Roman" w:hAnsi="Times New Roman" w:cs="Times New Roman"/>
        </w:rPr>
        <w:t>Michalski</w:t>
      </w:r>
      <w:proofErr w:type="spellEnd"/>
      <w:r w:rsidRPr="00712E0E">
        <w:rPr>
          <w:rFonts w:ascii="Times New Roman" w:hAnsi="Times New Roman" w:cs="Times New Roman"/>
        </w:rPr>
        <w:t xml:space="preserve"> J., Inoue M., Yamada T.,</w:t>
      </w:r>
      <w:r w:rsidR="00712E0E" w:rsidRPr="00712E0E">
        <w:rPr>
          <w:rFonts w:ascii="Times New Roman" w:hAnsi="Times New Roman" w:cs="Times New Roman"/>
        </w:rPr>
        <w:t xml:space="preserve"> </w:t>
      </w:r>
      <w:r w:rsidRPr="00712E0E">
        <w:rPr>
          <w:rFonts w:ascii="Times New Roman" w:hAnsi="Times New Roman" w:cs="Times New Roman"/>
          <w:i/>
          <w:iCs/>
        </w:rPr>
        <w:t>“CDMF-RELSUS concept: reliable products</w:t>
      </w:r>
      <w:r w:rsidR="00712E0E" w:rsidRPr="00712E0E">
        <w:rPr>
          <w:rFonts w:ascii="Times New Roman" w:hAnsi="Times New Roman" w:cs="Times New Roman"/>
          <w:i/>
          <w:iCs/>
        </w:rPr>
        <w:t xml:space="preserve"> </w:t>
      </w:r>
      <w:r w:rsidRPr="00712E0E">
        <w:rPr>
          <w:rFonts w:ascii="Times New Roman" w:hAnsi="Times New Roman" w:cs="Times New Roman"/>
          <w:i/>
          <w:iCs/>
        </w:rPr>
        <w:t>are sustainable products- influences on</w:t>
      </w:r>
      <w:r w:rsidR="00712E0E" w:rsidRPr="00712E0E">
        <w:rPr>
          <w:rFonts w:ascii="Times New Roman" w:hAnsi="Times New Roman" w:cs="Times New Roman"/>
          <w:i/>
          <w:iCs/>
        </w:rPr>
        <w:t xml:space="preserve"> </w:t>
      </w:r>
      <w:r w:rsidRPr="00712E0E">
        <w:rPr>
          <w:rFonts w:ascii="Times New Roman" w:hAnsi="Times New Roman" w:cs="Times New Roman"/>
          <w:i/>
          <w:iCs/>
        </w:rPr>
        <w:t>product design, manufacturing and use</w:t>
      </w:r>
      <w:r w:rsidR="00712E0E" w:rsidRPr="00712E0E">
        <w:rPr>
          <w:rFonts w:ascii="Times New Roman" w:hAnsi="Times New Roman" w:cs="Times New Roman"/>
          <w:i/>
          <w:iCs/>
        </w:rPr>
        <w:t xml:space="preserve"> </w:t>
      </w:r>
      <w:r w:rsidRPr="00712E0E">
        <w:rPr>
          <w:rFonts w:ascii="Times New Roman" w:hAnsi="Times New Roman" w:cs="Times New Roman"/>
          <w:i/>
          <w:iCs/>
        </w:rPr>
        <w:t xml:space="preserve">phase”, </w:t>
      </w:r>
      <w:r w:rsidRPr="00712E0E">
        <w:rPr>
          <w:rFonts w:ascii="Times New Roman" w:hAnsi="Times New Roman" w:cs="Times New Roman"/>
        </w:rPr>
        <w:t>International Journal of Sustainable</w:t>
      </w:r>
      <w:r w:rsidR="00712E0E" w:rsidRPr="00712E0E">
        <w:rPr>
          <w:rFonts w:ascii="Times New Roman" w:hAnsi="Times New Roman" w:cs="Times New Roman"/>
        </w:rPr>
        <w:t xml:space="preserve"> </w:t>
      </w:r>
      <w:r w:rsidRPr="00712E0E">
        <w:rPr>
          <w:rFonts w:ascii="Times New Roman" w:hAnsi="Times New Roman" w:cs="Times New Roman"/>
        </w:rPr>
        <w:t>Manufacturing, Vol. 3, No. 1, pp. 57–73, 2014.</w:t>
      </w:r>
    </w:p>
    <w:p w:rsidR="001F22ED" w:rsidRPr="00712E0E" w:rsidRDefault="00462981" w:rsidP="00712E0E">
      <w:pPr>
        <w:autoSpaceDE w:val="0"/>
        <w:autoSpaceDN w:val="0"/>
        <w:adjustRightInd w:val="0"/>
        <w:jc w:val="both"/>
        <w:rPr>
          <w:rFonts w:ascii="Times New Roman" w:hAnsi="Times New Roman" w:cs="Times New Roman"/>
        </w:rPr>
      </w:pPr>
      <w:r w:rsidRPr="00712E0E">
        <w:rPr>
          <w:rFonts w:ascii="Times New Roman" w:hAnsi="Times New Roman" w:cs="Times New Roman"/>
        </w:rPr>
        <w:t xml:space="preserve">[11] </w:t>
      </w:r>
      <w:proofErr w:type="spellStart"/>
      <w:r w:rsidRPr="00712E0E">
        <w:rPr>
          <w:rFonts w:ascii="Times New Roman" w:hAnsi="Times New Roman" w:cs="Times New Roman"/>
        </w:rPr>
        <w:t>Akao</w:t>
      </w:r>
      <w:proofErr w:type="spellEnd"/>
      <w:r w:rsidRPr="00712E0E">
        <w:rPr>
          <w:rFonts w:ascii="Times New Roman" w:hAnsi="Times New Roman" w:cs="Times New Roman"/>
        </w:rPr>
        <w:t xml:space="preserve"> Y., “</w:t>
      </w:r>
      <w:r w:rsidRPr="00712E0E">
        <w:rPr>
          <w:rFonts w:ascii="Times New Roman" w:hAnsi="Times New Roman" w:cs="Times New Roman"/>
          <w:i/>
          <w:iCs/>
        </w:rPr>
        <w:t xml:space="preserve">QFD: quality function </w:t>
      </w:r>
      <w:proofErr w:type="spellStart"/>
      <w:r w:rsidRPr="00712E0E">
        <w:rPr>
          <w:rFonts w:ascii="Times New Roman" w:hAnsi="Times New Roman" w:cs="Times New Roman"/>
          <w:i/>
          <w:iCs/>
        </w:rPr>
        <w:t>deploymentintegrating</w:t>
      </w:r>
      <w:proofErr w:type="spellEnd"/>
      <w:r w:rsidR="00712E0E" w:rsidRPr="00712E0E">
        <w:rPr>
          <w:rFonts w:ascii="Times New Roman" w:hAnsi="Times New Roman" w:cs="Times New Roman"/>
          <w:i/>
          <w:iCs/>
        </w:rPr>
        <w:t xml:space="preserve"> </w:t>
      </w:r>
      <w:r w:rsidRPr="00712E0E">
        <w:rPr>
          <w:rFonts w:ascii="Times New Roman" w:hAnsi="Times New Roman" w:cs="Times New Roman"/>
          <w:i/>
          <w:iCs/>
        </w:rPr>
        <w:t>customer requirements into</w:t>
      </w:r>
      <w:r w:rsidR="00712E0E" w:rsidRPr="00712E0E">
        <w:rPr>
          <w:rFonts w:ascii="Times New Roman" w:hAnsi="Times New Roman" w:cs="Times New Roman"/>
          <w:i/>
          <w:iCs/>
        </w:rPr>
        <w:t xml:space="preserve"> </w:t>
      </w:r>
      <w:r w:rsidRPr="00712E0E">
        <w:rPr>
          <w:rFonts w:ascii="Times New Roman" w:hAnsi="Times New Roman" w:cs="Times New Roman"/>
          <w:i/>
          <w:iCs/>
        </w:rPr>
        <w:t>product design”</w:t>
      </w:r>
      <w:r w:rsidRPr="00712E0E">
        <w:rPr>
          <w:rFonts w:ascii="Times New Roman" w:hAnsi="Times New Roman" w:cs="Times New Roman"/>
        </w:rPr>
        <w:t>, Productivity Press, 2004.</w:t>
      </w:r>
    </w:p>
    <w:p w:rsidR="001F22ED" w:rsidRDefault="001F22ED" w:rsidP="00712E0E">
      <w:pPr>
        <w:jc w:val="both"/>
        <w:rPr>
          <w:rFonts w:ascii="Times New Roman" w:hAnsi="Times New Roman" w:cs="Times New Roman"/>
          <w:sz w:val="24"/>
          <w:szCs w:val="24"/>
        </w:rPr>
      </w:pPr>
    </w:p>
    <w:p w:rsidR="001F22ED" w:rsidRPr="00526AD9" w:rsidRDefault="001F22ED" w:rsidP="00526AD9">
      <w:pPr>
        <w:jc w:val="both"/>
        <w:rPr>
          <w:rFonts w:ascii="Times New Roman" w:hAnsi="Times New Roman" w:cs="Times New Roman"/>
          <w:sz w:val="24"/>
          <w:szCs w:val="24"/>
        </w:rPr>
      </w:pPr>
      <w:bookmarkStart w:id="0" w:name="_GoBack"/>
      <w:bookmarkEnd w:id="0"/>
    </w:p>
    <w:sectPr w:rsidR="001F22ED" w:rsidRPr="00526AD9">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2C0" w:rsidRDefault="002872C0" w:rsidP="00F002E7">
      <w:pPr>
        <w:spacing w:after="0" w:line="240" w:lineRule="auto"/>
      </w:pPr>
      <w:r>
        <w:separator/>
      </w:r>
    </w:p>
  </w:endnote>
  <w:endnote w:type="continuationSeparator" w:id="0">
    <w:p w:rsidR="002872C0" w:rsidRDefault="002872C0" w:rsidP="00F00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199837"/>
      <w:docPartObj>
        <w:docPartGallery w:val="Page Numbers (Bottom of Page)"/>
        <w:docPartUnique/>
      </w:docPartObj>
    </w:sdtPr>
    <w:sdtEndPr>
      <w:rPr>
        <w:noProof/>
      </w:rPr>
    </w:sdtEndPr>
    <w:sdtContent>
      <w:p w:rsidR="002872C0" w:rsidRDefault="002872C0">
        <w:pPr>
          <w:pStyle w:val="Footer"/>
          <w:jc w:val="right"/>
        </w:pPr>
        <w:r>
          <w:fldChar w:fldCharType="begin"/>
        </w:r>
        <w:r>
          <w:instrText xml:space="preserve"> PAGE   \* MERGEFORMAT </w:instrText>
        </w:r>
        <w:r>
          <w:fldChar w:fldCharType="separate"/>
        </w:r>
        <w:r w:rsidR="00DE20E8">
          <w:rPr>
            <w:noProof/>
          </w:rPr>
          <w:t>42</w:t>
        </w:r>
        <w:r>
          <w:rPr>
            <w:noProof/>
          </w:rPr>
          <w:fldChar w:fldCharType="end"/>
        </w:r>
      </w:p>
    </w:sdtContent>
  </w:sdt>
  <w:p w:rsidR="002872C0" w:rsidRDefault="002872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2C0" w:rsidRDefault="002872C0" w:rsidP="00F002E7">
      <w:pPr>
        <w:spacing w:after="0" w:line="240" w:lineRule="auto"/>
      </w:pPr>
      <w:r>
        <w:separator/>
      </w:r>
    </w:p>
  </w:footnote>
  <w:footnote w:type="continuationSeparator" w:id="0">
    <w:p w:rsidR="002872C0" w:rsidRDefault="002872C0" w:rsidP="00F002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7C9A"/>
    <w:multiLevelType w:val="hybridMultilevel"/>
    <w:tmpl w:val="D8D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B14AA"/>
    <w:multiLevelType w:val="hybridMultilevel"/>
    <w:tmpl w:val="69344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C13A08"/>
    <w:multiLevelType w:val="hybridMultilevel"/>
    <w:tmpl w:val="E4B48D5C"/>
    <w:lvl w:ilvl="0" w:tplc="E3FCF508">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E86DE9"/>
    <w:multiLevelType w:val="hybridMultilevel"/>
    <w:tmpl w:val="E21842A8"/>
    <w:lvl w:ilvl="0" w:tplc="E3FCF50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251B6D"/>
    <w:multiLevelType w:val="hybridMultilevel"/>
    <w:tmpl w:val="93968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6C4397"/>
    <w:multiLevelType w:val="hybridMultilevel"/>
    <w:tmpl w:val="7ABCF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8355AC"/>
    <w:multiLevelType w:val="hybridMultilevel"/>
    <w:tmpl w:val="FE0248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62404D7"/>
    <w:multiLevelType w:val="hybridMultilevel"/>
    <w:tmpl w:val="99A0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7A1E63"/>
    <w:multiLevelType w:val="hybridMultilevel"/>
    <w:tmpl w:val="0A46727A"/>
    <w:lvl w:ilvl="0" w:tplc="E3FCF50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D62E79"/>
    <w:multiLevelType w:val="hybridMultilevel"/>
    <w:tmpl w:val="2F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0A3613"/>
    <w:multiLevelType w:val="multilevel"/>
    <w:tmpl w:val="54804B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ECF295A"/>
    <w:multiLevelType w:val="hybridMultilevel"/>
    <w:tmpl w:val="CB4A758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7"/>
  </w:num>
  <w:num w:numId="3">
    <w:abstractNumId w:val="9"/>
  </w:num>
  <w:num w:numId="4">
    <w:abstractNumId w:val="3"/>
  </w:num>
  <w:num w:numId="5">
    <w:abstractNumId w:val="0"/>
  </w:num>
  <w:num w:numId="6">
    <w:abstractNumId w:val="2"/>
  </w:num>
  <w:num w:numId="7">
    <w:abstractNumId w:val="8"/>
  </w:num>
  <w:num w:numId="8">
    <w:abstractNumId w:val="5"/>
  </w:num>
  <w:num w:numId="9">
    <w:abstractNumId w:val="6"/>
  </w:num>
  <w:num w:numId="10">
    <w:abstractNumId w:val="1"/>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AD9"/>
    <w:rsid w:val="000359BF"/>
    <w:rsid w:val="000423C1"/>
    <w:rsid w:val="000A0A18"/>
    <w:rsid w:val="000A4465"/>
    <w:rsid w:val="000E5119"/>
    <w:rsid w:val="000E754F"/>
    <w:rsid w:val="0010030A"/>
    <w:rsid w:val="00110252"/>
    <w:rsid w:val="00140E0D"/>
    <w:rsid w:val="001420A1"/>
    <w:rsid w:val="0015021C"/>
    <w:rsid w:val="00190795"/>
    <w:rsid w:val="001E49A1"/>
    <w:rsid w:val="001F16DB"/>
    <w:rsid w:val="001F22ED"/>
    <w:rsid w:val="002177DE"/>
    <w:rsid w:val="0023788A"/>
    <w:rsid w:val="002872C0"/>
    <w:rsid w:val="00297C16"/>
    <w:rsid w:val="002E3C5C"/>
    <w:rsid w:val="00305115"/>
    <w:rsid w:val="003075EA"/>
    <w:rsid w:val="00323C5F"/>
    <w:rsid w:val="00325B90"/>
    <w:rsid w:val="00331A5E"/>
    <w:rsid w:val="00336352"/>
    <w:rsid w:val="00345195"/>
    <w:rsid w:val="003549D1"/>
    <w:rsid w:val="00385EA8"/>
    <w:rsid w:val="00407EE4"/>
    <w:rsid w:val="00426063"/>
    <w:rsid w:val="00440665"/>
    <w:rsid w:val="004441BD"/>
    <w:rsid w:val="00462888"/>
    <w:rsid w:val="00462981"/>
    <w:rsid w:val="004B7DBE"/>
    <w:rsid w:val="004B7EFE"/>
    <w:rsid w:val="004C60E8"/>
    <w:rsid w:val="00526AD9"/>
    <w:rsid w:val="0054040D"/>
    <w:rsid w:val="00547BF4"/>
    <w:rsid w:val="00547ED8"/>
    <w:rsid w:val="00561DED"/>
    <w:rsid w:val="00570A90"/>
    <w:rsid w:val="00580643"/>
    <w:rsid w:val="005B7A5B"/>
    <w:rsid w:val="005C16C3"/>
    <w:rsid w:val="005E7548"/>
    <w:rsid w:val="00615319"/>
    <w:rsid w:val="00615D4A"/>
    <w:rsid w:val="00644D0D"/>
    <w:rsid w:val="00676348"/>
    <w:rsid w:val="0068706F"/>
    <w:rsid w:val="006A06DF"/>
    <w:rsid w:val="006B0AD7"/>
    <w:rsid w:val="006F622E"/>
    <w:rsid w:val="00710177"/>
    <w:rsid w:val="00712E0E"/>
    <w:rsid w:val="007E4E19"/>
    <w:rsid w:val="007F2806"/>
    <w:rsid w:val="008007BE"/>
    <w:rsid w:val="00820B2D"/>
    <w:rsid w:val="00885534"/>
    <w:rsid w:val="008C67A8"/>
    <w:rsid w:val="008E240F"/>
    <w:rsid w:val="009135A9"/>
    <w:rsid w:val="00947C0D"/>
    <w:rsid w:val="00964386"/>
    <w:rsid w:val="00983315"/>
    <w:rsid w:val="00986BA6"/>
    <w:rsid w:val="009A3E76"/>
    <w:rsid w:val="009E53A3"/>
    <w:rsid w:val="00A36D27"/>
    <w:rsid w:val="00A41B0F"/>
    <w:rsid w:val="00A44D6E"/>
    <w:rsid w:val="00A64806"/>
    <w:rsid w:val="00AD4816"/>
    <w:rsid w:val="00B40544"/>
    <w:rsid w:val="00C04F75"/>
    <w:rsid w:val="00C16FD9"/>
    <w:rsid w:val="00C44FC5"/>
    <w:rsid w:val="00C658C7"/>
    <w:rsid w:val="00C948D3"/>
    <w:rsid w:val="00CF5ED0"/>
    <w:rsid w:val="00D227AD"/>
    <w:rsid w:val="00D85F6B"/>
    <w:rsid w:val="00DA24EC"/>
    <w:rsid w:val="00DC2B95"/>
    <w:rsid w:val="00DD0443"/>
    <w:rsid w:val="00DE20E8"/>
    <w:rsid w:val="00DF3787"/>
    <w:rsid w:val="00E448C9"/>
    <w:rsid w:val="00E775DC"/>
    <w:rsid w:val="00EB7943"/>
    <w:rsid w:val="00F002E7"/>
    <w:rsid w:val="00F04B44"/>
    <w:rsid w:val="00F23D4A"/>
    <w:rsid w:val="00F3732F"/>
    <w:rsid w:val="00F55483"/>
    <w:rsid w:val="00F60240"/>
    <w:rsid w:val="00FC7491"/>
    <w:rsid w:val="00FE6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5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8C7"/>
    <w:rPr>
      <w:rFonts w:ascii="Tahoma" w:hAnsi="Tahoma" w:cs="Tahoma"/>
      <w:sz w:val="16"/>
      <w:szCs w:val="16"/>
    </w:rPr>
  </w:style>
  <w:style w:type="paragraph" w:styleId="Header">
    <w:name w:val="header"/>
    <w:basedOn w:val="Normal"/>
    <w:link w:val="HeaderChar"/>
    <w:uiPriority w:val="99"/>
    <w:unhideWhenUsed/>
    <w:rsid w:val="00F00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2E7"/>
  </w:style>
  <w:style w:type="paragraph" w:styleId="Footer">
    <w:name w:val="footer"/>
    <w:basedOn w:val="Normal"/>
    <w:link w:val="FooterChar"/>
    <w:uiPriority w:val="99"/>
    <w:unhideWhenUsed/>
    <w:rsid w:val="00F002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2E7"/>
  </w:style>
  <w:style w:type="character" w:styleId="Hyperlink">
    <w:name w:val="Hyperlink"/>
    <w:basedOn w:val="DefaultParagraphFont"/>
    <w:uiPriority w:val="99"/>
    <w:unhideWhenUsed/>
    <w:rsid w:val="00712E0E"/>
    <w:rPr>
      <w:color w:val="0000FF" w:themeColor="hyperlink"/>
      <w:u w:val="single"/>
    </w:rPr>
  </w:style>
  <w:style w:type="paragraph" w:styleId="ListParagraph">
    <w:name w:val="List Paragraph"/>
    <w:basedOn w:val="Normal"/>
    <w:uiPriority w:val="34"/>
    <w:qFormat/>
    <w:rsid w:val="00580643"/>
    <w:pPr>
      <w:ind w:left="720"/>
      <w:contextualSpacing/>
    </w:pPr>
  </w:style>
  <w:style w:type="character" w:customStyle="1" w:styleId="alt-edited">
    <w:name w:val="alt-edited"/>
    <w:basedOn w:val="DefaultParagraphFont"/>
    <w:rsid w:val="00F23D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5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8C7"/>
    <w:rPr>
      <w:rFonts w:ascii="Tahoma" w:hAnsi="Tahoma" w:cs="Tahoma"/>
      <w:sz w:val="16"/>
      <w:szCs w:val="16"/>
    </w:rPr>
  </w:style>
  <w:style w:type="paragraph" w:styleId="Header">
    <w:name w:val="header"/>
    <w:basedOn w:val="Normal"/>
    <w:link w:val="HeaderChar"/>
    <w:uiPriority w:val="99"/>
    <w:unhideWhenUsed/>
    <w:rsid w:val="00F00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2E7"/>
  </w:style>
  <w:style w:type="paragraph" w:styleId="Footer">
    <w:name w:val="footer"/>
    <w:basedOn w:val="Normal"/>
    <w:link w:val="FooterChar"/>
    <w:uiPriority w:val="99"/>
    <w:unhideWhenUsed/>
    <w:rsid w:val="00F002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2E7"/>
  </w:style>
  <w:style w:type="character" w:styleId="Hyperlink">
    <w:name w:val="Hyperlink"/>
    <w:basedOn w:val="DefaultParagraphFont"/>
    <w:uiPriority w:val="99"/>
    <w:unhideWhenUsed/>
    <w:rsid w:val="00712E0E"/>
    <w:rPr>
      <w:color w:val="0000FF" w:themeColor="hyperlink"/>
      <w:u w:val="single"/>
    </w:rPr>
  </w:style>
  <w:style w:type="paragraph" w:styleId="ListParagraph">
    <w:name w:val="List Paragraph"/>
    <w:basedOn w:val="Normal"/>
    <w:uiPriority w:val="34"/>
    <w:qFormat/>
    <w:rsid w:val="00580643"/>
    <w:pPr>
      <w:ind w:left="720"/>
      <w:contextualSpacing/>
    </w:pPr>
  </w:style>
  <w:style w:type="character" w:customStyle="1" w:styleId="alt-edited">
    <w:name w:val="alt-edited"/>
    <w:basedOn w:val="DefaultParagraphFont"/>
    <w:rsid w:val="00F23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448831">
      <w:bodyDiv w:val="1"/>
      <w:marLeft w:val="0"/>
      <w:marRight w:val="0"/>
      <w:marTop w:val="0"/>
      <w:marBottom w:val="0"/>
      <w:divBdr>
        <w:top w:val="none" w:sz="0" w:space="0" w:color="auto"/>
        <w:left w:val="none" w:sz="0" w:space="0" w:color="auto"/>
        <w:bottom w:val="none" w:sz="0" w:space="0" w:color="auto"/>
        <w:right w:val="none" w:sz="0" w:space="0" w:color="auto"/>
      </w:divBdr>
      <w:divsChild>
        <w:div w:id="1262833335">
          <w:marLeft w:val="0"/>
          <w:marRight w:val="0"/>
          <w:marTop w:val="0"/>
          <w:marBottom w:val="0"/>
          <w:divBdr>
            <w:top w:val="none" w:sz="0" w:space="0" w:color="auto"/>
            <w:left w:val="none" w:sz="0" w:space="0" w:color="auto"/>
            <w:bottom w:val="none" w:sz="0" w:space="0" w:color="auto"/>
            <w:right w:val="none" w:sz="0" w:space="0" w:color="auto"/>
          </w:divBdr>
        </w:div>
        <w:div w:id="1739785981">
          <w:marLeft w:val="0"/>
          <w:marRight w:val="0"/>
          <w:marTop w:val="0"/>
          <w:marBottom w:val="0"/>
          <w:divBdr>
            <w:top w:val="none" w:sz="0" w:space="0" w:color="auto"/>
            <w:left w:val="none" w:sz="0" w:space="0" w:color="auto"/>
            <w:bottom w:val="none" w:sz="0" w:space="0" w:color="auto"/>
            <w:right w:val="none" w:sz="0" w:space="0" w:color="auto"/>
          </w:divBdr>
          <w:divsChild>
            <w:div w:id="154612298">
              <w:marLeft w:val="0"/>
              <w:marRight w:val="0"/>
              <w:marTop w:val="0"/>
              <w:marBottom w:val="0"/>
              <w:divBdr>
                <w:top w:val="none" w:sz="0" w:space="0" w:color="auto"/>
                <w:left w:val="none" w:sz="0" w:space="0" w:color="auto"/>
                <w:bottom w:val="none" w:sz="0" w:space="0" w:color="auto"/>
                <w:right w:val="none" w:sz="0" w:space="0" w:color="auto"/>
              </w:divBdr>
              <w:divsChild>
                <w:div w:id="1236278684">
                  <w:marLeft w:val="0"/>
                  <w:marRight w:val="0"/>
                  <w:marTop w:val="0"/>
                  <w:marBottom w:val="0"/>
                  <w:divBdr>
                    <w:top w:val="none" w:sz="0" w:space="0" w:color="auto"/>
                    <w:left w:val="none" w:sz="0" w:space="0" w:color="auto"/>
                    <w:bottom w:val="none" w:sz="0" w:space="0" w:color="auto"/>
                    <w:right w:val="none" w:sz="0" w:space="0" w:color="auto"/>
                  </w:divBdr>
                  <w:divsChild>
                    <w:div w:id="1344013124">
                      <w:marLeft w:val="0"/>
                      <w:marRight w:val="0"/>
                      <w:marTop w:val="0"/>
                      <w:marBottom w:val="0"/>
                      <w:divBdr>
                        <w:top w:val="none" w:sz="0" w:space="0" w:color="auto"/>
                        <w:left w:val="none" w:sz="0" w:space="0" w:color="auto"/>
                        <w:bottom w:val="none" w:sz="0" w:space="0" w:color="auto"/>
                        <w:right w:val="none" w:sz="0" w:space="0" w:color="auto"/>
                      </w:divBdr>
                      <w:divsChild>
                        <w:div w:id="429739392">
                          <w:marLeft w:val="0"/>
                          <w:marRight w:val="0"/>
                          <w:marTop w:val="0"/>
                          <w:marBottom w:val="0"/>
                          <w:divBdr>
                            <w:top w:val="none" w:sz="0" w:space="0" w:color="auto"/>
                            <w:left w:val="none" w:sz="0" w:space="0" w:color="auto"/>
                            <w:bottom w:val="none" w:sz="0" w:space="0" w:color="auto"/>
                            <w:right w:val="none" w:sz="0" w:space="0" w:color="auto"/>
                          </w:divBdr>
                          <w:divsChild>
                            <w:div w:id="167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35539">
      <w:bodyDiv w:val="1"/>
      <w:marLeft w:val="0"/>
      <w:marRight w:val="0"/>
      <w:marTop w:val="0"/>
      <w:marBottom w:val="0"/>
      <w:divBdr>
        <w:top w:val="none" w:sz="0" w:space="0" w:color="auto"/>
        <w:left w:val="none" w:sz="0" w:space="0" w:color="auto"/>
        <w:bottom w:val="none" w:sz="0" w:space="0" w:color="auto"/>
        <w:right w:val="none" w:sz="0" w:space="0" w:color="auto"/>
      </w:divBdr>
      <w:divsChild>
        <w:div w:id="1102145788">
          <w:marLeft w:val="0"/>
          <w:marRight w:val="0"/>
          <w:marTop w:val="0"/>
          <w:marBottom w:val="0"/>
          <w:divBdr>
            <w:top w:val="none" w:sz="0" w:space="0" w:color="auto"/>
            <w:left w:val="none" w:sz="0" w:space="0" w:color="auto"/>
            <w:bottom w:val="none" w:sz="0" w:space="0" w:color="auto"/>
            <w:right w:val="none" w:sz="0" w:space="0" w:color="auto"/>
          </w:divBdr>
          <w:divsChild>
            <w:div w:id="15943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31465">
      <w:bodyDiv w:val="1"/>
      <w:marLeft w:val="0"/>
      <w:marRight w:val="0"/>
      <w:marTop w:val="0"/>
      <w:marBottom w:val="0"/>
      <w:divBdr>
        <w:top w:val="none" w:sz="0" w:space="0" w:color="auto"/>
        <w:left w:val="none" w:sz="0" w:space="0" w:color="auto"/>
        <w:bottom w:val="none" w:sz="0" w:space="0" w:color="auto"/>
        <w:right w:val="none" w:sz="0" w:space="0" w:color="auto"/>
      </w:divBdr>
      <w:divsChild>
        <w:div w:id="1091856542">
          <w:marLeft w:val="0"/>
          <w:marRight w:val="0"/>
          <w:marTop w:val="0"/>
          <w:marBottom w:val="0"/>
          <w:divBdr>
            <w:top w:val="none" w:sz="0" w:space="0" w:color="auto"/>
            <w:left w:val="none" w:sz="0" w:space="0" w:color="auto"/>
            <w:bottom w:val="none" w:sz="0" w:space="0" w:color="auto"/>
            <w:right w:val="none" w:sz="0" w:space="0" w:color="auto"/>
          </w:divBdr>
          <w:divsChild>
            <w:div w:id="1527402089">
              <w:marLeft w:val="0"/>
              <w:marRight w:val="0"/>
              <w:marTop w:val="0"/>
              <w:marBottom w:val="0"/>
              <w:divBdr>
                <w:top w:val="none" w:sz="0" w:space="0" w:color="auto"/>
                <w:left w:val="none" w:sz="0" w:space="0" w:color="auto"/>
                <w:bottom w:val="none" w:sz="0" w:space="0" w:color="auto"/>
                <w:right w:val="none" w:sz="0" w:space="0" w:color="auto"/>
              </w:divBdr>
              <w:divsChild>
                <w:div w:id="1372459065">
                  <w:marLeft w:val="0"/>
                  <w:marRight w:val="0"/>
                  <w:marTop w:val="0"/>
                  <w:marBottom w:val="0"/>
                  <w:divBdr>
                    <w:top w:val="none" w:sz="0" w:space="0" w:color="auto"/>
                    <w:left w:val="none" w:sz="0" w:space="0" w:color="auto"/>
                    <w:bottom w:val="none" w:sz="0" w:space="0" w:color="auto"/>
                    <w:right w:val="none" w:sz="0" w:space="0" w:color="auto"/>
                  </w:divBdr>
                  <w:divsChild>
                    <w:div w:id="6006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90603">
          <w:marLeft w:val="0"/>
          <w:marRight w:val="0"/>
          <w:marTop w:val="0"/>
          <w:marBottom w:val="0"/>
          <w:divBdr>
            <w:top w:val="none" w:sz="0" w:space="0" w:color="auto"/>
            <w:left w:val="none" w:sz="0" w:space="0" w:color="auto"/>
            <w:bottom w:val="none" w:sz="0" w:space="0" w:color="auto"/>
            <w:right w:val="none" w:sz="0" w:space="0" w:color="auto"/>
          </w:divBdr>
        </w:div>
        <w:div w:id="1610620017">
          <w:marLeft w:val="0"/>
          <w:marRight w:val="0"/>
          <w:marTop w:val="0"/>
          <w:marBottom w:val="0"/>
          <w:divBdr>
            <w:top w:val="none" w:sz="0" w:space="0" w:color="auto"/>
            <w:left w:val="none" w:sz="0" w:space="0" w:color="auto"/>
            <w:bottom w:val="none" w:sz="0" w:space="0" w:color="auto"/>
            <w:right w:val="none" w:sz="0" w:space="0" w:color="auto"/>
          </w:divBdr>
          <w:divsChild>
            <w:div w:id="529496011">
              <w:marLeft w:val="0"/>
              <w:marRight w:val="0"/>
              <w:marTop w:val="0"/>
              <w:marBottom w:val="0"/>
              <w:divBdr>
                <w:top w:val="none" w:sz="0" w:space="0" w:color="auto"/>
                <w:left w:val="none" w:sz="0" w:space="0" w:color="auto"/>
                <w:bottom w:val="none" w:sz="0" w:space="0" w:color="auto"/>
                <w:right w:val="none" w:sz="0" w:space="0" w:color="auto"/>
              </w:divBdr>
              <w:divsChild>
                <w:div w:id="1991474075">
                  <w:marLeft w:val="0"/>
                  <w:marRight w:val="0"/>
                  <w:marTop w:val="0"/>
                  <w:marBottom w:val="0"/>
                  <w:divBdr>
                    <w:top w:val="none" w:sz="0" w:space="0" w:color="auto"/>
                    <w:left w:val="none" w:sz="0" w:space="0" w:color="auto"/>
                    <w:bottom w:val="none" w:sz="0" w:space="0" w:color="auto"/>
                    <w:right w:val="none" w:sz="0" w:space="0" w:color="auto"/>
                  </w:divBdr>
                  <w:divsChild>
                    <w:div w:id="557516140">
                      <w:marLeft w:val="0"/>
                      <w:marRight w:val="0"/>
                      <w:marTop w:val="0"/>
                      <w:marBottom w:val="0"/>
                      <w:divBdr>
                        <w:top w:val="none" w:sz="0" w:space="0" w:color="auto"/>
                        <w:left w:val="none" w:sz="0" w:space="0" w:color="auto"/>
                        <w:bottom w:val="none" w:sz="0" w:space="0" w:color="auto"/>
                        <w:right w:val="none" w:sz="0" w:space="0" w:color="auto"/>
                      </w:divBdr>
                      <w:divsChild>
                        <w:div w:id="650444974">
                          <w:marLeft w:val="0"/>
                          <w:marRight w:val="0"/>
                          <w:marTop w:val="0"/>
                          <w:marBottom w:val="0"/>
                          <w:divBdr>
                            <w:top w:val="none" w:sz="0" w:space="0" w:color="auto"/>
                            <w:left w:val="none" w:sz="0" w:space="0" w:color="auto"/>
                            <w:bottom w:val="none" w:sz="0" w:space="0" w:color="auto"/>
                            <w:right w:val="none" w:sz="0" w:space="0" w:color="auto"/>
                          </w:divBdr>
                          <w:divsChild>
                            <w:div w:id="589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289899">
      <w:bodyDiv w:val="1"/>
      <w:marLeft w:val="0"/>
      <w:marRight w:val="0"/>
      <w:marTop w:val="0"/>
      <w:marBottom w:val="0"/>
      <w:divBdr>
        <w:top w:val="none" w:sz="0" w:space="0" w:color="auto"/>
        <w:left w:val="none" w:sz="0" w:space="0" w:color="auto"/>
        <w:bottom w:val="none" w:sz="0" w:space="0" w:color="auto"/>
        <w:right w:val="none" w:sz="0" w:space="0" w:color="auto"/>
      </w:divBdr>
      <w:divsChild>
        <w:div w:id="2063671815">
          <w:marLeft w:val="0"/>
          <w:marRight w:val="0"/>
          <w:marTop w:val="0"/>
          <w:marBottom w:val="0"/>
          <w:divBdr>
            <w:top w:val="none" w:sz="0" w:space="0" w:color="auto"/>
            <w:left w:val="none" w:sz="0" w:space="0" w:color="auto"/>
            <w:bottom w:val="none" w:sz="0" w:space="0" w:color="auto"/>
            <w:right w:val="none" w:sz="0" w:space="0" w:color="auto"/>
          </w:divBdr>
        </w:div>
        <w:div w:id="44259573">
          <w:marLeft w:val="0"/>
          <w:marRight w:val="0"/>
          <w:marTop w:val="0"/>
          <w:marBottom w:val="0"/>
          <w:divBdr>
            <w:top w:val="none" w:sz="0" w:space="0" w:color="auto"/>
            <w:left w:val="none" w:sz="0" w:space="0" w:color="auto"/>
            <w:bottom w:val="none" w:sz="0" w:space="0" w:color="auto"/>
            <w:right w:val="none" w:sz="0" w:space="0" w:color="auto"/>
          </w:divBdr>
          <w:divsChild>
            <w:div w:id="46997967">
              <w:marLeft w:val="0"/>
              <w:marRight w:val="0"/>
              <w:marTop w:val="0"/>
              <w:marBottom w:val="0"/>
              <w:divBdr>
                <w:top w:val="none" w:sz="0" w:space="0" w:color="auto"/>
                <w:left w:val="none" w:sz="0" w:space="0" w:color="auto"/>
                <w:bottom w:val="none" w:sz="0" w:space="0" w:color="auto"/>
                <w:right w:val="none" w:sz="0" w:space="0" w:color="auto"/>
              </w:divBdr>
              <w:divsChild>
                <w:div w:id="135728232">
                  <w:marLeft w:val="0"/>
                  <w:marRight w:val="0"/>
                  <w:marTop w:val="0"/>
                  <w:marBottom w:val="0"/>
                  <w:divBdr>
                    <w:top w:val="none" w:sz="0" w:space="0" w:color="auto"/>
                    <w:left w:val="none" w:sz="0" w:space="0" w:color="auto"/>
                    <w:bottom w:val="none" w:sz="0" w:space="0" w:color="auto"/>
                    <w:right w:val="none" w:sz="0" w:space="0" w:color="auto"/>
                  </w:divBdr>
                  <w:divsChild>
                    <w:div w:id="1508981961">
                      <w:marLeft w:val="0"/>
                      <w:marRight w:val="0"/>
                      <w:marTop w:val="0"/>
                      <w:marBottom w:val="0"/>
                      <w:divBdr>
                        <w:top w:val="none" w:sz="0" w:space="0" w:color="auto"/>
                        <w:left w:val="none" w:sz="0" w:space="0" w:color="auto"/>
                        <w:bottom w:val="none" w:sz="0" w:space="0" w:color="auto"/>
                        <w:right w:val="none" w:sz="0" w:space="0" w:color="auto"/>
                      </w:divBdr>
                      <w:divsChild>
                        <w:div w:id="853808585">
                          <w:marLeft w:val="0"/>
                          <w:marRight w:val="0"/>
                          <w:marTop w:val="0"/>
                          <w:marBottom w:val="0"/>
                          <w:divBdr>
                            <w:top w:val="none" w:sz="0" w:space="0" w:color="auto"/>
                            <w:left w:val="none" w:sz="0" w:space="0" w:color="auto"/>
                            <w:bottom w:val="none" w:sz="0" w:space="0" w:color="auto"/>
                            <w:right w:val="none" w:sz="0" w:space="0" w:color="auto"/>
                          </w:divBdr>
                          <w:divsChild>
                            <w:div w:id="175986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049690">
      <w:bodyDiv w:val="1"/>
      <w:marLeft w:val="0"/>
      <w:marRight w:val="0"/>
      <w:marTop w:val="0"/>
      <w:marBottom w:val="0"/>
      <w:divBdr>
        <w:top w:val="none" w:sz="0" w:space="0" w:color="auto"/>
        <w:left w:val="none" w:sz="0" w:space="0" w:color="auto"/>
        <w:bottom w:val="none" w:sz="0" w:space="0" w:color="auto"/>
        <w:right w:val="none" w:sz="0" w:space="0" w:color="auto"/>
      </w:divBdr>
      <w:divsChild>
        <w:div w:id="182669927">
          <w:marLeft w:val="0"/>
          <w:marRight w:val="0"/>
          <w:marTop w:val="0"/>
          <w:marBottom w:val="0"/>
          <w:divBdr>
            <w:top w:val="none" w:sz="0" w:space="0" w:color="auto"/>
            <w:left w:val="none" w:sz="0" w:space="0" w:color="auto"/>
            <w:bottom w:val="none" w:sz="0" w:space="0" w:color="auto"/>
            <w:right w:val="none" w:sz="0" w:space="0" w:color="auto"/>
          </w:divBdr>
          <w:divsChild>
            <w:div w:id="175335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08469">
      <w:bodyDiv w:val="1"/>
      <w:marLeft w:val="0"/>
      <w:marRight w:val="0"/>
      <w:marTop w:val="0"/>
      <w:marBottom w:val="0"/>
      <w:divBdr>
        <w:top w:val="none" w:sz="0" w:space="0" w:color="auto"/>
        <w:left w:val="none" w:sz="0" w:space="0" w:color="auto"/>
        <w:bottom w:val="none" w:sz="0" w:space="0" w:color="auto"/>
        <w:right w:val="none" w:sz="0" w:space="0" w:color="auto"/>
      </w:divBdr>
      <w:divsChild>
        <w:div w:id="695741105">
          <w:marLeft w:val="0"/>
          <w:marRight w:val="0"/>
          <w:marTop w:val="0"/>
          <w:marBottom w:val="0"/>
          <w:divBdr>
            <w:top w:val="none" w:sz="0" w:space="0" w:color="auto"/>
            <w:left w:val="none" w:sz="0" w:space="0" w:color="auto"/>
            <w:bottom w:val="none" w:sz="0" w:space="0" w:color="auto"/>
            <w:right w:val="none" w:sz="0" w:space="0" w:color="auto"/>
          </w:divBdr>
          <w:divsChild>
            <w:div w:id="17885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77851">
      <w:bodyDiv w:val="1"/>
      <w:marLeft w:val="0"/>
      <w:marRight w:val="0"/>
      <w:marTop w:val="0"/>
      <w:marBottom w:val="0"/>
      <w:divBdr>
        <w:top w:val="none" w:sz="0" w:space="0" w:color="auto"/>
        <w:left w:val="none" w:sz="0" w:space="0" w:color="auto"/>
        <w:bottom w:val="none" w:sz="0" w:space="0" w:color="auto"/>
        <w:right w:val="none" w:sz="0" w:space="0" w:color="auto"/>
      </w:divBdr>
      <w:divsChild>
        <w:div w:id="1483042205">
          <w:marLeft w:val="0"/>
          <w:marRight w:val="0"/>
          <w:marTop w:val="0"/>
          <w:marBottom w:val="0"/>
          <w:divBdr>
            <w:top w:val="none" w:sz="0" w:space="0" w:color="auto"/>
            <w:left w:val="none" w:sz="0" w:space="0" w:color="auto"/>
            <w:bottom w:val="none" w:sz="0" w:space="0" w:color="auto"/>
            <w:right w:val="none" w:sz="0" w:space="0" w:color="auto"/>
          </w:divBdr>
          <w:divsChild>
            <w:div w:id="63348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7355">
      <w:bodyDiv w:val="1"/>
      <w:marLeft w:val="0"/>
      <w:marRight w:val="0"/>
      <w:marTop w:val="0"/>
      <w:marBottom w:val="0"/>
      <w:divBdr>
        <w:top w:val="none" w:sz="0" w:space="0" w:color="auto"/>
        <w:left w:val="none" w:sz="0" w:space="0" w:color="auto"/>
        <w:bottom w:val="none" w:sz="0" w:space="0" w:color="auto"/>
        <w:right w:val="none" w:sz="0" w:space="0" w:color="auto"/>
      </w:divBdr>
      <w:divsChild>
        <w:div w:id="172032006">
          <w:marLeft w:val="0"/>
          <w:marRight w:val="0"/>
          <w:marTop w:val="0"/>
          <w:marBottom w:val="0"/>
          <w:divBdr>
            <w:top w:val="none" w:sz="0" w:space="0" w:color="auto"/>
            <w:left w:val="none" w:sz="0" w:space="0" w:color="auto"/>
            <w:bottom w:val="none" w:sz="0" w:space="0" w:color="auto"/>
            <w:right w:val="none" w:sz="0" w:space="0" w:color="auto"/>
          </w:divBdr>
          <w:divsChild>
            <w:div w:id="1441022510">
              <w:marLeft w:val="0"/>
              <w:marRight w:val="0"/>
              <w:marTop w:val="0"/>
              <w:marBottom w:val="0"/>
              <w:divBdr>
                <w:top w:val="none" w:sz="0" w:space="0" w:color="auto"/>
                <w:left w:val="none" w:sz="0" w:space="0" w:color="auto"/>
                <w:bottom w:val="none" w:sz="0" w:space="0" w:color="auto"/>
                <w:right w:val="none" w:sz="0" w:space="0" w:color="auto"/>
              </w:divBdr>
              <w:divsChild>
                <w:div w:id="152911945">
                  <w:marLeft w:val="0"/>
                  <w:marRight w:val="0"/>
                  <w:marTop w:val="0"/>
                  <w:marBottom w:val="0"/>
                  <w:divBdr>
                    <w:top w:val="none" w:sz="0" w:space="0" w:color="auto"/>
                    <w:left w:val="none" w:sz="0" w:space="0" w:color="auto"/>
                    <w:bottom w:val="none" w:sz="0" w:space="0" w:color="auto"/>
                    <w:right w:val="none" w:sz="0" w:space="0" w:color="auto"/>
                  </w:divBdr>
                  <w:divsChild>
                    <w:div w:id="57929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11011">
          <w:marLeft w:val="0"/>
          <w:marRight w:val="0"/>
          <w:marTop w:val="0"/>
          <w:marBottom w:val="0"/>
          <w:divBdr>
            <w:top w:val="none" w:sz="0" w:space="0" w:color="auto"/>
            <w:left w:val="none" w:sz="0" w:space="0" w:color="auto"/>
            <w:bottom w:val="none" w:sz="0" w:space="0" w:color="auto"/>
            <w:right w:val="none" w:sz="0" w:space="0" w:color="auto"/>
          </w:divBdr>
        </w:div>
        <w:div w:id="1845588038">
          <w:marLeft w:val="0"/>
          <w:marRight w:val="0"/>
          <w:marTop w:val="0"/>
          <w:marBottom w:val="0"/>
          <w:divBdr>
            <w:top w:val="none" w:sz="0" w:space="0" w:color="auto"/>
            <w:left w:val="none" w:sz="0" w:space="0" w:color="auto"/>
            <w:bottom w:val="none" w:sz="0" w:space="0" w:color="auto"/>
            <w:right w:val="none" w:sz="0" w:space="0" w:color="auto"/>
          </w:divBdr>
          <w:divsChild>
            <w:div w:id="89859754">
              <w:marLeft w:val="0"/>
              <w:marRight w:val="0"/>
              <w:marTop w:val="0"/>
              <w:marBottom w:val="0"/>
              <w:divBdr>
                <w:top w:val="none" w:sz="0" w:space="0" w:color="auto"/>
                <w:left w:val="none" w:sz="0" w:space="0" w:color="auto"/>
                <w:bottom w:val="none" w:sz="0" w:space="0" w:color="auto"/>
                <w:right w:val="none" w:sz="0" w:space="0" w:color="auto"/>
              </w:divBdr>
              <w:divsChild>
                <w:div w:id="1424760117">
                  <w:marLeft w:val="0"/>
                  <w:marRight w:val="0"/>
                  <w:marTop w:val="0"/>
                  <w:marBottom w:val="0"/>
                  <w:divBdr>
                    <w:top w:val="none" w:sz="0" w:space="0" w:color="auto"/>
                    <w:left w:val="none" w:sz="0" w:space="0" w:color="auto"/>
                    <w:bottom w:val="none" w:sz="0" w:space="0" w:color="auto"/>
                    <w:right w:val="none" w:sz="0" w:space="0" w:color="auto"/>
                  </w:divBdr>
                  <w:divsChild>
                    <w:div w:id="1429078161">
                      <w:marLeft w:val="0"/>
                      <w:marRight w:val="0"/>
                      <w:marTop w:val="0"/>
                      <w:marBottom w:val="0"/>
                      <w:divBdr>
                        <w:top w:val="none" w:sz="0" w:space="0" w:color="auto"/>
                        <w:left w:val="none" w:sz="0" w:space="0" w:color="auto"/>
                        <w:bottom w:val="none" w:sz="0" w:space="0" w:color="auto"/>
                        <w:right w:val="none" w:sz="0" w:space="0" w:color="auto"/>
                      </w:divBdr>
                      <w:divsChild>
                        <w:div w:id="1678843938">
                          <w:marLeft w:val="0"/>
                          <w:marRight w:val="0"/>
                          <w:marTop w:val="0"/>
                          <w:marBottom w:val="0"/>
                          <w:divBdr>
                            <w:top w:val="none" w:sz="0" w:space="0" w:color="auto"/>
                            <w:left w:val="none" w:sz="0" w:space="0" w:color="auto"/>
                            <w:bottom w:val="none" w:sz="0" w:space="0" w:color="auto"/>
                            <w:right w:val="none" w:sz="0" w:space="0" w:color="auto"/>
                          </w:divBdr>
                          <w:divsChild>
                            <w:div w:id="101272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825767">
      <w:bodyDiv w:val="1"/>
      <w:marLeft w:val="0"/>
      <w:marRight w:val="0"/>
      <w:marTop w:val="0"/>
      <w:marBottom w:val="0"/>
      <w:divBdr>
        <w:top w:val="none" w:sz="0" w:space="0" w:color="auto"/>
        <w:left w:val="none" w:sz="0" w:space="0" w:color="auto"/>
        <w:bottom w:val="none" w:sz="0" w:space="0" w:color="auto"/>
        <w:right w:val="none" w:sz="0" w:space="0" w:color="auto"/>
      </w:divBdr>
      <w:divsChild>
        <w:div w:id="1308895925">
          <w:marLeft w:val="0"/>
          <w:marRight w:val="0"/>
          <w:marTop w:val="0"/>
          <w:marBottom w:val="0"/>
          <w:divBdr>
            <w:top w:val="none" w:sz="0" w:space="0" w:color="auto"/>
            <w:left w:val="none" w:sz="0" w:space="0" w:color="auto"/>
            <w:bottom w:val="none" w:sz="0" w:space="0" w:color="auto"/>
            <w:right w:val="none" w:sz="0" w:space="0" w:color="auto"/>
          </w:divBdr>
          <w:divsChild>
            <w:div w:id="518660841">
              <w:marLeft w:val="0"/>
              <w:marRight w:val="0"/>
              <w:marTop w:val="0"/>
              <w:marBottom w:val="0"/>
              <w:divBdr>
                <w:top w:val="none" w:sz="0" w:space="0" w:color="auto"/>
                <w:left w:val="none" w:sz="0" w:space="0" w:color="auto"/>
                <w:bottom w:val="none" w:sz="0" w:space="0" w:color="auto"/>
                <w:right w:val="none" w:sz="0" w:space="0" w:color="auto"/>
              </w:divBdr>
              <w:divsChild>
                <w:div w:id="2131048142">
                  <w:marLeft w:val="0"/>
                  <w:marRight w:val="0"/>
                  <w:marTop w:val="0"/>
                  <w:marBottom w:val="0"/>
                  <w:divBdr>
                    <w:top w:val="none" w:sz="0" w:space="0" w:color="auto"/>
                    <w:left w:val="none" w:sz="0" w:space="0" w:color="auto"/>
                    <w:bottom w:val="none" w:sz="0" w:space="0" w:color="auto"/>
                    <w:right w:val="none" w:sz="0" w:space="0" w:color="auto"/>
                  </w:divBdr>
                  <w:divsChild>
                    <w:div w:id="14851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53380">
          <w:marLeft w:val="0"/>
          <w:marRight w:val="0"/>
          <w:marTop w:val="0"/>
          <w:marBottom w:val="0"/>
          <w:divBdr>
            <w:top w:val="none" w:sz="0" w:space="0" w:color="auto"/>
            <w:left w:val="none" w:sz="0" w:space="0" w:color="auto"/>
            <w:bottom w:val="none" w:sz="0" w:space="0" w:color="auto"/>
            <w:right w:val="none" w:sz="0" w:space="0" w:color="auto"/>
          </w:divBdr>
        </w:div>
        <w:div w:id="1765687113">
          <w:marLeft w:val="0"/>
          <w:marRight w:val="0"/>
          <w:marTop w:val="0"/>
          <w:marBottom w:val="0"/>
          <w:divBdr>
            <w:top w:val="none" w:sz="0" w:space="0" w:color="auto"/>
            <w:left w:val="none" w:sz="0" w:space="0" w:color="auto"/>
            <w:bottom w:val="none" w:sz="0" w:space="0" w:color="auto"/>
            <w:right w:val="none" w:sz="0" w:space="0" w:color="auto"/>
          </w:divBdr>
          <w:divsChild>
            <w:div w:id="1917934998">
              <w:marLeft w:val="0"/>
              <w:marRight w:val="0"/>
              <w:marTop w:val="0"/>
              <w:marBottom w:val="0"/>
              <w:divBdr>
                <w:top w:val="none" w:sz="0" w:space="0" w:color="auto"/>
                <w:left w:val="none" w:sz="0" w:space="0" w:color="auto"/>
                <w:bottom w:val="none" w:sz="0" w:space="0" w:color="auto"/>
                <w:right w:val="none" w:sz="0" w:space="0" w:color="auto"/>
              </w:divBdr>
              <w:divsChild>
                <w:div w:id="1027367399">
                  <w:marLeft w:val="0"/>
                  <w:marRight w:val="0"/>
                  <w:marTop w:val="0"/>
                  <w:marBottom w:val="0"/>
                  <w:divBdr>
                    <w:top w:val="none" w:sz="0" w:space="0" w:color="auto"/>
                    <w:left w:val="none" w:sz="0" w:space="0" w:color="auto"/>
                    <w:bottom w:val="none" w:sz="0" w:space="0" w:color="auto"/>
                    <w:right w:val="none" w:sz="0" w:space="0" w:color="auto"/>
                  </w:divBdr>
                  <w:divsChild>
                    <w:div w:id="1976642828">
                      <w:marLeft w:val="0"/>
                      <w:marRight w:val="0"/>
                      <w:marTop w:val="0"/>
                      <w:marBottom w:val="0"/>
                      <w:divBdr>
                        <w:top w:val="none" w:sz="0" w:space="0" w:color="auto"/>
                        <w:left w:val="none" w:sz="0" w:space="0" w:color="auto"/>
                        <w:bottom w:val="none" w:sz="0" w:space="0" w:color="auto"/>
                        <w:right w:val="none" w:sz="0" w:space="0" w:color="auto"/>
                      </w:divBdr>
                      <w:divsChild>
                        <w:div w:id="257324700">
                          <w:marLeft w:val="0"/>
                          <w:marRight w:val="0"/>
                          <w:marTop w:val="0"/>
                          <w:marBottom w:val="0"/>
                          <w:divBdr>
                            <w:top w:val="none" w:sz="0" w:space="0" w:color="auto"/>
                            <w:left w:val="none" w:sz="0" w:space="0" w:color="auto"/>
                            <w:bottom w:val="none" w:sz="0" w:space="0" w:color="auto"/>
                            <w:right w:val="none" w:sz="0" w:space="0" w:color="auto"/>
                          </w:divBdr>
                          <w:divsChild>
                            <w:div w:id="9696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117515">
      <w:bodyDiv w:val="1"/>
      <w:marLeft w:val="0"/>
      <w:marRight w:val="0"/>
      <w:marTop w:val="0"/>
      <w:marBottom w:val="0"/>
      <w:divBdr>
        <w:top w:val="none" w:sz="0" w:space="0" w:color="auto"/>
        <w:left w:val="none" w:sz="0" w:space="0" w:color="auto"/>
        <w:bottom w:val="none" w:sz="0" w:space="0" w:color="auto"/>
        <w:right w:val="none" w:sz="0" w:space="0" w:color="auto"/>
      </w:divBdr>
      <w:divsChild>
        <w:div w:id="367029468">
          <w:marLeft w:val="0"/>
          <w:marRight w:val="0"/>
          <w:marTop w:val="0"/>
          <w:marBottom w:val="0"/>
          <w:divBdr>
            <w:top w:val="none" w:sz="0" w:space="0" w:color="auto"/>
            <w:left w:val="none" w:sz="0" w:space="0" w:color="auto"/>
            <w:bottom w:val="none" w:sz="0" w:space="0" w:color="auto"/>
            <w:right w:val="none" w:sz="0" w:space="0" w:color="auto"/>
          </w:divBdr>
          <w:divsChild>
            <w:div w:id="12590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73518">
      <w:bodyDiv w:val="1"/>
      <w:marLeft w:val="0"/>
      <w:marRight w:val="0"/>
      <w:marTop w:val="0"/>
      <w:marBottom w:val="0"/>
      <w:divBdr>
        <w:top w:val="none" w:sz="0" w:space="0" w:color="auto"/>
        <w:left w:val="none" w:sz="0" w:space="0" w:color="auto"/>
        <w:bottom w:val="none" w:sz="0" w:space="0" w:color="auto"/>
        <w:right w:val="none" w:sz="0" w:space="0" w:color="auto"/>
      </w:divBdr>
      <w:divsChild>
        <w:div w:id="1985812898">
          <w:marLeft w:val="0"/>
          <w:marRight w:val="0"/>
          <w:marTop w:val="0"/>
          <w:marBottom w:val="0"/>
          <w:divBdr>
            <w:top w:val="none" w:sz="0" w:space="0" w:color="auto"/>
            <w:left w:val="none" w:sz="0" w:space="0" w:color="auto"/>
            <w:bottom w:val="none" w:sz="0" w:space="0" w:color="auto"/>
            <w:right w:val="none" w:sz="0" w:space="0" w:color="auto"/>
          </w:divBdr>
          <w:divsChild>
            <w:div w:id="126399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hyperlink" Target="http://withbotheyesopen.com/" TargetMode="External"/><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5.emf"/><Relationship Id="rId48" Type="http://schemas.openxmlformats.org/officeDocument/2006/relationships/hyperlink" Target="http://www.kyomecha.org/document/pdf/kp_a" TargetMode="Externa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43</Pages>
  <Words>7282</Words>
  <Characters>41510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hnr</dc:creator>
  <cp:lastModifiedBy>hnr</cp:lastModifiedBy>
  <cp:revision>102</cp:revision>
  <dcterms:created xsi:type="dcterms:W3CDTF">2016-07-11T05:57:00Z</dcterms:created>
  <dcterms:modified xsi:type="dcterms:W3CDTF">2016-07-12T03:55:00Z</dcterms:modified>
</cp:coreProperties>
</file>