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2BD7" w:rsidRDefault="00502BD7" w:rsidP="00502BD7">
      <w:pPr>
        <w:spacing w:after="0" w:line="360" w:lineRule="auto"/>
        <w:rPr>
          <w:rFonts w:cs="Segoe UI"/>
          <w:b/>
          <w:sz w:val="44"/>
          <w:szCs w:val="44"/>
          <w:lang w:val="en-US"/>
        </w:rPr>
      </w:pPr>
    </w:p>
    <w:p w:rsidR="00502BD7" w:rsidRPr="00502BD7" w:rsidRDefault="00502BD7" w:rsidP="00502BD7">
      <w:pPr>
        <w:spacing w:after="0" w:line="360" w:lineRule="auto"/>
        <w:jc w:val="center"/>
        <w:rPr>
          <w:rFonts w:cs="Segoe UI"/>
          <w:b/>
          <w:sz w:val="44"/>
          <w:szCs w:val="44"/>
          <w:lang w:val="en-US"/>
        </w:rPr>
      </w:pPr>
      <w:r w:rsidRPr="00502BD7">
        <w:rPr>
          <w:rFonts w:cs="Segoe UI"/>
          <w:b/>
          <w:sz w:val="44"/>
          <w:szCs w:val="44"/>
          <w:lang w:val="en-US"/>
        </w:rPr>
        <w:t>KATA PENGANTAR</w:t>
      </w:r>
    </w:p>
    <w:p w:rsidR="00502BD7" w:rsidRDefault="00502BD7" w:rsidP="00502BD7">
      <w:pPr>
        <w:spacing w:after="0" w:line="360" w:lineRule="auto"/>
        <w:jc w:val="center"/>
        <w:rPr>
          <w:rFonts w:cs="Segoe UI"/>
          <w:b/>
        </w:rPr>
      </w:pPr>
    </w:p>
    <w:p w:rsidR="00502BD7" w:rsidRPr="00607BE6" w:rsidRDefault="00502BD7" w:rsidP="00502BD7">
      <w:pPr>
        <w:spacing w:after="0" w:line="360" w:lineRule="auto"/>
        <w:jc w:val="both"/>
        <w:rPr>
          <w:rFonts w:cs="Segoe UI"/>
          <w:lang w:val="en-US"/>
        </w:rPr>
      </w:pPr>
      <w:r>
        <w:rPr>
          <w:rFonts w:cs="Segoe UI"/>
        </w:rPr>
        <w:tab/>
        <w:t xml:space="preserve">Puji dan syukur kepada Tuhan YME karena atas </w:t>
      </w:r>
      <w:r>
        <w:rPr>
          <w:rFonts w:cs="Segoe UI"/>
          <w:lang w:val="en-US"/>
        </w:rPr>
        <w:t>rahmatNya</w:t>
      </w:r>
      <w:r>
        <w:rPr>
          <w:rFonts w:cs="Segoe UI"/>
        </w:rPr>
        <w:t xml:space="preserve"> </w:t>
      </w:r>
      <w:r>
        <w:rPr>
          <w:rFonts w:cs="Segoe UI"/>
          <w:lang w:val="en-US"/>
        </w:rPr>
        <w:t xml:space="preserve">penyusun </w:t>
      </w:r>
      <w:r>
        <w:rPr>
          <w:rFonts w:cs="Segoe UI"/>
        </w:rPr>
        <w:t xml:space="preserve">dapat menyelesaikan Modul </w:t>
      </w:r>
      <w:r w:rsidR="00607BE6">
        <w:rPr>
          <w:rFonts w:cs="Segoe UI"/>
          <w:lang w:val="en-US"/>
        </w:rPr>
        <w:t>Pemgauditan 1</w:t>
      </w:r>
      <w:r>
        <w:rPr>
          <w:rFonts w:cs="Segoe UI"/>
        </w:rPr>
        <w:t xml:space="preserve">. Modul ini berisikan kumpulan soal terpilih untuk mata  kuliah </w:t>
      </w:r>
      <w:r w:rsidR="00607BE6">
        <w:rPr>
          <w:rFonts w:cs="Segoe UI"/>
          <w:lang w:val="en-US"/>
        </w:rPr>
        <w:t>Pegauditan 1.</w:t>
      </w:r>
    </w:p>
    <w:p w:rsidR="00502BD7" w:rsidRPr="00502BD7" w:rsidRDefault="00502BD7" w:rsidP="00502BD7">
      <w:pPr>
        <w:spacing w:after="0" w:line="360" w:lineRule="auto"/>
        <w:jc w:val="both"/>
        <w:rPr>
          <w:rFonts w:cs="Segoe UI"/>
          <w:b/>
          <w:lang w:val="en-US"/>
        </w:rPr>
      </w:pPr>
    </w:p>
    <w:p w:rsidR="00502BD7" w:rsidRDefault="00502BD7" w:rsidP="00502BD7">
      <w:pPr>
        <w:spacing w:after="0" w:line="360" w:lineRule="auto"/>
        <w:ind w:firstLine="720"/>
        <w:jc w:val="both"/>
        <w:rPr>
          <w:rFonts w:cs="Segoe UI"/>
          <w:lang w:val="en-US"/>
        </w:rPr>
      </w:pPr>
      <w:r>
        <w:rPr>
          <w:rFonts w:cs="Segoe UI"/>
          <w:lang w:val="en-US"/>
        </w:rPr>
        <w:t>Penyusun</w:t>
      </w:r>
      <w:r>
        <w:rPr>
          <w:rFonts w:cs="Segoe UI"/>
        </w:rPr>
        <w:t xml:space="preserve"> berharap modul ini bermanfaat bagi semua pihak dan dapat membantu untuk lebih memahami materi </w:t>
      </w:r>
      <w:r w:rsidR="00607BE6">
        <w:rPr>
          <w:rFonts w:cs="Segoe UI"/>
          <w:lang w:val="en-US"/>
        </w:rPr>
        <w:t xml:space="preserve">Pengauditan </w:t>
      </w:r>
      <w:proofErr w:type="gramStart"/>
      <w:r w:rsidR="00607BE6">
        <w:rPr>
          <w:rFonts w:cs="Segoe UI"/>
          <w:lang w:val="en-US"/>
        </w:rPr>
        <w:t>1</w:t>
      </w:r>
      <w:r>
        <w:rPr>
          <w:rFonts w:cs="Segoe UI"/>
        </w:rPr>
        <w:t xml:space="preserve">  serta</w:t>
      </w:r>
      <w:proofErr w:type="gramEnd"/>
      <w:r>
        <w:rPr>
          <w:rFonts w:cs="Segoe UI"/>
        </w:rPr>
        <w:t xml:space="preserve"> dapat menambah kemahiran dan keahlian dalam menyelesaikan beberapa variasi soal dan permasala</w:t>
      </w:r>
      <w:r w:rsidRPr="00502BD7">
        <w:rPr>
          <w:rFonts w:cs="Segoe UI"/>
          <w:color w:val="000000" w:themeColor="text1"/>
        </w:rPr>
        <w:t>h</w:t>
      </w:r>
      <w:r w:rsidRPr="00502BD7">
        <w:rPr>
          <w:rFonts w:cs="Segoe UI"/>
          <w:color w:val="000000" w:themeColor="text1"/>
          <w:lang w:val="en-US"/>
        </w:rPr>
        <w:t>an</w:t>
      </w:r>
      <w:r>
        <w:rPr>
          <w:rFonts w:cs="Segoe UI"/>
          <w:color w:val="FF0000"/>
          <w:lang w:val="en-US"/>
        </w:rPr>
        <w:t xml:space="preserve"> </w:t>
      </w:r>
      <w:r>
        <w:rPr>
          <w:rFonts w:cs="Segoe UI"/>
        </w:rPr>
        <w:t xml:space="preserve">akuntansi. </w:t>
      </w:r>
    </w:p>
    <w:p w:rsidR="00502BD7" w:rsidRDefault="00502BD7" w:rsidP="00502BD7">
      <w:pPr>
        <w:pStyle w:val="ListParagraph"/>
        <w:spacing w:after="0" w:line="360" w:lineRule="auto"/>
        <w:ind w:left="90" w:firstLine="630"/>
        <w:jc w:val="both"/>
        <w:rPr>
          <w:rFonts w:cs="Segoe UI"/>
          <w:lang w:val="en-US"/>
        </w:rPr>
      </w:pPr>
    </w:p>
    <w:p w:rsidR="00502BD7" w:rsidRDefault="00502BD7" w:rsidP="00502BD7">
      <w:pPr>
        <w:pStyle w:val="ListParagraph"/>
        <w:spacing w:after="0" w:line="360" w:lineRule="auto"/>
        <w:ind w:left="90" w:firstLine="630"/>
        <w:jc w:val="both"/>
        <w:rPr>
          <w:rFonts w:cs="Segoe UI"/>
          <w:b/>
        </w:rPr>
      </w:pPr>
      <w:proofErr w:type="gramStart"/>
      <w:r>
        <w:rPr>
          <w:rFonts w:cs="Segoe UI"/>
          <w:lang w:val="en-US"/>
        </w:rPr>
        <w:t>Penyusun</w:t>
      </w:r>
      <w:r>
        <w:rPr>
          <w:rFonts w:cs="Segoe UI"/>
        </w:rPr>
        <w:t xml:space="preserve"> mengucapkan terima kasih dan selamat mempelajari Modul Laboratorium </w:t>
      </w:r>
      <w:r w:rsidR="00607BE6">
        <w:rPr>
          <w:rFonts w:cs="Segoe UI"/>
          <w:lang w:val="en-US"/>
        </w:rPr>
        <w:t>Pengauditan 1.</w:t>
      </w:r>
      <w:proofErr w:type="gramEnd"/>
      <w:r>
        <w:rPr>
          <w:rFonts w:cs="Segoe UI"/>
        </w:rPr>
        <w:t xml:space="preserve"> </w:t>
      </w:r>
    </w:p>
    <w:p w:rsidR="00502BD7" w:rsidRDefault="00502BD7">
      <w:pPr>
        <w:rPr>
          <w:lang w:val="en-US"/>
        </w:rPr>
      </w:pPr>
    </w:p>
    <w:p w:rsidR="00502BD7" w:rsidRDefault="00502BD7">
      <w:pPr>
        <w:rPr>
          <w:lang w:val="en-US"/>
        </w:rPr>
      </w:pPr>
    </w:p>
    <w:p w:rsidR="00502BD7" w:rsidRDefault="00502BD7">
      <w:pPr>
        <w:rPr>
          <w:lang w:val="en-US"/>
        </w:rPr>
      </w:pPr>
    </w:p>
    <w:p w:rsidR="00502BD7" w:rsidRDefault="00502BD7">
      <w:pPr>
        <w:rPr>
          <w:lang w:val="en-US"/>
        </w:rPr>
      </w:pPr>
    </w:p>
    <w:p w:rsidR="00502BD7" w:rsidRDefault="00502BD7">
      <w:pPr>
        <w:rPr>
          <w:lang w:val="en-US"/>
        </w:rPr>
      </w:pPr>
    </w:p>
    <w:p w:rsidR="00502BD7" w:rsidRDefault="00502BD7">
      <w:pPr>
        <w:rPr>
          <w:lang w:val="en-US"/>
        </w:rPr>
      </w:pPr>
    </w:p>
    <w:p w:rsidR="00502BD7" w:rsidRPr="00502BD7" w:rsidRDefault="00502BD7" w:rsidP="00502BD7">
      <w:pPr>
        <w:spacing w:after="0" w:line="360" w:lineRule="auto"/>
        <w:jc w:val="right"/>
        <w:rPr>
          <w:rFonts w:cs="Segoe UI"/>
          <w:lang w:val="en-US"/>
        </w:rPr>
      </w:pPr>
      <w:r>
        <w:rPr>
          <w:rFonts w:cs="Segoe UI"/>
        </w:rPr>
        <w:t>Selamat Mencoba</w:t>
      </w:r>
      <w:r>
        <w:rPr>
          <w:rFonts w:cs="Segoe UI"/>
          <w:lang w:val="en-US"/>
        </w:rPr>
        <w:t>,</w:t>
      </w:r>
    </w:p>
    <w:p w:rsidR="00502BD7" w:rsidRDefault="00502BD7" w:rsidP="00502BD7">
      <w:pPr>
        <w:spacing w:after="0" w:line="360" w:lineRule="auto"/>
        <w:jc w:val="right"/>
        <w:rPr>
          <w:rFonts w:cs="Segoe UI"/>
        </w:rPr>
      </w:pPr>
    </w:p>
    <w:p w:rsidR="00502BD7" w:rsidRDefault="00502BD7" w:rsidP="00502BD7">
      <w:pPr>
        <w:spacing w:after="0" w:line="360" w:lineRule="auto"/>
        <w:jc w:val="right"/>
        <w:rPr>
          <w:rFonts w:cs="Segoe UI"/>
        </w:rPr>
      </w:pPr>
    </w:p>
    <w:p w:rsidR="00502BD7" w:rsidRDefault="00502BD7" w:rsidP="00502BD7">
      <w:pPr>
        <w:jc w:val="right"/>
        <w:rPr>
          <w:lang w:val="en-US"/>
        </w:rPr>
      </w:pPr>
      <w:r>
        <w:rPr>
          <w:rFonts w:cs="Segoe UI"/>
        </w:rPr>
        <w:t>Penyusun</w:t>
      </w:r>
    </w:p>
    <w:p w:rsidR="00502BD7" w:rsidRDefault="00502BD7">
      <w:pPr>
        <w:rPr>
          <w:lang w:val="en-US"/>
        </w:rPr>
      </w:pPr>
    </w:p>
    <w:p w:rsidR="00502BD7" w:rsidRDefault="00502BD7">
      <w:pPr>
        <w:rPr>
          <w:lang w:val="en-US"/>
        </w:rPr>
      </w:pPr>
    </w:p>
    <w:p w:rsidR="00502BD7" w:rsidRDefault="00502BD7">
      <w:pPr>
        <w:rPr>
          <w:lang w:val="en-US"/>
        </w:rPr>
      </w:pPr>
    </w:p>
    <w:p w:rsidR="00502BD7" w:rsidRDefault="00502BD7">
      <w:pPr>
        <w:rPr>
          <w:lang w:val="en-US"/>
        </w:rPr>
      </w:pPr>
    </w:p>
    <w:p w:rsidR="00502BD7" w:rsidRDefault="00502BD7">
      <w:pPr>
        <w:rPr>
          <w:lang w:val="en-US"/>
        </w:rPr>
      </w:pPr>
    </w:p>
    <w:p w:rsidR="00502BD7" w:rsidRDefault="00502BD7">
      <w:pPr>
        <w:rPr>
          <w:lang w:val="en-US"/>
        </w:rPr>
      </w:pPr>
    </w:p>
    <w:p w:rsidR="00EB049C" w:rsidRDefault="00EB049C" w:rsidP="00502BD7">
      <w:pPr>
        <w:spacing w:after="0" w:line="360" w:lineRule="auto"/>
        <w:jc w:val="center"/>
        <w:rPr>
          <w:rFonts w:cs="Segoe UI"/>
          <w:b/>
          <w:sz w:val="44"/>
          <w:szCs w:val="44"/>
          <w:lang w:val="en-US"/>
        </w:rPr>
      </w:pPr>
    </w:p>
    <w:p w:rsidR="00502BD7" w:rsidRPr="00502BD7" w:rsidRDefault="00502BD7" w:rsidP="00502BD7">
      <w:pPr>
        <w:spacing w:after="0" w:line="360" w:lineRule="auto"/>
        <w:jc w:val="center"/>
        <w:rPr>
          <w:rFonts w:cs="Segoe UI"/>
          <w:b/>
          <w:sz w:val="44"/>
          <w:szCs w:val="44"/>
          <w:lang w:val="en-US"/>
        </w:rPr>
      </w:pPr>
      <w:r>
        <w:rPr>
          <w:rFonts w:cs="Segoe UI"/>
          <w:b/>
          <w:sz w:val="44"/>
          <w:szCs w:val="44"/>
          <w:lang w:val="en-US"/>
        </w:rPr>
        <w:t>DAFTAR ISI</w:t>
      </w:r>
    </w:p>
    <w:p w:rsidR="00502BD7" w:rsidRDefault="00502BD7">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0"/>
        <w:gridCol w:w="6611"/>
        <w:gridCol w:w="541"/>
      </w:tblGrid>
      <w:tr w:rsidR="00930CA7" w:rsidTr="00930CA7">
        <w:tc>
          <w:tcPr>
            <w:tcW w:w="2090" w:type="dxa"/>
          </w:tcPr>
          <w:p w:rsidR="00502BD7" w:rsidRPr="005A78AB" w:rsidRDefault="00502BD7">
            <w:pPr>
              <w:rPr>
                <w:lang w:val="en-US"/>
              </w:rPr>
            </w:pPr>
            <w:r w:rsidRPr="005A78AB">
              <w:rPr>
                <w:lang w:val="en-US"/>
              </w:rPr>
              <w:t>KATA PENGANTAR</w:t>
            </w:r>
            <w:r w:rsidR="00930CA7">
              <w:rPr>
                <w:lang w:val="en-US"/>
              </w:rPr>
              <w:t xml:space="preserve"> </w:t>
            </w:r>
          </w:p>
        </w:tc>
        <w:tc>
          <w:tcPr>
            <w:tcW w:w="6611" w:type="dxa"/>
          </w:tcPr>
          <w:p w:rsidR="00502BD7" w:rsidRPr="005A78AB" w:rsidRDefault="00502BD7">
            <w:pPr>
              <w:rPr>
                <w:lang w:val="en-US"/>
              </w:rPr>
            </w:pPr>
            <w:r w:rsidRPr="005A78AB">
              <w:rPr>
                <w:lang w:val="en-US"/>
              </w:rPr>
              <w:t>…………………………………………………………………………………………</w:t>
            </w:r>
            <w:r w:rsidR="00930CA7">
              <w:rPr>
                <w:lang w:val="en-US"/>
              </w:rPr>
              <w:t>…………………..</w:t>
            </w:r>
            <w:r w:rsidRPr="005A78AB">
              <w:rPr>
                <w:lang w:val="en-US"/>
              </w:rPr>
              <w:t>.</w:t>
            </w:r>
          </w:p>
        </w:tc>
        <w:tc>
          <w:tcPr>
            <w:tcW w:w="541" w:type="dxa"/>
          </w:tcPr>
          <w:p w:rsidR="00502BD7" w:rsidRPr="005A78AB" w:rsidRDefault="00502BD7" w:rsidP="00EB049C">
            <w:pPr>
              <w:jc w:val="right"/>
              <w:rPr>
                <w:lang w:val="en-US"/>
              </w:rPr>
            </w:pPr>
            <w:r w:rsidRPr="005A78AB">
              <w:rPr>
                <w:lang w:val="en-US"/>
              </w:rPr>
              <w:t>1</w:t>
            </w:r>
          </w:p>
        </w:tc>
      </w:tr>
      <w:tr w:rsidR="00930CA7" w:rsidTr="00930CA7">
        <w:tc>
          <w:tcPr>
            <w:tcW w:w="2090" w:type="dxa"/>
          </w:tcPr>
          <w:p w:rsidR="00930CA7" w:rsidRPr="005A78AB" w:rsidRDefault="00930CA7">
            <w:pPr>
              <w:rPr>
                <w:lang w:val="en-US"/>
              </w:rPr>
            </w:pPr>
            <w:r w:rsidRPr="005A78AB">
              <w:rPr>
                <w:lang w:val="en-US"/>
              </w:rPr>
              <w:t>DAFTAR ISI</w:t>
            </w:r>
          </w:p>
        </w:tc>
        <w:tc>
          <w:tcPr>
            <w:tcW w:w="6611" w:type="dxa"/>
          </w:tcPr>
          <w:p w:rsidR="00930CA7" w:rsidRPr="005A78AB" w:rsidRDefault="00930CA7" w:rsidP="00215557">
            <w:pPr>
              <w:rPr>
                <w:lang w:val="en-US"/>
              </w:rPr>
            </w:pPr>
            <w:r w:rsidRPr="005A78AB">
              <w:rPr>
                <w:lang w:val="en-US"/>
              </w:rPr>
              <w:t>…………………………………………………………………………………………</w:t>
            </w:r>
            <w:r>
              <w:rPr>
                <w:lang w:val="en-US"/>
              </w:rPr>
              <w:t>…………………..</w:t>
            </w:r>
            <w:r w:rsidRPr="005A78AB">
              <w:rPr>
                <w:lang w:val="en-US"/>
              </w:rPr>
              <w:t>.</w:t>
            </w:r>
          </w:p>
        </w:tc>
        <w:tc>
          <w:tcPr>
            <w:tcW w:w="541" w:type="dxa"/>
          </w:tcPr>
          <w:p w:rsidR="00930CA7" w:rsidRPr="005A78AB" w:rsidRDefault="00930CA7" w:rsidP="00EB049C">
            <w:pPr>
              <w:jc w:val="right"/>
              <w:rPr>
                <w:lang w:val="en-US"/>
              </w:rPr>
            </w:pPr>
            <w:r w:rsidRPr="005A78AB">
              <w:rPr>
                <w:lang w:val="en-US"/>
              </w:rPr>
              <w:t>2</w:t>
            </w:r>
          </w:p>
        </w:tc>
      </w:tr>
      <w:tr w:rsidR="00930CA7" w:rsidTr="00930CA7">
        <w:tc>
          <w:tcPr>
            <w:tcW w:w="2090" w:type="dxa"/>
          </w:tcPr>
          <w:p w:rsidR="00930CA7" w:rsidRPr="005A78AB" w:rsidRDefault="00930CA7" w:rsidP="00930CA7">
            <w:pPr>
              <w:rPr>
                <w:lang w:val="en-US"/>
              </w:rPr>
            </w:pPr>
            <w:r>
              <w:rPr>
                <w:lang w:val="en-US"/>
              </w:rPr>
              <w:t xml:space="preserve">Pertemuan 1 </w:t>
            </w:r>
            <w:r w:rsidRPr="005A78AB">
              <w:rPr>
                <w:lang w:val="en-US"/>
              </w:rPr>
              <w:t xml:space="preserve">  </w:t>
            </w:r>
          </w:p>
        </w:tc>
        <w:tc>
          <w:tcPr>
            <w:tcW w:w="6611" w:type="dxa"/>
          </w:tcPr>
          <w:p w:rsidR="00930CA7" w:rsidRPr="005A78AB" w:rsidRDefault="00930CA7" w:rsidP="00215557">
            <w:pPr>
              <w:rPr>
                <w:lang w:val="en-US"/>
              </w:rPr>
            </w:pPr>
            <w:r w:rsidRPr="005A78AB">
              <w:rPr>
                <w:lang w:val="en-US"/>
              </w:rPr>
              <w:t>…………………………………………………………………………………………</w:t>
            </w:r>
            <w:r>
              <w:rPr>
                <w:lang w:val="en-US"/>
              </w:rPr>
              <w:t>…………………..</w:t>
            </w:r>
            <w:r w:rsidRPr="005A78AB">
              <w:rPr>
                <w:lang w:val="en-US"/>
              </w:rPr>
              <w:t>.</w:t>
            </w:r>
          </w:p>
        </w:tc>
        <w:tc>
          <w:tcPr>
            <w:tcW w:w="541" w:type="dxa"/>
          </w:tcPr>
          <w:p w:rsidR="00930CA7" w:rsidRPr="005A78AB" w:rsidRDefault="00930CA7" w:rsidP="00EB049C">
            <w:pPr>
              <w:jc w:val="right"/>
              <w:rPr>
                <w:lang w:val="en-US"/>
              </w:rPr>
            </w:pPr>
            <w:r w:rsidRPr="005A78AB">
              <w:rPr>
                <w:lang w:val="en-US"/>
              </w:rPr>
              <w:t>3</w:t>
            </w:r>
          </w:p>
        </w:tc>
      </w:tr>
      <w:tr w:rsidR="00930CA7" w:rsidTr="00930CA7">
        <w:tc>
          <w:tcPr>
            <w:tcW w:w="2090" w:type="dxa"/>
          </w:tcPr>
          <w:p w:rsidR="00930CA7" w:rsidRPr="005A78AB" w:rsidRDefault="00930CA7" w:rsidP="00930CA7">
            <w:pPr>
              <w:rPr>
                <w:lang w:val="en-US"/>
              </w:rPr>
            </w:pPr>
            <w:r w:rsidRPr="005A78AB">
              <w:rPr>
                <w:lang w:val="en-US"/>
              </w:rPr>
              <w:t xml:space="preserve">Pertemuan 2 </w:t>
            </w:r>
          </w:p>
        </w:tc>
        <w:tc>
          <w:tcPr>
            <w:tcW w:w="6611" w:type="dxa"/>
          </w:tcPr>
          <w:p w:rsidR="00930CA7" w:rsidRPr="005A78AB" w:rsidRDefault="00930CA7" w:rsidP="00215557">
            <w:pPr>
              <w:rPr>
                <w:lang w:val="en-US"/>
              </w:rPr>
            </w:pPr>
            <w:r w:rsidRPr="005A78AB">
              <w:rPr>
                <w:lang w:val="en-US"/>
              </w:rPr>
              <w:t>…………………………………………………………………………………………</w:t>
            </w:r>
            <w:r>
              <w:rPr>
                <w:lang w:val="en-US"/>
              </w:rPr>
              <w:t>…………………..</w:t>
            </w:r>
            <w:r w:rsidRPr="005A78AB">
              <w:rPr>
                <w:lang w:val="en-US"/>
              </w:rPr>
              <w:t>.</w:t>
            </w:r>
          </w:p>
        </w:tc>
        <w:tc>
          <w:tcPr>
            <w:tcW w:w="541" w:type="dxa"/>
          </w:tcPr>
          <w:p w:rsidR="00930CA7" w:rsidRPr="005A78AB" w:rsidRDefault="00930CA7" w:rsidP="00EB049C">
            <w:pPr>
              <w:jc w:val="right"/>
              <w:rPr>
                <w:lang w:val="en-US"/>
              </w:rPr>
            </w:pPr>
            <w:r w:rsidRPr="005A78AB">
              <w:rPr>
                <w:lang w:val="en-US"/>
              </w:rPr>
              <w:t>8</w:t>
            </w:r>
          </w:p>
        </w:tc>
      </w:tr>
      <w:tr w:rsidR="00930CA7" w:rsidTr="00930CA7">
        <w:tc>
          <w:tcPr>
            <w:tcW w:w="2090" w:type="dxa"/>
          </w:tcPr>
          <w:p w:rsidR="00930CA7" w:rsidRPr="005A78AB" w:rsidRDefault="00930CA7" w:rsidP="00930CA7">
            <w:pPr>
              <w:rPr>
                <w:lang w:val="en-US"/>
              </w:rPr>
            </w:pPr>
            <w:r w:rsidRPr="005A78AB">
              <w:rPr>
                <w:lang w:val="en-US"/>
              </w:rPr>
              <w:t xml:space="preserve">Pertemuan 3 </w:t>
            </w:r>
          </w:p>
        </w:tc>
        <w:tc>
          <w:tcPr>
            <w:tcW w:w="6611" w:type="dxa"/>
          </w:tcPr>
          <w:p w:rsidR="00930CA7" w:rsidRPr="005A78AB" w:rsidRDefault="00930CA7" w:rsidP="00215557">
            <w:pPr>
              <w:rPr>
                <w:lang w:val="en-US"/>
              </w:rPr>
            </w:pPr>
            <w:r w:rsidRPr="005A78AB">
              <w:rPr>
                <w:lang w:val="en-US"/>
              </w:rPr>
              <w:t>…………………………………………………………………………………………</w:t>
            </w:r>
            <w:r>
              <w:rPr>
                <w:lang w:val="en-US"/>
              </w:rPr>
              <w:t>…………………..</w:t>
            </w:r>
            <w:r w:rsidRPr="005A78AB">
              <w:rPr>
                <w:lang w:val="en-US"/>
              </w:rPr>
              <w:t>.</w:t>
            </w:r>
          </w:p>
        </w:tc>
        <w:tc>
          <w:tcPr>
            <w:tcW w:w="541" w:type="dxa"/>
          </w:tcPr>
          <w:p w:rsidR="00930CA7" w:rsidRPr="005A78AB" w:rsidRDefault="00930CA7" w:rsidP="00EB049C">
            <w:pPr>
              <w:jc w:val="right"/>
              <w:rPr>
                <w:lang w:val="en-US"/>
              </w:rPr>
            </w:pPr>
            <w:r w:rsidRPr="005A78AB">
              <w:rPr>
                <w:lang w:val="en-US"/>
              </w:rPr>
              <w:t xml:space="preserve"> 11</w:t>
            </w:r>
          </w:p>
        </w:tc>
      </w:tr>
      <w:tr w:rsidR="00930CA7" w:rsidTr="00930CA7">
        <w:tc>
          <w:tcPr>
            <w:tcW w:w="2090" w:type="dxa"/>
          </w:tcPr>
          <w:p w:rsidR="00930CA7" w:rsidRPr="005A78AB" w:rsidRDefault="00930CA7" w:rsidP="00930CA7">
            <w:pPr>
              <w:rPr>
                <w:lang w:val="en-US"/>
              </w:rPr>
            </w:pPr>
            <w:r w:rsidRPr="005A78AB">
              <w:rPr>
                <w:lang w:val="en-US"/>
              </w:rPr>
              <w:t xml:space="preserve">Pertemuan 4 </w:t>
            </w:r>
          </w:p>
        </w:tc>
        <w:tc>
          <w:tcPr>
            <w:tcW w:w="6611" w:type="dxa"/>
          </w:tcPr>
          <w:p w:rsidR="00930CA7" w:rsidRPr="005A78AB" w:rsidRDefault="00930CA7" w:rsidP="00215557">
            <w:pPr>
              <w:rPr>
                <w:lang w:val="en-US"/>
              </w:rPr>
            </w:pPr>
            <w:r w:rsidRPr="005A78AB">
              <w:rPr>
                <w:lang w:val="en-US"/>
              </w:rPr>
              <w:t>…………………………………………………………………………………………</w:t>
            </w:r>
            <w:r>
              <w:rPr>
                <w:lang w:val="en-US"/>
              </w:rPr>
              <w:t>…………………..</w:t>
            </w:r>
            <w:r w:rsidRPr="005A78AB">
              <w:rPr>
                <w:lang w:val="en-US"/>
              </w:rPr>
              <w:t>.</w:t>
            </w:r>
          </w:p>
        </w:tc>
        <w:tc>
          <w:tcPr>
            <w:tcW w:w="541" w:type="dxa"/>
          </w:tcPr>
          <w:p w:rsidR="00930CA7" w:rsidRPr="005A78AB" w:rsidRDefault="00930CA7" w:rsidP="00EB049C">
            <w:pPr>
              <w:jc w:val="right"/>
              <w:rPr>
                <w:lang w:val="en-US"/>
              </w:rPr>
            </w:pPr>
            <w:r w:rsidRPr="005A78AB">
              <w:rPr>
                <w:lang w:val="en-US"/>
              </w:rPr>
              <w:t>13</w:t>
            </w:r>
          </w:p>
        </w:tc>
      </w:tr>
      <w:tr w:rsidR="00930CA7" w:rsidTr="00930CA7">
        <w:tc>
          <w:tcPr>
            <w:tcW w:w="2090" w:type="dxa"/>
          </w:tcPr>
          <w:p w:rsidR="00930CA7" w:rsidRPr="005A78AB" w:rsidRDefault="00930CA7" w:rsidP="00930CA7">
            <w:pPr>
              <w:rPr>
                <w:lang w:val="en-US"/>
              </w:rPr>
            </w:pPr>
            <w:r w:rsidRPr="005A78AB">
              <w:rPr>
                <w:lang w:val="en-US"/>
              </w:rPr>
              <w:t xml:space="preserve">Pertemuan 5 </w:t>
            </w:r>
          </w:p>
        </w:tc>
        <w:tc>
          <w:tcPr>
            <w:tcW w:w="6611" w:type="dxa"/>
          </w:tcPr>
          <w:p w:rsidR="00930CA7" w:rsidRPr="005A78AB" w:rsidRDefault="00930CA7" w:rsidP="00215557">
            <w:pPr>
              <w:rPr>
                <w:lang w:val="en-US"/>
              </w:rPr>
            </w:pPr>
            <w:r w:rsidRPr="005A78AB">
              <w:rPr>
                <w:lang w:val="en-US"/>
              </w:rPr>
              <w:t>…………………………………………………………………………………………</w:t>
            </w:r>
            <w:r>
              <w:rPr>
                <w:lang w:val="en-US"/>
              </w:rPr>
              <w:t>…………………..</w:t>
            </w:r>
            <w:r w:rsidRPr="005A78AB">
              <w:rPr>
                <w:lang w:val="en-US"/>
              </w:rPr>
              <w:t>.</w:t>
            </w:r>
          </w:p>
        </w:tc>
        <w:tc>
          <w:tcPr>
            <w:tcW w:w="541" w:type="dxa"/>
          </w:tcPr>
          <w:p w:rsidR="00930CA7" w:rsidRPr="005A78AB" w:rsidRDefault="00930CA7" w:rsidP="00EB049C">
            <w:pPr>
              <w:jc w:val="right"/>
              <w:rPr>
                <w:lang w:val="en-US"/>
              </w:rPr>
            </w:pPr>
            <w:r w:rsidRPr="005A78AB">
              <w:rPr>
                <w:lang w:val="en-US"/>
              </w:rPr>
              <w:t>18</w:t>
            </w:r>
          </w:p>
        </w:tc>
      </w:tr>
      <w:tr w:rsidR="00930CA7" w:rsidTr="00930CA7">
        <w:tc>
          <w:tcPr>
            <w:tcW w:w="2090" w:type="dxa"/>
          </w:tcPr>
          <w:p w:rsidR="00930CA7" w:rsidRPr="005A78AB" w:rsidRDefault="00930CA7" w:rsidP="00930CA7">
            <w:pPr>
              <w:rPr>
                <w:lang w:val="en-US"/>
              </w:rPr>
            </w:pPr>
            <w:r w:rsidRPr="005A78AB">
              <w:rPr>
                <w:lang w:val="en-US"/>
              </w:rPr>
              <w:t xml:space="preserve">Pertemuan 6 </w:t>
            </w:r>
          </w:p>
        </w:tc>
        <w:tc>
          <w:tcPr>
            <w:tcW w:w="6611" w:type="dxa"/>
          </w:tcPr>
          <w:p w:rsidR="00930CA7" w:rsidRPr="005A78AB" w:rsidRDefault="00930CA7" w:rsidP="00215557">
            <w:pPr>
              <w:rPr>
                <w:lang w:val="en-US"/>
              </w:rPr>
            </w:pPr>
            <w:r w:rsidRPr="005A78AB">
              <w:rPr>
                <w:lang w:val="en-US"/>
              </w:rPr>
              <w:t>…………………………………………………………………………………………</w:t>
            </w:r>
            <w:r>
              <w:rPr>
                <w:lang w:val="en-US"/>
              </w:rPr>
              <w:t>…………………..</w:t>
            </w:r>
            <w:r w:rsidRPr="005A78AB">
              <w:rPr>
                <w:lang w:val="en-US"/>
              </w:rPr>
              <w:t>.</w:t>
            </w:r>
          </w:p>
        </w:tc>
        <w:tc>
          <w:tcPr>
            <w:tcW w:w="541" w:type="dxa"/>
          </w:tcPr>
          <w:p w:rsidR="00930CA7" w:rsidRPr="005A78AB" w:rsidRDefault="00930CA7" w:rsidP="00EB049C">
            <w:pPr>
              <w:jc w:val="right"/>
              <w:rPr>
                <w:lang w:val="en-US"/>
              </w:rPr>
            </w:pPr>
            <w:r w:rsidRPr="005A78AB">
              <w:rPr>
                <w:lang w:val="en-US"/>
              </w:rPr>
              <w:t>21</w:t>
            </w:r>
          </w:p>
        </w:tc>
      </w:tr>
      <w:tr w:rsidR="00930CA7" w:rsidTr="00930CA7">
        <w:tc>
          <w:tcPr>
            <w:tcW w:w="2090" w:type="dxa"/>
          </w:tcPr>
          <w:p w:rsidR="00930CA7" w:rsidRPr="005A78AB" w:rsidRDefault="00930CA7" w:rsidP="00930CA7">
            <w:pPr>
              <w:rPr>
                <w:lang w:val="en-US"/>
              </w:rPr>
            </w:pPr>
            <w:r w:rsidRPr="005A78AB">
              <w:rPr>
                <w:lang w:val="en-US"/>
              </w:rPr>
              <w:t xml:space="preserve">Pertemuan 8 </w:t>
            </w:r>
          </w:p>
        </w:tc>
        <w:tc>
          <w:tcPr>
            <w:tcW w:w="6611" w:type="dxa"/>
          </w:tcPr>
          <w:p w:rsidR="00930CA7" w:rsidRPr="005A78AB" w:rsidRDefault="00930CA7" w:rsidP="00215557">
            <w:pPr>
              <w:rPr>
                <w:lang w:val="en-US"/>
              </w:rPr>
            </w:pPr>
            <w:r w:rsidRPr="005A78AB">
              <w:rPr>
                <w:lang w:val="en-US"/>
              </w:rPr>
              <w:t>…………………………………………………………………………………………</w:t>
            </w:r>
            <w:r>
              <w:rPr>
                <w:lang w:val="en-US"/>
              </w:rPr>
              <w:t>…………………..</w:t>
            </w:r>
            <w:r w:rsidRPr="005A78AB">
              <w:rPr>
                <w:lang w:val="en-US"/>
              </w:rPr>
              <w:t>.</w:t>
            </w:r>
          </w:p>
        </w:tc>
        <w:tc>
          <w:tcPr>
            <w:tcW w:w="541" w:type="dxa"/>
          </w:tcPr>
          <w:p w:rsidR="00930CA7" w:rsidRPr="005A78AB" w:rsidRDefault="00930CA7" w:rsidP="00EB049C">
            <w:pPr>
              <w:jc w:val="right"/>
              <w:rPr>
                <w:lang w:val="en-US"/>
              </w:rPr>
            </w:pPr>
            <w:r w:rsidRPr="005A78AB">
              <w:rPr>
                <w:lang w:val="en-US"/>
              </w:rPr>
              <w:t>24</w:t>
            </w:r>
          </w:p>
        </w:tc>
      </w:tr>
      <w:tr w:rsidR="00930CA7" w:rsidTr="00930CA7">
        <w:tc>
          <w:tcPr>
            <w:tcW w:w="2090" w:type="dxa"/>
          </w:tcPr>
          <w:p w:rsidR="00930CA7" w:rsidRPr="005A78AB" w:rsidRDefault="00930CA7" w:rsidP="00930CA7">
            <w:pPr>
              <w:rPr>
                <w:lang w:val="en-US"/>
              </w:rPr>
            </w:pPr>
            <w:r w:rsidRPr="005A78AB">
              <w:rPr>
                <w:lang w:val="en-US"/>
              </w:rPr>
              <w:t xml:space="preserve">Pertemuan 9 </w:t>
            </w:r>
          </w:p>
        </w:tc>
        <w:tc>
          <w:tcPr>
            <w:tcW w:w="6611" w:type="dxa"/>
          </w:tcPr>
          <w:p w:rsidR="00930CA7" w:rsidRPr="005A78AB" w:rsidRDefault="00930CA7" w:rsidP="00215557">
            <w:pPr>
              <w:rPr>
                <w:lang w:val="en-US"/>
              </w:rPr>
            </w:pPr>
            <w:r w:rsidRPr="005A78AB">
              <w:rPr>
                <w:lang w:val="en-US"/>
              </w:rPr>
              <w:t>…………………………………………………………………………………………</w:t>
            </w:r>
            <w:r>
              <w:rPr>
                <w:lang w:val="en-US"/>
              </w:rPr>
              <w:t>…………………..</w:t>
            </w:r>
            <w:r w:rsidRPr="005A78AB">
              <w:rPr>
                <w:lang w:val="en-US"/>
              </w:rPr>
              <w:t>.</w:t>
            </w:r>
          </w:p>
        </w:tc>
        <w:tc>
          <w:tcPr>
            <w:tcW w:w="541" w:type="dxa"/>
          </w:tcPr>
          <w:p w:rsidR="00930CA7" w:rsidRPr="005A78AB" w:rsidRDefault="00930CA7" w:rsidP="00EB049C">
            <w:pPr>
              <w:jc w:val="right"/>
              <w:rPr>
                <w:lang w:val="en-US"/>
              </w:rPr>
            </w:pPr>
            <w:r w:rsidRPr="005A78AB">
              <w:rPr>
                <w:lang w:val="en-US"/>
              </w:rPr>
              <w:t>27</w:t>
            </w:r>
          </w:p>
        </w:tc>
      </w:tr>
      <w:tr w:rsidR="00930CA7" w:rsidTr="00930CA7">
        <w:tc>
          <w:tcPr>
            <w:tcW w:w="2090" w:type="dxa"/>
          </w:tcPr>
          <w:p w:rsidR="00930CA7" w:rsidRPr="005A78AB" w:rsidRDefault="00930CA7" w:rsidP="00930CA7">
            <w:pPr>
              <w:rPr>
                <w:lang w:val="en-US"/>
              </w:rPr>
            </w:pPr>
            <w:r w:rsidRPr="005A78AB">
              <w:rPr>
                <w:lang w:val="en-US"/>
              </w:rPr>
              <w:t xml:space="preserve">Pertemuan 10 </w:t>
            </w:r>
          </w:p>
        </w:tc>
        <w:tc>
          <w:tcPr>
            <w:tcW w:w="6611" w:type="dxa"/>
          </w:tcPr>
          <w:p w:rsidR="00930CA7" w:rsidRPr="005A78AB" w:rsidRDefault="00930CA7" w:rsidP="00215557">
            <w:pPr>
              <w:rPr>
                <w:lang w:val="en-US"/>
              </w:rPr>
            </w:pPr>
            <w:r w:rsidRPr="005A78AB">
              <w:rPr>
                <w:lang w:val="en-US"/>
              </w:rPr>
              <w:t>…………………………………………………………………………………………</w:t>
            </w:r>
            <w:r>
              <w:rPr>
                <w:lang w:val="en-US"/>
              </w:rPr>
              <w:t>…………………..</w:t>
            </w:r>
            <w:r w:rsidRPr="005A78AB">
              <w:rPr>
                <w:lang w:val="en-US"/>
              </w:rPr>
              <w:t>.</w:t>
            </w:r>
          </w:p>
        </w:tc>
        <w:tc>
          <w:tcPr>
            <w:tcW w:w="541" w:type="dxa"/>
          </w:tcPr>
          <w:p w:rsidR="00930CA7" w:rsidRPr="005A78AB" w:rsidRDefault="00930CA7" w:rsidP="00EB049C">
            <w:pPr>
              <w:jc w:val="right"/>
              <w:rPr>
                <w:lang w:val="en-US"/>
              </w:rPr>
            </w:pPr>
            <w:r w:rsidRPr="005A78AB">
              <w:rPr>
                <w:lang w:val="en-US"/>
              </w:rPr>
              <w:t>29</w:t>
            </w:r>
          </w:p>
        </w:tc>
      </w:tr>
      <w:tr w:rsidR="00930CA7" w:rsidTr="00930CA7">
        <w:tc>
          <w:tcPr>
            <w:tcW w:w="2090" w:type="dxa"/>
          </w:tcPr>
          <w:p w:rsidR="00930CA7" w:rsidRPr="005A78AB" w:rsidRDefault="00930CA7" w:rsidP="00930CA7">
            <w:pPr>
              <w:rPr>
                <w:lang w:val="en-US"/>
              </w:rPr>
            </w:pPr>
            <w:r w:rsidRPr="005A78AB">
              <w:rPr>
                <w:lang w:val="en-US"/>
              </w:rPr>
              <w:t xml:space="preserve">Pertemuan 11 </w:t>
            </w:r>
          </w:p>
        </w:tc>
        <w:tc>
          <w:tcPr>
            <w:tcW w:w="6611" w:type="dxa"/>
          </w:tcPr>
          <w:p w:rsidR="00930CA7" w:rsidRPr="005A78AB" w:rsidRDefault="00930CA7" w:rsidP="00215557">
            <w:pPr>
              <w:rPr>
                <w:lang w:val="en-US"/>
              </w:rPr>
            </w:pPr>
            <w:r w:rsidRPr="005A78AB">
              <w:rPr>
                <w:lang w:val="en-US"/>
              </w:rPr>
              <w:t>…………………………………………………………………………………………</w:t>
            </w:r>
            <w:r>
              <w:rPr>
                <w:lang w:val="en-US"/>
              </w:rPr>
              <w:t>…………………..</w:t>
            </w:r>
            <w:r w:rsidRPr="005A78AB">
              <w:rPr>
                <w:lang w:val="en-US"/>
              </w:rPr>
              <w:t>.</w:t>
            </w:r>
          </w:p>
        </w:tc>
        <w:tc>
          <w:tcPr>
            <w:tcW w:w="541" w:type="dxa"/>
          </w:tcPr>
          <w:p w:rsidR="00930CA7" w:rsidRPr="005A78AB" w:rsidRDefault="00930CA7" w:rsidP="00EB049C">
            <w:pPr>
              <w:jc w:val="right"/>
              <w:rPr>
                <w:lang w:val="en-US"/>
              </w:rPr>
            </w:pPr>
            <w:r w:rsidRPr="005A78AB">
              <w:rPr>
                <w:lang w:val="en-US"/>
              </w:rPr>
              <w:t>32</w:t>
            </w:r>
          </w:p>
        </w:tc>
      </w:tr>
      <w:tr w:rsidR="00930CA7" w:rsidTr="00930CA7">
        <w:tc>
          <w:tcPr>
            <w:tcW w:w="2090" w:type="dxa"/>
          </w:tcPr>
          <w:p w:rsidR="00930CA7" w:rsidRPr="005A78AB" w:rsidRDefault="00930CA7" w:rsidP="00930CA7">
            <w:pPr>
              <w:rPr>
                <w:lang w:val="en-US"/>
              </w:rPr>
            </w:pPr>
            <w:r w:rsidRPr="005A78AB">
              <w:rPr>
                <w:lang w:val="en-US"/>
              </w:rPr>
              <w:t>Pertemuan 12</w:t>
            </w:r>
          </w:p>
        </w:tc>
        <w:tc>
          <w:tcPr>
            <w:tcW w:w="6611" w:type="dxa"/>
          </w:tcPr>
          <w:p w:rsidR="00930CA7" w:rsidRPr="005A78AB" w:rsidRDefault="00930CA7" w:rsidP="00215557">
            <w:pPr>
              <w:rPr>
                <w:lang w:val="en-US"/>
              </w:rPr>
            </w:pPr>
            <w:r w:rsidRPr="005A78AB">
              <w:rPr>
                <w:lang w:val="en-US"/>
              </w:rPr>
              <w:t>…………………………………………………………………………………………</w:t>
            </w:r>
            <w:r>
              <w:rPr>
                <w:lang w:val="en-US"/>
              </w:rPr>
              <w:t>…………………..</w:t>
            </w:r>
            <w:r w:rsidRPr="005A78AB">
              <w:rPr>
                <w:lang w:val="en-US"/>
              </w:rPr>
              <w:t>.</w:t>
            </w:r>
          </w:p>
        </w:tc>
        <w:tc>
          <w:tcPr>
            <w:tcW w:w="541" w:type="dxa"/>
          </w:tcPr>
          <w:p w:rsidR="00930CA7" w:rsidRPr="005A78AB" w:rsidRDefault="00930CA7" w:rsidP="00EB049C">
            <w:pPr>
              <w:jc w:val="right"/>
              <w:rPr>
                <w:lang w:val="en-US"/>
              </w:rPr>
            </w:pPr>
            <w:r w:rsidRPr="005A78AB">
              <w:rPr>
                <w:lang w:val="en-US"/>
              </w:rPr>
              <w:t>34</w:t>
            </w:r>
          </w:p>
        </w:tc>
      </w:tr>
      <w:tr w:rsidR="00930CA7" w:rsidTr="00930CA7">
        <w:tc>
          <w:tcPr>
            <w:tcW w:w="2090" w:type="dxa"/>
          </w:tcPr>
          <w:p w:rsidR="00930CA7" w:rsidRPr="005A78AB" w:rsidRDefault="00930CA7" w:rsidP="00930CA7">
            <w:pPr>
              <w:rPr>
                <w:lang w:val="en-US"/>
              </w:rPr>
            </w:pPr>
            <w:r w:rsidRPr="005A78AB">
              <w:rPr>
                <w:lang w:val="en-US"/>
              </w:rPr>
              <w:t xml:space="preserve">Pertemuan 13 </w:t>
            </w:r>
          </w:p>
        </w:tc>
        <w:tc>
          <w:tcPr>
            <w:tcW w:w="6611" w:type="dxa"/>
          </w:tcPr>
          <w:p w:rsidR="00930CA7" w:rsidRPr="005A78AB" w:rsidRDefault="00930CA7" w:rsidP="00215557">
            <w:pPr>
              <w:rPr>
                <w:lang w:val="en-US"/>
              </w:rPr>
            </w:pPr>
            <w:r w:rsidRPr="005A78AB">
              <w:rPr>
                <w:lang w:val="en-US"/>
              </w:rPr>
              <w:t>…………………………………………………………………………………………</w:t>
            </w:r>
            <w:r>
              <w:rPr>
                <w:lang w:val="en-US"/>
              </w:rPr>
              <w:t>…………………..</w:t>
            </w:r>
            <w:r w:rsidRPr="005A78AB">
              <w:rPr>
                <w:lang w:val="en-US"/>
              </w:rPr>
              <w:t>.</w:t>
            </w:r>
          </w:p>
        </w:tc>
        <w:tc>
          <w:tcPr>
            <w:tcW w:w="541" w:type="dxa"/>
          </w:tcPr>
          <w:p w:rsidR="00930CA7" w:rsidRPr="005A78AB" w:rsidRDefault="00930CA7" w:rsidP="00EB049C">
            <w:pPr>
              <w:jc w:val="right"/>
              <w:rPr>
                <w:lang w:val="en-US"/>
              </w:rPr>
            </w:pPr>
            <w:r w:rsidRPr="005A78AB">
              <w:rPr>
                <w:lang w:val="en-US"/>
              </w:rPr>
              <w:t>36</w:t>
            </w:r>
          </w:p>
        </w:tc>
      </w:tr>
    </w:tbl>
    <w:p w:rsidR="00502BD7" w:rsidRDefault="00502BD7">
      <w:pPr>
        <w:rPr>
          <w:lang w:val="en-US"/>
        </w:rPr>
      </w:pPr>
    </w:p>
    <w:p w:rsidR="00502BD7" w:rsidRDefault="00502BD7">
      <w:pPr>
        <w:rPr>
          <w:lang w:val="en-US"/>
        </w:rPr>
      </w:pPr>
      <w:bookmarkStart w:id="0" w:name="_GoBack"/>
      <w:bookmarkEnd w:id="0"/>
    </w:p>
    <w:p w:rsidR="00502BD7" w:rsidRDefault="00502BD7">
      <w:pPr>
        <w:rPr>
          <w:lang w:val="en-US"/>
        </w:rPr>
      </w:pPr>
    </w:p>
    <w:p w:rsidR="00502BD7" w:rsidRDefault="00502BD7">
      <w:pPr>
        <w:rPr>
          <w:lang w:val="en-US"/>
        </w:rPr>
      </w:pPr>
    </w:p>
    <w:p w:rsidR="00502BD7" w:rsidRDefault="00502BD7">
      <w:pPr>
        <w:rPr>
          <w:lang w:val="en-US"/>
        </w:rPr>
      </w:pPr>
    </w:p>
    <w:p w:rsidR="00502BD7" w:rsidRDefault="00502BD7">
      <w:pPr>
        <w:rPr>
          <w:lang w:val="en-US"/>
        </w:rPr>
      </w:pPr>
    </w:p>
    <w:p w:rsidR="00502BD7" w:rsidRDefault="00502BD7">
      <w:pPr>
        <w:rPr>
          <w:lang w:val="en-US"/>
        </w:rPr>
      </w:pPr>
    </w:p>
    <w:p w:rsidR="00502BD7" w:rsidRDefault="00502BD7">
      <w:pPr>
        <w:rPr>
          <w:lang w:val="en-US"/>
        </w:rPr>
      </w:pPr>
    </w:p>
    <w:p w:rsidR="00502BD7" w:rsidRDefault="00502BD7">
      <w:pPr>
        <w:rPr>
          <w:lang w:val="en-US"/>
        </w:rPr>
      </w:pPr>
    </w:p>
    <w:p w:rsidR="00502BD7" w:rsidRDefault="00502BD7">
      <w:pPr>
        <w:rPr>
          <w:lang w:val="en-US"/>
        </w:rPr>
      </w:pPr>
    </w:p>
    <w:p w:rsidR="00502BD7" w:rsidRDefault="00502BD7">
      <w:pPr>
        <w:rPr>
          <w:lang w:val="en-US"/>
        </w:rPr>
      </w:pPr>
    </w:p>
    <w:p w:rsidR="00502BD7" w:rsidRDefault="00502BD7">
      <w:pPr>
        <w:rPr>
          <w:lang w:val="en-US"/>
        </w:rPr>
      </w:pPr>
    </w:p>
    <w:p w:rsidR="00502BD7" w:rsidRDefault="00502BD7">
      <w:pPr>
        <w:rPr>
          <w:lang w:val="en-US"/>
        </w:rPr>
      </w:pPr>
    </w:p>
    <w:p w:rsidR="00502BD7" w:rsidRDefault="00502BD7">
      <w:pPr>
        <w:rPr>
          <w:lang w:val="en-US"/>
        </w:rPr>
      </w:pPr>
    </w:p>
    <w:p w:rsidR="00B77821" w:rsidRDefault="00511A6D">
      <w:pPr>
        <w:rPr>
          <w:lang w:val="en-US"/>
        </w:rPr>
      </w:pPr>
      <w:r>
        <w:rPr>
          <w:noProof/>
          <w:lang w:eastAsia="id-ID"/>
        </w:rPr>
        <w:lastRenderedPageBreak/>
        <mc:AlternateContent>
          <mc:Choice Requires="wps">
            <w:drawing>
              <wp:anchor distT="0" distB="0" distL="114300" distR="114300" simplePos="0" relativeHeight="251642880" behindDoc="1" locked="0" layoutInCell="1" allowOverlap="1" wp14:anchorId="05D18655" wp14:editId="521B2F70">
                <wp:simplePos x="0" y="0"/>
                <wp:positionH relativeFrom="column">
                  <wp:posOffset>0</wp:posOffset>
                </wp:positionH>
                <wp:positionV relativeFrom="paragraph">
                  <wp:posOffset>109855</wp:posOffset>
                </wp:positionV>
                <wp:extent cx="5860415" cy="682625"/>
                <wp:effectExtent l="0" t="0" r="26035" b="22225"/>
                <wp:wrapThrough wrapText="bothSides">
                  <wp:wrapPolygon edited="0">
                    <wp:start x="0" y="0"/>
                    <wp:lineTo x="0" y="21700"/>
                    <wp:lineTo x="21626" y="21700"/>
                    <wp:lineTo x="21626" y="0"/>
                    <wp:lineTo x="0" y="0"/>
                  </wp:wrapPolygon>
                </wp:wrapThrough>
                <wp:docPr id="1" name="Rectangle 1"/>
                <wp:cNvGraphicFramePr/>
                <a:graphic xmlns:a="http://schemas.openxmlformats.org/drawingml/2006/main">
                  <a:graphicData uri="http://schemas.microsoft.com/office/word/2010/wordprocessingShape">
                    <wps:wsp>
                      <wps:cNvSpPr/>
                      <wps:spPr>
                        <a:xfrm>
                          <a:off x="0" y="0"/>
                          <a:ext cx="5860415" cy="682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56489" w:rsidRPr="004649EE" w:rsidRDefault="00A56489" w:rsidP="004649EE">
                            <w:pPr>
                              <w:spacing w:after="0" w:line="240" w:lineRule="auto"/>
                              <w:jc w:val="center"/>
                              <w:rPr>
                                <w:rFonts w:ascii="Segoe UI" w:hAnsi="Segoe UI" w:cs="Segoe UI"/>
                                <w:b/>
                                <w:sz w:val="32"/>
                                <w:szCs w:val="32"/>
                                <w:lang w:val="en-US"/>
                              </w:rPr>
                            </w:pPr>
                            <w:r w:rsidRPr="004649EE">
                              <w:rPr>
                                <w:rFonts w:ascii="Segoe UI" w:hAnsi="Segoe UI" w:cs="Segoe UI"/>
                                <w:b/>
                                <w:sz w:val="32"/>
                                <w:szCs w:val="32"/>
                                <w:lang w:val="en-US"/>
                              </w:rPr>
                              <w:t>PERTEMUAN I</w:t>
                            </w:r>
                          </w:p>
                          <w:p w:rsidR="00A56489" w:rsidRPr="004649EE" w:rsidRDefault="00A56489" w:rsidP="004649EE">
                            <w:pPr>
                              <w:spacing w:after="0" w:line="240" w:lineRule="auto"/>
                              <w:ind w:left="72"/>
                              <w:jc w:val="center"/>
                              <w:rPr>
                                <w:rFonts w:ascii="Segoe UI" w:hAnsi="Segoe UI" w:cs="Segoe UI"/>
                                <w:b/>
                                <w:sz w:val="32"/>
                                <w:szCs w:val="32"/>
                              </w:rPr>
                            </w:pPr>
                            <w:r w:rsidRPr="00607BE6">
                              <w:rPr>
                                <w:rFonts w:ascii="Segoe UI" w:hAnsi="Segoe UI" w:cs="Segoe UI"/>
                                <w:b/>
                                <w:sz w:val="32"/>
                                <w:szCs w:val="32"/>
                                <w:lang w:val="en-US"/>
                              </w:rPr>
                              <w:t>The Demand for Audit and Other Assurance Services</w:t>
                            </w:r>
                          </w:p>
                          <w:p w:rsidR="00A56489" w:rsidRPr="00F46A5D" w:rsidRDefault="00A56489" w:rsidP="00DD75B8">
                            <w:pPr>
                              <w:ind w:left="72"/>
                              <w:rPr>
                                <w:rFonts w:ascii="Segoe UI" w:hAnsi="Segoe UI" w:cs="Segoe UI"/>
                                <w:sz w:val="19"/>
                                <w:szCs w:val="19"/>
                              </w:rPr>
                            </w:pPr>
                          </w:p>
                          <w:p w:rsidR="00A56489" w:rsidRPr="00F46A5D" w:rsidRDefault="00A56489" w:rsidP="00DD75B8">
                            <w:pPr>
                              <w:ind w:left="72"/>
                              <w:rPr>
                                <w:rFonts w:ascii="Segoe UI" w:hAnsi="Segoe UI" w:cs="Segoe UI"/>
                                <w:sz w:val="19"/>
                                <w:szCs w:val="19"/>
                              </w:rPr>
                            </w:pPr>
                            <w:r w:rsidRPr="00F46A5D">
                              <w:rPr>
                                <w:rFonts w:ascii="Segoe UI" w:hAnsi="Segoe UI" w:cs="Segoe UI"/>
                                <w:sz w:val="19"/>
                                <w:szCs w:val="19"/>
                              </w:rPr>
                              <w:t>Conceptual Framework for Financial Reporting</w:t>
                            </w:r>
                          </w:p>
                          <w:p w:rsidR="00A56489" w:rsidRPr="00511A6D" w:rsidRDefault="00A56489" w:rsidP="00511A6D">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 o:spid="_x0000_s1026" style="position:absolute;margin-left:0;margin-top:8.65pt;width:461.45pt;height:53.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" fillcolor="#4f81bd [3204]" strokecolor="#243f60 [1604]" strokeweight="2pt">
                <v:textbox>
                  <w:txbxContent>
                    <w:p w:rsidR="00A56489" w:rsidRPr="004649EE" w:rsidRDefault="00A56489" w:rsidP="004649EE">
                      <w:pPr>
                        <w:spacing w:after="0" w:line="240" w:lineRule="auto"/>
                        <w:jc w:val="center"/>
                        <w:rPr>
                          <w:rFonts w:ascii="Segoe UI" w:hAnsi="Segoe UI" w:cs="Segoe UI"/>
                          <w:b/>
                          <w:sz w:val="32"/>
                          <w:szCs w:val="32"/>
                          <w:lang w:val="en-US"/>
                        </w:rPr>
                      </w:pPr>
                      <w:r w:rsidRPr="004649EE">
                        <w:rPr>
                          <w:rFonts w:ascii="Segoe UI" w:hAnsi="Segoe UI" w:cs="Segoe UI"/>
                          <w:b/>
                          <w:sz w:val="32"/>
                          <w:szCs w:val="32"/>
                          <w:lang w:val="en-US"/>
                        </w:rPr>
                        <w:t>PERTEMUAN I</w:t>
                      </w:r>
                    </w:p>
                    <w:p w:rsidR="00A56489" w:rsidRPr="004649EE" w:rsidRDefault="00A56489" w:rsidP="004649EE">
                      <w:pPr>
                        <w:spacing w:after="0" w:line="240" w:lineRule="auto"/>
                        <w:ind w:left="72"/>
                        <w:jc w:val="center"/>
                        <w:rPr>
                          <w:rFonts w:ascii="Segoe UI" w:hAnsi="Segoe UI" w:cs="Segoe UI"/>
                          <w:b/>
                          <w:sz w:val="32"/>
                          <w:szCs w:val="32"/>
                        </w:rPr>
                      </w:pPr>
                      <w:r w:rsidRPr="00607BE6">
                        <w:rPr>
                          <w:rFonts w:ascii="Segoe UI" w:hAnsi="Segoe UI" w:cs="Segoe UI"/>
                          <w:b/>
                          <w:sz w:val="32"/>
                          <w:szCs w:val="32"/>
                          <w:lang w:val="en-US"/>
                        </w:rPr>
                        <w:t>The Demand for Audit and Other Assurance Services</w:t>
                      </w:r>
                    </w:p>
                    <w:p w:rsidR="00A56489" w:rsidRPr="00F46A5D" w:rsidRDefault="00A56489" w:rsidP="00DD75B8">
                      <w:pPr>
                        <w:ind w:left="72"/>
                        <w:rPr>
                          <w:rFonts w:ascii="Segoe UI" w:hAnsi="Segoe UI" w:cs="Segoe UI"/>
                          <w:sz w:val="19"/>
                          <w:szCs w:val="19"/>
                        </w:rPr>
                      </w:pPr>
                    </w:p>
                    <w:p w:rsidR="00A56489" w:rsidRPr="00F46A5D" w:rsidRDefault="00A56489" w:rsidP="00DD75B8">
                      <w:pPr>
                        <w:ind w:left="72"/>
                        <w:rPr>
                          <w:rFonts w:ascii="Segoe UI" w:hAnsi="Segoe UI" w:cs="Segoe UI"/>
                          <w:sz w:val="19"/>
                          <w:szCs w:val="19"/>
                        </w:rPr>
                      </w:pPr>
                      <w:r w:rsidRPr="00F46A5D">
                        <w:rPr>
                          <w:rFonts w:ascii="Segoe UI" w:hAnsi="Segoe UI" w:cs="Segoe UI"/>
                          <w:sz w:val="19"/>
                          <w:szCs w:val="19"/>
                        </w:rPr>
                        <w:t>Conceptual Framework for Financial Reporting</w:t>
                      </w:r>
                    </w:p>
                    <w:p w:rsidR="00A56489" w:rsidRPr="00511A6D" w:rsidRDefault="00A56489" w:rsidP="00511A6D">
                      <w:pPr>
                        <w:jc w:val="center"/>
                        <w:rPr>
                          <w:lang w:val="en-US"/>
                        </w:rPr>
                      </w:pPr>
                    </w:p>
                  </w:txbxContent>
                </v:textbox>
                <w10:wrap type="through"/>
              </v:rect>
            </w:pict>
          </mc:Fallback>
        </mc:AlternateContent>
      </w:r>
    </w:p>
    <w:p w:rsidR="00607BE6" w:rsidRPr="00B54F88" w:rsidRDefault="00607BE6" w:rsidP="00B16B7F">
      <w:pPr>
        <w:jc w:val="both"/>
        <w:rPr>
          <w:rFonts w:ascii="Times New Roman" w:hAnsi="Times New Roman" w:cs="Times New Roman"/>
          <w:b/>
          <w:sz w:val="32"/>
          <w:szCs w:val="32"/>
          <w:lang w:val="en-US"/>
        </w:rPr>
      </w:pPr>
      <w:r w:rsidRPr="00B54F88">
        <w:rPr>
          <w:rFonts w:ascii="Times New Roman" w:hAnsi="Times New Roman" w:cs="Times New Roman"/>
          <w:b/>
          <w:sz w:val="32"/>
          <w:szCs w:val="32"/>
          <w:lang w:val="en-US"/>
        </w:rPr>
        <w:t>Overview Sarbanes Oxley-Act</w:t>
      </w:r>
    </w:p>
    <w:p w:rsidR="00607BE6" w:rsidRDefault="00607BE6" w:rsidP="00B16B7F">
      <w:pPr>
        <w:jc w:val="both"/>
        <w:rPr>
          <w:rFonts w:cs="Arial"/>
          <w:b/>
          <w:sz w:val="32"/>
          <w:szCs w:val="32"/>
          <w:lang w:val="en-US"/>
        </w:rPr>
      </w:pPr>
      <w:r w:rsidRPr="00607BE6">
        <w:rPr>
          <w:rFonts w:cs="Arial"/>
          <w:b/>
          <w:noProof/>
          <w:sz w:val="32"/>
          <w:szCs w:val="32"/>
          <w:lang w:eastAsia="id-ID"/>
        </w:rPr>
        <mc:AlternateContent>
          <mc:Choice Requires="wps">
            <w:drawing>
              <wp:anchor distT="0" distB="0" distL="114300" distR="114300" simplePos="0" relativeHeight="251685888" behindDoc="0" locked="0" layoutInCell="1" allowOverlap="1" wp14:anchorId="77F7BD3E" wp14:editId="7623E064">
                <wp:simplePos x="0" y="0"/>
                <wp:positionH relativeFrom="column">
                  <wp:posOffset>1286510</wp:posOffset>
                </wp:positionH>
                <wp:positionV relativeFrom="paragraph">
                  <wp:posOffset>-3810</wp:posOffset>
                </wp:positionV>
                <wp:extent cx="3102610" cy="659130"/>
                <wp:effectExtent l="0" t="0" r="0" b="0"/>
                <wp:wrapNone/>
                <wp:docPr id="139270" name="Rectangle 6"/>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3102610" cy="659130"/>
                        </a:xfrm>
                        <a:prstGeom prst="rect">
                          <a:avLst/>
                        </a:prstGeom>
                        <a:noFill/>
                        <a:ln w="9525">
                          <a:noFill/>
                          <a:miter lim="800000"/>
                          <a:headEnd/>
                          <a:tailEnd/>
                        </a:ln>
                        <a:effectLst/>
                      </wps:spPr>
                      <wps:txbx>
                        <w:txbxContent>
                          <w:p w:rsidR="00A56489" w:rsidRPr="00607BE6" w:rsidRDefault="00A56489" w:rsidP="00607BE6">
                            <w:pPr>
                              <w:pStyle w:val="NormalWeb"/>
                              <w:kinsoku w:val="0"/>
                              <w:overflowPunct w:val="0"/>
                              <w:spacing w:before="0" w:beforeAutospacing="0" w:after="0" w:afterAutospacing="0"/>
                              <w:jc w:val="center"/>
                              <w:textAlignment w:val="baseline"/>
                              <w:rPr>
                                <w:sz w:val="40"/>
                                <w:szCs w:val="40"/>
                              </w:rPr>
                            </w:pPr>
                            <w:r w:rsidRPr="00607BE6">
                              <w:rPr>
                                <w:rFonts w:asciiTheme="majorHAnsi" w:eastAsiaTheme="majorEastAsia" w:hAnsi="Cambria" w:cstheme="majorBidi"/>
                                <w:color w:val="1F497D" w:themeColor="text2"/>
                                <w:sz w:val="40"/>
                                <w:szCs w:val="40"/>
                                <w:lang w:val="en-US"/>
                                <w14:shadow w14:blurRad="38100" w14:dist="38100" w14:dir="2700000" w14:sx="100000" w14:sy="100000" w14:kx="0" w14:ky="0" w14:algn="tl">
                                  <w14:srgbClr w14:val="000000">
                                    <w14:alpha w14:val="57000"/>
                                  </w14:srgbClr>
                                </w14:shadow>
                              </w:rPr>
                              <w:t>Sarbanes-Oxley Act</w:t>
                            </w:r>
                          </w:p>
                        </w:txbxContent>
                      </wps:txbx>
                      <wps:bodyPr vert="horz" wrap="square" lIns="91440" tIns="45720" rIns="91440" bIns="45720" numCol="1" anchor="ctr" anchorCtr="0" compatLnSpc="1">
                        <a:prstTxWarp prst="textNoShape">
                          <a:avLst/>
                        </a:prstTxWarp>
                      </wps:bodyPr>
                    </wps:wsp>
                  </a:graphicData>
                </a:graphic>
              </wp:anchor>
            </w:drawing>
          </mc:Choice>
          <mc:Fallback>
            <w:pict>
              <v:rect id="Rectangle 6" o:spid="_x0000_s1027" style="position:absolute;left:0;text-align:left;margin-left:101.3pt;margin-top:-.3pt;width:244.3pt;height:51.9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" filled="f" stroked="f">
                <o:lock v:ext="edit" grouping="t"/>
                <v:textbox>
                  <w:txbxContent>
                    <w:p w:rsidR="00A56489" w:rsidRPr="00607BE6" w:rsidRDefault="00A56489" w:rsidP="00607BE6">
                      <w:pPr>
                        <w:pStyle w:val="NormalWeb"/>
                        <w:kinsoku w:val="0"/>
                        <w:overflowPunct w:val="0"/>
                        <w:spacing w:before="0" w:beforeAutospacing="0" w:after="0" w:afterAutospacing="0"/>
                        <w:jc w:val="center"/>
                        <w:textAlignment w:val="baseline"/>
                        <w:rPr>
                          <w:sz w:val="40"/>
                          <w:szCs w:val="40"/>
                        </w:rPr>
                      </w:pPr>
                      <w:r w:rsidRPr="00607BE6">
                        <w:rPr>
                          <w:rFonts w:asciiTheme="majorHAnsi" w:eastAsiaTheme="majorEastAsia" w:hAnsi="Cambria" w:cstheme="majorBidi"/>
                          <w:color w:val="1F497D" w:themeColor="text2"/>
                          <w:sz w:val="40"/>
                          <w:szCs w:val="40"/>
                          <w:lang w:val="en-US"/>
                          <w14:shadow w14:blurRad="38100" w14:dist="38100" w14:dir="2700000" w14:sx="100000" w14:sy="100000" w14:kx="0" w14:ky="0" w14:algn="tl">
                            <w14:srgbClr w14:val="000000">
                              <w14:alpha w14:val="57000"/>
                            </w14:srgbClr>
                          </w14:shadow>
                        </w:rPr>
                        <w:t>Sarbanes-Oxley Act</w:t>
                      </w:r>
                    </w:p>
                  </w:txbxContent>
                </v:textbox>
              </v:rect>
            </w:pict>
          </mc:Fallback>
        </mc:AlternateContent>
      </w:r>
      <w:r w:rsidRPr="00607BE6">
        <w:rPr>
          <w:rFonts w:cs="Arial"/>
          <w:b/>
          <w:noProof/>
          <w:sz w:val="32"/>
          <w:szCs w:val="32"/>
          <w:lang w:eastAsia="id-ID"/>
        </w:rPr>
        <mc:AlternateContent>
          <mc:Choice Requires="wps">
            <w:drawing>
              <wp:anchor distT="0" distB="0" distL="114300" distR="114300" simplePos="0" relativeHeight="251692032" behindDoc="0" locked="0" layoutInCell="1" allowOverlap="1" wp14:anchorId="596459AF" wp14:editId="79D16410">
                <wp:simplePos x="0" y="0"/>
                <wp:positionH relativeFrom="column">
                  <wp:posOffset>1278890</wp:posOffset>
                </wp:positionH>
                <wp:positionV relativeFrom="paragraph">
                  <wp:posOffset>2859405</wp:posOffset>
                </wp:positionV>
                <wp:extent cx="3187700" cy="883920"/>
                <wp:effectExtent l="19050" t="19050" r="12700" b="11430"/>
                <wp:wrapNone/>
                <wp:docPr id="4105"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0" cy="883920"/>
                        </a:xfrm>
                        <a:prstGeom prst="roundRect">
                          <a:avLst>
                            <a:gd name="adj" fmla="val 16667"/>
                          </a:avLst>
                        </a:prstGeom>
                        <a:solidFill>
                          <a:schemeClr val="bg1"/>
                        </a:solidFill>
                        <a:ln w="28575">
                          <a:solidFill>
                            <a:srgbClr val="002060"/>
                          </a:solidFill>
                          <a:round/>
                          <a:headEnd/>
                          <a:tailEnd/>
                        </a:ln>
                      </wps:spPr>
                      <wps:txbx>
                        <w:txbxContent>
                          <w:p w:rsidR="00A56489" w:rsidRDefault="00A56489" w:rsidP="00607BE6">
                            <w:pPr>
                              <w:pStyle w:val="NormalWeb"/>
                              <w:kinsoku w:val="0"/>
                              <w:overflowPunct w:val="0"/>
                              <w:spacing w:before="0" w:beforeAutospacing="0" w:after="0" w:afterAutospacing="0"/>
                              <w:jc w:val="center"/>
                              <w:textAlignment w:val="baseline"/>
                            </w:pPr>
                            <w:r>
                              <w:rPr>
                                <w:rFonts w:ascii="Arial" w:hAnsi="Arial" w:cstheme="minorBidi"/>
                                <w:color w:val="002060"/>
                                <w:kern w:val="24"/>
                                <w:lang w:val="en-US"/>
                              </w:rPr>
                              <w:t>It also requires auditors to report on the effectiveness of internal control over financial reporting.</w:t>
                            </w:r>
                          </w:p>
                        </w:txbxContent>
                      </wps:txbx>
                      <wps:bodyPr lIns="92075" tIns="46038" rIns="92075" bIns="46038" anchor="ctr"/>
                    </wps:wsp>
                  </a:graphicData>
                </a:graphic>
              </wp:anchor>
            </w:drawing>
          </mc:Choice>
          <mc:Fallback>
            <w:pict>
              <v:roundrect id="AutoShape 8" o:spid="_x0000_s1028" style="position:absolute;left:0;text-align:left;margin-left:100.7pt;margin-top:225.15pt;width:251pt;height:69.6pt;z-index:251692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" fillcolor="white [3212]" strokecolor="#002060" strokeweight="2.25pt">
                <v:textbox inset="7.25pt,1.2788mm,7.25pt,1.2788mm">
                  <w:txbxContent>
                    <w:p w:rsidR="00A56489" w:rsidRDefault="00A56489" w:rsidP="00607BE6">
                      <w:pPr>
                        <w:pStyle w:val="NormalWeb"/>
                        <w:kinsoku w:val="0"/>
                        <w:overflowPunct w:val="0"/>
                        <w:spacing w:before="0" w:beforeAutospacing="0" w:after="0" w:afterAutospacing="0"/>
                        <w:jc w:val="center"/>
                        <w:textAlignment w:val="baseline"/>
                      </w:pPr>
                      <w:r>
                        <w:rPr>
                          <w:rFonts w:ascii="Arial" w:hAnsi="Arial" w:cstheme="minorBidi"/>
                          <w:color w:val="002060"/>
                          <w:kern w:val="24"/>
                          <w:lang w:val="en-US"/>
                        </w:rPr>
                        <w:t>It also requires auditors to report on the effectiveness of internal control over financial reporting.</w:t>
                      </w:r>
                    </w:p>
                  </w:txbxContent>
                </v:textbox>
              </v:roundrect>
            </w:pict>
          </mc:Fallback>
        </mc:AlternateContent>
      </w:r>
      <w:r w:rsidRPr="00607BE6">
        <w:rPr>
          <w:rFonts w:cs="Arial"/>
          <w:b/>
          <w:noProof/>
          <w:sz w:val="32"/>
          <w:szCs w:val="32"/>
          <w:lang w:eastAsia="id-ID"/>
        </w:rPr>
        <mc:AlternateContent>
          <mc:Choice Requires="wps">
            <w:drawing>
              <wp:anchor distT="0" distB="0" distL="114300" distR="114300" simplePos="0" relativeHeight="251688960" behindDoc="0" locked="0" layoutInCell="1" allowOverlap="1" wp14:anchorId="70F8C3AE" wp14:editId="1277CC72">
                <wp:simplePos x="0" y="0"/>
                <wp:positionH relativeFrom="column">
                  <wp:posOffset>1310640</wp:posOffset>
                </wp:positionH>
                <wp:positionV relativeFrom="paragraph">
                  <wp:posOffset>3863340</wp:posOffset>
                </wp:positionV>
                <wp:extent cx="1087755" cy="509270"/>
                <wp:effectExtent l="0" t="0" r="17145" b="24130"/>
                <wp:wrapNone/>
                <wp:docPr id="4101"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7755" cy="509270"/>
                        </a:xfrm>
                        <a:prstGeom prst="ellipse">
                          <a:avLst/>
                        </a:prstGeom>
                        <a:solidFill>
                          <a:schemeClr val="bg1"/>
                        </a:solidFill>
                        <a:ln w="9525">
                          <a:solidFill>
                            <a:schemeClr val="tx1"/>
                          </a:solidFill>
                          <a:round/>
                          <a:headEnd/>
                          <a:tailEnd/>
                        </a:ln>
                      </wps:spPr>
                      <wps:txbx>
                        <w:txbxContent>
                          <w:p w:rsidR="00A56489" w:rsidRDefault="00A56489" w:rsidP="00607BE6">
                            <w:pPr>
                              <w:pStyle w:val="NormalWeb"/>
                              <w:kinsoku w:val="0"/>
                              <w:overflowPunct w:val="0"/>
                              <w:spacing w:before="0" w:beforeAutospacing="0" w:after="0" w:afterAutospacing="0"/>
                              <w:jc w:val="center"/>
                              <w:textAlignment w:val="baseline"/>
                            </w:pPr>
                            <w:r>
                              <w:rPr>
                                <w:rFonts w:ascii="Arial" w:hAnsi="Arial" w:cstheme="minorBidi"/>
                                <w:b/>
                                <w:bCs/>
                                <w:color w:val="000066"/>
                                <w:kern w:val="24"/>
                                <w:lang w:val="en-US"/>
                              </w:rPr>
                              <w:t>Tyco</w:t>
                            </w:r>
                          </w:p>
                        </w:txbxContent>
                      </wps:txbx>
                      <wps:bodyPr anchor="ctr"/>
                    </wps:wsp>
                  </a:graphicData>
                </a:graphic>
              </wp:anchor>
            </w:drawing>
          </mc:Choice>
          <mc:Fallback>
            <w:pict>
              <v:oval id="Oval 37" o:spid="_x0000_s1029" style="position:absolute;left:0;text-align:left;margin-left:103.2pt;margin-top:304.2pt;width:85.65pt;height:40.1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" fillcolor="white [3212]" strokecolor="black [3213]">
                <v:textbox>
                  <w:txbxContent>
                    <w:p w:rsidR="00A56489" w:rsidRDefault="00A56489" w:rsidP="00607BE6">
                      <w:pPr>
                        <w:pStyle w:val="NormalWeb"/>
                        <w:kinsoku w:val="0"/>
                        <w:overflowPunct w:val="0"/>
                        <w:spacing w:before="0" w:beforeAutospacing="0" w:after="0" w:afterAutospacing="0"/>
                        <w:jc w:val="center"/>
                        <w:textAlignment w:val="baseline"/>
                      </w:pPr>
                      <w:r>
                        <w:rPr>
                          <w:rFonts w:ascii="Arial" w:hAnsi="Arial" w:cstheme="minorBidi"/>
                          <w:b/>
                          <w:bCs/>
                          <w:color w:val="000066"/>
                          <w:kern w:val="24"/>
                          <w:lang w:val="en-US"/>
                        </w:rPr>
                        <w:t>Tyco</w:t>
                      </w:r>
                    </w:p>
                  </w:txbxContent>
                </v:textbox>
              </v:oval>
            </w:pict>
          </mc:Fallback>
        </mc:AlternateContent>
      </w:r>
      <w:r w:rsidRPr="00607BE6">
        <w:rPr>
          <w:rFonts w:cs="Arial"/>
          <w:b/>
          <w:noProof/>
          <w:sz w:val="32"/>
          <w:szCs w:val="32"/>
          <w:lang w:eastAsia="id-ID"/>
        </w:rPr>
        <mc:AlternateContent>
          <mc:Choice Requires="wps">
            <w:drawing>
              <wp:anchor distT="0" distB="0" distL="114300" distR="114300" simplePos="0" relativeHeight="251686912" behindDoc="0" locked="0" layoutInCell="1" allowOverlap="1" wp14:anchorId="18EAE9FD" wp14:editId="071F47B6">
                <wp:simplePos x="0" y="0"/>
                <wp:positionH relativeFrom="column">
                  <wp:posOffset>3155315</wp:posOffset>
                </wp:positionH>
                <wp:positionV relativeFrom="paragraph">
                  <wp:posOffset>3908425</wp:posOffset>
                </wp:positionV>
                <wp:extent cx="1191260" cy="509270"/>
                <wp:effectExtent l="0" t="0" r="27940" b="24130"/>
                <wp:wrapNone/>
                <wp:docPr id="4099" name="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1260" cy="509270"/>
                        </a:xfrm>
                        <a:prstGeom prst="ellipse">
                          <a:avLst/>
                        </a:prstGeom>
                        <a:solidFill>
                          <a:schemeClr val="bg1"/>
                        </a:solidFill>
                        <a:ln w="9525">
                          <a:solidFill>
                            <a:schemeClr val="tx1"/>
                          </a:solidFill>
                          <a:round/>
                          <a:headEnd/>
                          <a:tailEnd/>
                        </a:ln>
                      </wps:spPr>
                      <wps:txbx>
                        <w:txbxContent>
                          <w:p w:rsidR="00A56489" w:rsidRDefault="00A56489" w:rsidP="00607BE6">
                            <w:pPr>
                              <w:pStyle w:val="NormalWeb"/>
                              <w:kinsoku w:val="0"/>
                              <w:overflowPunct w:val="0"/>
                              <w:spacing w:before="0" w:beforeAutospacing="0" w:after="0" w:afterAutospacing="0"/>
                              <w:jc w:val="center"/>
                              <w:textAlignment w:val="baseline"/>
                            </w:pPr>
                            <w:r>
                              <w:rPr>
                                <w:rFonts w:ascii="Arial" w:hAnsi="Arial" w:cstheme="minorBidi"/>
                                <w:b/>
                                <w:bCs/>
                                <w:color w:val="000066"/>
                                <w:kern w:val="24"/>
                                <w:lang w:val="en-US"/>
                              </w:rPr>
                              <w:t>Adelphia</w:t>
                            </w:r>
                          </w:p>
                        </w:txbxContent>
                      </wps:txbx>
                      <wps:bodyPr anchor="ctr"/>
                    </wps:wsp>
                  </a:graphicData>
                </a:graphic>
              </wp:anchor>
            </w:drawing>
          </mc:Choice>
          <mc:Fallback>
            <w:pict>
              <v:oval id="Oval 43" o:spid="_x0000_s1030" style="position:absolute;left:0;text-align:left;margin-left:248.45pt;margin-top:307.75pt;width:93.8pt;height:40.1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" fillcolor="white [3212]" strokecolor="black [3213]">
                <v:textbox>
                  <w:txbxContent>
                    <w:p w:rsidR="00A56489" w:rsidRDefault="00A56489" w:rsidP="00607BE6">
                      <w:pPr>
                        <w:pStyle w:val="NormalWeb"/>
                        <w:kinsoku w:val="0"/>
                        <w:overflowPunct w:val="0"/>
                        <w:spacing w:before="0" w:beforeAutospacing="0" w:after="0" w:afterAutospacing="0"/>
                        <w:jc w:val="center"/>
                        <w:textAlignment w:val="baseline"/>
                      </w:pPr>
                      <w:r>
                        <w:rPr>
                          <w:rFonts w:ascii="Arial" w:hAnsi="Arial" w:cstheme="minorBidi"/>
                          <w:b/>
                          <w:bCs/>
                          <w:color w:val="000066"/>
                          <w:kern w:val="24"/>
                          <w:lang w:val="en-US"/>
                        </w:rPr>
                        <w:t>Adelphia</w:t>
                      </w:r>
                    </w:p>
                  </w:txbxContent>
                </v:textbox>
              </v:oval>
            </w:pict>
          </mc:Fallback>
        </mc:AlternateContent>
      </w:r>
    </w:p>
    <w:p w:rsidR="00607BE6" w:rsidRDefault="00607BE6" w:rsidP="00B16B7F">
      <w:pPr>
        <w:jc w:val="both"/>
        <w:rPr>
          <w:rFonts w:cs="Arial"/>
          <w:b/>
          <w:sz w:val="32"/>
          <w:szCs w:val="32"/>
          <w:lang w:val="en-US"/>
        </w:rPr>
      </w:pPr>
    </w:p>
    <w:p w:rsidR="00607BE6" w:rsidRDefault="00607BE6" w:rsidP="00B16B7F">
      <w:pPr>
        <w:jc w:val="both"/>
        <w:rPr>
          <w:rFonts w:cs="Arial"/>
          <w:b/>
          <w:sz w:val="32"/>
          <w:szCs w:val="32"/>
          <w:lang w:val="en-US"/>
        </w:rPr>
      </w:pPr>
      <w:r w:rsidRPr="00607BE6">
        <w:rPr>
          <w:rFonts w:cs="Arial"/>
          <w:b/>
          <w:noProof/>
          <w:sz w:val="32"/>
          <w:szCs w:val="32"/>
          <w:lang w:eastAsia="id-ID"/>
        </w:rPr>
        <mc:AlternateContent>
          <mc:Choice Requires="wps">
            <w:drawing>
              <wp:anchor distT="0" distB="0" distL="114300" distR="114300" simplePos="0" relativeHeight="251689984" behindDoc="0" locked="0" layoutInCell="1" allowOverlap="1" wp14:anchorId="560EB874" wp14:editId="0DC721D8">
                <wp:simplePos x="0" y="0"/>
                <wp:positionH relativeFrom="column">
                  <wp:posOffset>3029638</wp:posOffset>
                </wp:positionH>
                <wp:positionV relativeFrom="paragraph">
                  <wp:posOffset>11346</wp:posOffset>
                </wp:positionV>
                <wp:extent cx="1423287" cy="572135"/>
                <wp:effectExtent l="0" t="0" r="24765" b="18415"/>
                <wp:wrapNone/>
                <wp:docPr id="4102"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3287" cy="572135"/>
                        </a:xfrm>
                        <a:prstGeom prst="ellipse">
                          <a:avLst/>
                        </a:prstGeom>
                        <a:solidFill>
                          <a:schemeClr val="bg1"/>
                        </a:solidFill>
                        <a:ln w="9525">
                          <a:solidFill>
                            <a:schemeClr val="tx1"/>
                          </a:solidFill>
                          <a:round/>
                          <a:headEnd/>
                          <a:tailEnd/>
                        </a:ln>
                      </wps:spPr>
                      <wps:txbx>
                        <w:txbxContent>
                          <w:p w:rsidR="00A56489" w:rsidRDefault="00A56489" w:rsidP="00607BE6">
                            <w:pPr>
                              <w:pStyle w:val="NormalWeb"/>
                              <w:kinsoku w:val="0"/>
                              <w:overflowPunct w:val="0"/>
                              <w:spacing w:before="0" w:beforeAutospacing="0" w:after="0" w:afterAutospacing="0"/>
                              <w:jc w:val="center"/>
                              <w:textAlignment w:val="baseline"/>
                            </w:pPr>
                            <w:r>
                              <w:rPr>
                                <w:rFonts w:ascii="Arial" w:hAnsi="Arial" w:cstheme="minorBidi"/>
                                <w:b/>
                                <w:bCs/>
                                <w:color w:val="002060"/>
                                <w:kern w:val="24"/>
                                <w:lang w:val="en-US"/>
                              </w:rPr>
                              <w:t>WorldCom</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oval id="Oval 35" o:spid="_x0000_s1031" style="position:absolute;left:0;text-align:left;margin-left:238.55pt;margin-top:.9pt;width:112.05pt;height:45.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" fillcolor="white [3212]" strokecolor="black [3213]">
                <v:textbox>
                  <w:txbxContent>
                    <w:p w:rsidR="00A56489" w:rsidRDefault="00A56489" w:rsidP="00607BE6">
                      <w:pPr>
                        <w:pStyle w:val="NormalWeb"/>
                        <w:kinsoku w:val="0"/>
                        <w:overflowPunct w:val="0"/>
                        <w:spacing w:before="0" w:beforeAutospacing="0" w:after="0" w:afterAutospacing="0"/>
                        <w:jc w:val="center"/>
                        <w:textAlignment w:val="baseline"/>
                      </w:pPr>
                      <w:r>
                        <w:rPr>
                          <w:rFonts w:ascii="Arial" w:hAnsi="Arial" w:cstheme="minorBidi"/>
                          <w:b/>
                          <w:bCs/>
                          <w:color w:val="002060"/>
                          <w:kern w:val="24"/>
                          <w:lang w:val="en-US"/>
                        </w:rPr>
                        <w:t>WorldCom</w:t>
                      </w:r>
                    </w:p>
                  </w:txbxContent>
                </v:textbox>
              </v:oval>
            </w:pict>
          </mc:Fallback>
        </mc:AlternateContent>
      </w:r>
      <w:r w:rsidRPr="00607BE6">
        <w:rPr>
          <w:rFonts w:cs="Arial"/>
          <w:b/>
          <w:noProof/>
          <w:sz w:val="32"/>
          <w:szCs w:val="32"/>
          <w:lang w:eastAsia="id-ID"/>
        </w:rPr>
        <mc:AlternateContent>
          <mc:Choice Requires="wps">
            <w:drawing>
              <wp:anchor distT="0" distB="0" distL="114300" distR="114300" simplePos="0" relativeHeight="251687936" behindDoc="0" locked="0" layoutInCell="1" allowOverlap="1" wp14:anchorId="2B6A1DEF" wp14:editId="210B11B9">
                <wp:simplePos x="0" y="0"/>
                <wp:positionH relativeFrom="column">
                  <wp:posOffset>1343660</wp:posOffset>
                </wp:positionH>
                <wp:positionV relativeFrom="paragraph">
                  <wp:posOffset>66040</wp:posOffset>
                </wp:positionV>
                <wp:extent cx="1221740" cy="517525"/>
                <wp:effectExtent l="0" t="0" r="16510" b="15875"/>
                <wp:wrapNone/>
                <wp:docPr id="4100"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1740" cy="517525"/>
                        </a:xfrm>
                        <a:prstGeom prst="ellipse">
                          <a:avLst/>
                        </a:prstGeom>
                        <a:solidFill>
                          <a:schemeClr val="bg1"/>
                        </a:solidFill>
                        <a:ln w="9525">
                          <a:solidFill>
                            <a:schemeClr val="tx1"/>
                          </a:solidFill>
                          <a:round/>
                          <a:headEnd/>
                          <a:tailEnd/>
                        </a:ln>
                      </wps:spPr>
                      <wps:txbx>
                        <w:txbxContent>
                          <w:p w:rsidR="00A56489" w:rsidRDefault="00A56489" w:rsidP="00607BE6">
                            <w:pPr>
                              <w:pStyle w:val="NormalWeb"/>
                              <w:kinsoku w:val="0"/>
                              <w:overflowPunct w:val="0"/>
                              <w:spacing w:before="0" w:beforeAutospacing="0" w:after="0" w:afterAutospacing="0"/>
                              <w:jc w:val="center"/>
                              <w:textAlignment w:val="baseline"/>
                            </w:pPr>
                            <w:r>
                              <w:rPr>
                                <w:rFonts w:ascii="Arial" w:hAnsi="Arial" w:cstheme="minorBidi"/>
                                <w:b/>
                                <w:bCs/>
                                <w:color w:val="000066"/>
                                <w:kern w:val="24"/>
                                <w:lang w:val="en-US"/>
                              </w:rPr>
                              <w:t>Enron</w:t>
                            </w:r>
                          </w:p>
                        </w:txbxContent>
                      </wps:txbx>
                      <wps:bodyPr anchor="ctr">
                        <a:noAutofit/>
                      </wps:bodyPr>
                    </wps:wsp>
                  </a:graphicData>
                </a:graphic>
                <wp14:sizeRelV relativeFrom="margin">
                  <wp14:pctHeight>0</wp14:pctHeight>
                </wp14:sizeRelV>
              </wp:anchor>
            </w:drawing>
          </mc:Choice>
          <mc:Fallback>
            <w:pict>
              <v:oval id="Oval 34" o:spid="_x0000_s1032" style="position:absolute;left:0;text-align:left;margin-left:105.8pt;margin-top:5.2pt;width:96.2pt;height:40.7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" fillcolor="white [3212]" strokecolor="black [3213]">
                <v:textbox>
                  <w:txbxContent>
                    <w:p w:rsidR="00A56489" w:rsidRDefault="00A56489" w:rsidP="00607BE6">
                      <w:pPr>
                        <w:pStyle w:val="NormalWeb"/>
                        <w:kinsoku w:val="0"/>
                        <w:overflowPunct w:val="0"/>
                        <w:spacing w:before="0" w:beforeAutospacing="0" w:after="0" w:afterAutospacing="0"/>
                        <w:jc w:val="center"/>
                        <w:textAlignment w:val="baseline"/>
                      </w:pPr>
                      <w:r>
                        <w:rPr>
                          <w:rFonts w:ascii="Arial" w:hAnsi="Arial" w:cstheme="minorBidi"/>
                          <w:b/>
                          <w:bCs/>
                          <w:color w:val="000066"/>
                          <w:kern w:val="24"/>
                          <w:lang w:val="en-US"/>
                        </w:rPr>
                        <w:t>Enron</w:t>
                      </w:r>
                    </w:p>
                  </w:txbxContent>
                </v:textbox>
              </v:oval>
            </w:pict>
          </mc:Fallback>
        </mc:AlternateContent>
      </w:r>
    </w:p>
    <w:p w:rsidR="00607BE6" w:rsidRDefault="00607BE6" w:rsidP="00B16B7F">
      <w:pPr>
        <w:jc w:val="both"/>
        <w:rPr>
          <w:rFonts w:cs="Arial"/>
          <w:b/>
          <w:sz w:val="32"/>
          <w:szCs w:val="32"/>
          <w:lang w:val="en-US"/>
        </w:rPr>
      </w:pPr>
    </w:p>
    <w:p w:rsidR="00607BE6" w:rsidRDefault="00607BE6" w:rsidP="00B16B7F">
      <w:pPr>
        <w:jc w:val="both"/>
        <w:rPr>
          <w:rFonts w:cs="Arial"/>
          <w:b/>
          <w:sz w:val="32"/>
          <w:szCs w:val="32"/>
          <w:lang w:val="en-US"/>
        </w:rPr>
      </w:pPr>
      <w:r w:rsidRPr="00607BE6">
        <w:rPr>
          <w:rFonts w:cs="Arial"/>
          <w:b/>
          <w:noProof/>
          <w:sz w:val="32"/>
          <w:szCs w:val="32"/>
          <w:lang w:eastAsia="id-ID"/>
        </w:rPr>
        <mc:AlternateContent>
          <mc:Choice Requires="wps">
            <w:drawing>
              <wp:anchor distT="0" distB="0" distL="114300" distR="114300" simplePos="0" relativeHeight="251691008" behindDoc="0" locked="0" layoutInCell="1" allowOverlap="1" wp14:anchorId="40B3AD04" wp14:editId="48013EE1">
                <wp:simplePos x="0" y="0"/>
                <wp:positionH relativeFrom="column">
                  <wp:posOffset>1244600</wp:posOffset>
                </wp:positionH>
                <wp:positionV relativeFrom="paragraph">
                  <wp:posOffset>78740</wp:posOffset>
                </wp:positionV>
                <wp:extent cx="3208020" cy="937895"/>
                <wp:effectExtent l="19050" t="19050" r="11430" b="14605"/>
                <wp:wrapNone/>
                <wp:docPr id="410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8020" cy="937895"/>
                        </a:xfrm>
                        <a:prstGeom prst="roundRect">
                          <a:avLst>
                            <a:gd name="adj" fmla="val 16667"/>
                          </a:avLst>
                        </a:prstGeom>
                        <a:solidFill>
                          <a:schemeClr val="bg1"/>
                        </a:solidFill>
                        <a:ln w="28575">
                          <a:solidFill>
                            <a:srgbClr val="002060"/>
                          </a:solidFill>
                          <a:round/>
                          <a:headEnd/>
                          <a:tailEnd/>
                        </a:ln>
                      </wps:spPr>
                      <wps:txbx>
                        <w:txbxContent>
                          <w:p w:rsidR="00A56489" w:rsidRDefault="00A56489" w:rsidP="00607BE6">
                            <w:pPr>
                              <w:pStyle w:val="NormalWeb"/>
                              <w:kinsoku w:val="0"/>
                              <w:overflowPunct w:val="0"/>
                              <w:spacing w:before="0" w:beforeAutospacing="0" w:after="0" w:afterAutospacing="0"/>
                              <w:jc w:val="center"/>
                              <w:textAlignment w:val="baseline"/>
                            </w:pPr>
                            <w:r>
                              <w:rPr>
                                <w:rFonts w:ascii="Arial" w:hAnsi="Arial" w:cstheme="minorBidi"/>
                                <w:color w:val="002060"/>
                                <w:kern w:val="24"/>
                                <w:lang w:val="en-US"/>
                              </w:rPr>
                              <w:t>The Act established the Public Company</w:t>
                            </w:r>
                          </w:p>
                          <w:p w:rsidR="00A56489" w:rsidRDefault="00A56489" w:rsidP="00607BE6">
                            <w:pPr>
                              <w:pStyle w:val="NormalWeb"/>
                              <w:kinsoku w:val="0"/>
                              <w:overflowPunct w:val="0"/>
                              <w:spacing w:before="0" w:beforeAutospacing="0" w:after="0" w:afterAutospacing="0"/>
                              <w:jc w:val="center"/>
                              <w:textAlignment w:val="baseline"/>
                            </w:pPr>
                            <w:proofErr w:type="gramStart"/>
                            <w:r>
                              <w:rPr>
                                <w:rFonts w:ascii="Arial" w:hAnsi="Arial" w:cstheme="minorBidi"/>
                                <w:color w:val="002060"/>
                                <w:kern w:val="24"/>
                                <w:lang w:val="en-US"/>
                              </w:rPr>
                              <w:t>Accounting Oversight Board.</w:t>
                            </w:r>
                            <w:proofErr w:type="gramEnd"/>
                          </w:p>
                        </w:txbxContent>
                      </wps:txbx>
                      <wps:bodyPr wrap="square" lIns="92075" tIns="46038" rIns="92075" bIns="46038" anchor="ctr"/>
                    </wps:wsp>
                  </a:graphicData>
                </a:graphic>
                <wp14:sizeRelH relativeFrom="margin">
                  <wp14:pctWidth>0</wp14:pctWidth>
                </wp14:sizeRelH>
              </wp:anchor>
            </w:drawing>
          </mc:Choice>
          <mc:Fallback>
            <w:pict>
              <v:roundrect id="AutoShape 7" o:spid="_x0000_s1033" style="position:absolute;left:0;text-align:left;margin-left:98pt;margin-top:6.2pt;width:252.6pt;height:73.8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" fillcolor="white [3212]" strokecolor="#002060" strokeweight="2.25pt">
                <v:textbox inset="7.25pt,1.2788mm,7.25pt,1.2788mm">
                  <w:txbxContent>
                    <w:p w:rsidR="00A56489" w:rsidRDefault="00A56489" w:rsidP="00607BE6">
                      <w:pPr>
                        <w:pStyle w:val="NormalWeb"/>
                        <w:kinsoku w:val="0"/>
                        <w:overflowPunct w:val="0"/>
                        <w:spacing w:before="0" w:beforeAutospacing="0" w:after="0" w:afterAutospacing="0"/>
                        <w:jc w:val="center"/>
                        <w:textAlignment w:val="baseline"/>
                      </w:pPr>
                      <w:r>
                        <w:rPr>
                          <w:rFonts w:ascii="Arial" w:hAnsi="Arial" w:cstheme="minorBidi"/>
                          <w:color w:val="002060"/>
                          <w:kern w:val="24"/>
                          <w:lang w:val="en-US"/>
                        </w:rPr>
                        <w:t>The Act established the Public Company</w:t>
                      </w:r>
                    </w:p>
                    <w:p w:rsidR="00A56489" w:rsidRDefault="00A56489" w:rsidP="00607BE6">
                      <w:pPr>
                        <w:pStyle w:val="NormalWeb"/>
                        <w:kinsoku w:val="0"/>
                        <w:overflowPunct w:val="0"/>
                        <w:spacing w:before="0" w:beforeAutospacing="0" w:after="0" w:afterAutospacing="0"/>
                        <w:jc w:val="center"/>
                        <w:textAlignment w:val="baseline"/>
                      </w:pPr>
                      <w:proofErr w:type="gramStart"/>
                      <w:r>
                        <w:rPr>
                          <w:rFonts w:ascii="Arial" w:hAnsi="Arial" w:cstheme="minorBidi"/>
                          <w:color w:val="002060"/>
                          <w:kern w:val="24"/>
                          <w:lang w:val="en-US"/>
                        </w:rPr>
                        <w:t>Accounting Oversight Board.</w:t>
                      </w:r>
                      <w:proofErr w:type="gramEnd"/>
                    </w:p>
                  </w:txbxContent>
                </v:textbox>
              </v:roundrect>
            </w:pict>
          </mc:Fallback>
        </mc:AlternateContent>
      </w:r>
    </w:p>
    <w:p w:rsidR="00607BE6" w:rsidRDefault="00607BE6" w:rsidP="00B16B7F">
      <w:pPr>
        <w:jc w:val="both"/>
        <w:rPr>
          <w:rFonts w:cs="Arial"/>
          <w:b/>
          <w:sz w:val="32"/>
          <w:szCs w:val="32"/>
          <w:lang w:val="en-US"/>
        </w:rPr>
      </w:pPr>
    </w:p>
    <w:p w:rsidR="00607BE6" w:rsidRDefault="00607BE6" w:rsidP="00B16B7F">
      <w:pPr>
        <w:jc w:val="both"/>
        <w:rPr>
          <w:rFonts w:cs="Arial"/>
          <w:b/>
          <w:sz w:val="32"/>
          <w:szCs w:val="32"/>
          <w:lang w:val="en-US"/>
        </w:rPr>
      </w:pPr>
    </w:p>
    <w:p w:rsidR="00607BE6" w:rsidRDefault="00607BE6" w:rsidP="00B16B7F">
      <w:pPr>
        <w:jc w:val="both"/>
        <w:rPr>
          <w:rFonts w:cs="Arial"/>
          <w:b/>
          <w:sz w:val="32"/>
          <w:szCs w:val="32"/>
          <w:lang w:val="en-US"/>
        </w:rPr>
      </w:pPr>
    </w:p>
    <w:p w:rsidR="00607BE6" w:rsidRDefault="00607BE6" w:rsidP="00B16B7F">
      <w:pPr>
        <w:jc w:val="both"/>
        <w:rPr>
          <w:rFonts w:cs="Arial"/>
          <w:b/>
          <w:sz w:val="32"/>
          <w:szCs w:val="32"/>
          <w:lang w:val="en-US"/>
        </w:rPr>
      </w:pPr>
    </w:p>
    <w:p w:rsidR="00607BE6" w:rsidRDefault="00607BE6" w:rsidP="00B16B7F">
      <w:pPr>
        <w:jc w:val="both"/>
        <w:rPr>
          <w:rFonts w:cs="Arial"/>
          <w:b/>
          <w:sz w:val="32"/>
          <w:szCs w:val="32"/>
          <w:lang w:val="en-US"/>
        </w:rPr>
      </w:pPr>
    </w:p>
    <w:p w:rsidR="00607BE6" w:rsidRDefault="00607BE6" w:rsidP="00B16B7F">
      <w:pPr>
        <w:jc w:val="both"/>
        <w:rPr>
          <w:rFonts w:cs="Arial"/>
          <w:b/>
          <w:sz w:val="32"/>
          <w:szCs w:val="32"/>
          <w:lang w:val="en-US"/>
        </w:rPr>
      </w:pPr>
    </w:p>
    <w:p w:rsidR="00607BE6" w:rsidRDefault="00607BE6" w:rsidP="00B16B7F">
      <w:pPr>
        <w:jc w:val="both"/>
        <w:rPr>
          <w:rFonts w:cs="Arial"/>
          <w:b/>
          <w:sz w:val="32"/>
          <w:szCs w:val="32"/>
          <w:lang w:val="en-US"/>
        </w:rPr>
      </w:pPr>
    </w:p>
    <w:p w:rsidR="00B54F88" w:rsidRDefault="00B54F88" w:rsidP="00B54F88">
      <w:pPr>
        <w:shd w:val="clear" w:color="auto" w:fill="FFFFFF" w:themeFill="background1"/>
        <w:spacing w:before="100" w:beforeAutospacing="1" w:after="100" w:afterAutospacing="1" w:line="360" w:lineRule="auto"/>
        <w:contextualSpacing/>
        <w:rPr>
          <w:rFonts w:ascii="Arial" w:eastAsia="Times New Roman" w:hAnsi="Arial" w:cs="Arial"/>
          <w:sz w:val="23"/>
          <w:szCs w:val="23"/>
          <w:u w:val="single"/>
          <w:lang w:eastAsia="id-ID"/>
        </w:rPr>
      </w:pPr>
      <w:r>
        <w:rPr>
          <w:rFonts w:ascii="Times New Roman" w:eastAsia="Times New Roman" w:hAnsi="Times New Roman" w:cs="Times New Roman"/>
          <w:b/>
          <w:bCs/>
          <w:sz w:val="27"/>
          <w:szCs w:val="27"/>
          <w:u w:val="single"/>
          <w:lang w:val="en-US" w:eastAsia="id-ID"/>
        </w:rPr>
        <w:t>KASUS ENRON dan KAP ARTHUR ANDERSEN</w:t>
      </w:r>
    </w:p>
    <w:p w:rsidR="00B54F88" w:rsidRDefault="00B54F88" w:rsidP="00B54F88">
      <w:pPr>
        <w:shd w:val="clear" w:color="auto" w:fill="FFFFFF" w:themeFill="background1"/>
        <w:spacing w:before="100" w:beforeAutospacing="1" w:after="100" w:afterAutospacing="1" w:line="360" w:lineRule="auto"/>
        <w:ind w:firstLine="720"/>
        <w:contextualSpacing/>
        <w:jc w:val="both"/>
        <w:rPr>
          <w:rFonts w:ascii="Arial" w:eastAsia="Times New Roman" w:hAnsi="Arial" w:cs="Arial"/>
          <w:sz w:val="23"/>
          <w:szCs w:val="23"/>
          <w:lang w:eastAsia="id-ID"/>
        </w:rPr>
      </w:pPr>
      <w:proofErr w:type="gramStart"/>
      <w:r>
        <w:rPr>
          <w:rFonts w:ascii="Times New Roman" w:eastAsia="Times New Roman" w:hAnsi="Times New Roman" w:cs="Times New Roman"/>
          <w:sz w:val="24"/>
          <w:szCs w:val="24"/>
          <w:lang w:val="en-US" w:eastAsia="id-ID"/>
        </w:rPr>
        <w:t>Enron merupakan perusahaan dari penggabungan antara InterNorth (penyalur gas alam melalui pipa) dengan Houston Natural Gas.</w:t>
      </w:r>
      <w:proofErr w:type="gramEnd"/>
      <w:r>
        <w:rPr>
          <w:rFonts w:ascii="Times New Roman" w:eastAsia="Times New Roman" w:hAnsi="Times New Roman" w:cs="Times New Roman"/>
          <w:sz w:val="24"/>
          <w:szCs w:val="24"/>
          <w:lang w:val="en-US" w:eastAsia="id-ID"/>
        </w:rPr>
        <w:t xml:space="preserve"> </w:t>
      </w:r>
      <w:proofErr w:type="gramStart"/>
      <w:r>
        <w:rPr>
          <w:rFonts w:ascii="Times New Roman" w:eastAsia="Times New Roman" w:hAnsi="Times New Roman" w:cs="Times New Roman"/>
          <w:sz w:val="24"/>
          <w:szCs w:val="24"/>
          <w:lang w:val="en-US" w:eastAsia="id-ID"/>
        </w:rPr>
        <w:t>Kedua perusahaan ini bergabung pada tahun 1985.</w:t>
      </w:r>
      <w:proofErr w:type="gramEnd"/>
      <w:r>
        <w:rPr>
          <w:rFonts w:ascii="Times New Roman" w:eastAsia="Times New Roman" w:hAnsi="Times New Roman" w:cs="Times New Roman"/>
          <w:sz w:val="24"/>
          <w:szCs w:val="24"/>
          <w:lang w:val="en-US" w:eastAsia="id-ID"/>
        </w:rPr>
        <w:t xml:space="preserve"> </w:t>
      </w:r>
      <w:proofErr w:type="gramStart"/>
      <w:r>
        <w:rPr>
          <w:rFonts w:ascii="Times New Roman" w:eastAsia="Times New Roman" w:hAnsi="Times New Roman" w:cs="Times New Roman"/>
          <w:sz w:val="24"/>
          <w:szCs w:val="24"/>
          <w:lang w:val="en-US" w:eastAsia="id-ID"/>
        </w:rPr>
        <w:t>Bisnis inti Enron bergerak dalam industri energi, kemudian melakukan diversifikasi usaha yang sangat luas bahkan sampai pada bidang yang tidak ada kaitannya dengan industri energi.</w:t>
      </w:r>
      <w:proofErr w:type="gramEnd"/>
      <w:r>
        <w:rPr>
          <w:rFonts w:ascii="Times New Roman" w:eastAsia="Times New Roman" w:hAnsi="Times New Roman" w:cs="Times New Roman"/>
          <w:sz w:val="24"/>
          <w:szCs w:val="24"/>
          <w:lang w:val="en-US" w:eastAsia="id-ID"/>
        </w:rPr>
        <w:t xml:space="preserve"> Diversifikasi usaha tersebut, antara lain meliputi future transaction, trading commodity non energy dan kegiatan bisnis keuangan. Kasus Enron mulai terungkap pada bulan Desember tahun 2001 dan terus menggelinding pada tahun 2002 berimplikasi sangat luas terhadap pasar</w:t>
      </w:r>
      <w:bookmarkStart w:id="1" w:name="more"/>
      <w:bookmarkEnd w:id="1"/>
      <w:r>
        <w:rPr>
          <w:rFonts w:ascii="Arial" w:eastAsia="Times New Roman" w:hAnsi="Arial" w:cs="Arial"/>
          <w:sz w:val="23"/>
          <w:szCs w:val="23"/>
          <w:lang w:val="en-US" w:eastAsia="id-ID"/>
        </w:rPr>
        <w:t xml:space="preserve"> </w:t>
      </w:r>
      <w:r>
        <w:rPr>
          <w:rFonts w:ascii="Times New Roman" w:eastAsia="Times New Roman" w:hAnsi="Times New Roman" w:cs="Times New Roman"/>
          <w:sz w:val="24"/>
          <w:szCs w:val="24"/>
          <w:lang w:val="en-US" w:eastAsia="id-ID"/>
        </w:rPr>
        <w:t xml:space="preserve">keuangan global yang di tandai dengan menurunnya harga saham secara </w:t>
      </w:r>
      <w:r>
        <w:rPr>
          <w:rFonts w:ascii="Times New Roman" w:eastAsia="Times New Roman" w:hAnsi="Times New Roman" w:cs="Times New Roman"/>
          <w:sz w:val="24"/>
          <w:szCs w:val="24"/>
          <w:lang w:val="en-US" w:eastAsia="id-ID"/>
        </w:rPr>
        <w:lastRenderedPageBreak/>
        <w:t xml:space="preserve">drastis berbagai bursa efek di belahan dunia, mulai dari Amerika, Eropa, sampai ke Asia. Enron, suatu perusahaan yang menduduki ranking tujuh dari </w:t>
      </w:r>
      <w:proofErr w:type="gramStart"/>
      <w:r>
        <w:rPr>
          <w:rFonts w:ascii="Times New Roman" w:eastAsia="Times New Roman" w:hAnsi="Times New Roman" w:cs="Times New Roman"/>
          <w:sz w:val="24"/>
          <w:szCs w:val="24"/>
          <w:lang w:val="en-US" w:eastAsia="id-ID"/>
        </w:rPr>
        <w:t>lima</w:t>
      </w:r>
      <w:proofErr w:type="gramEnd"/>
      <w:r>
        <w:rPr>
          <w:rFonts w:ascii="Times New Roman" w:eastAsia="Times New Roman" w:hAnsi="Times New Roman" w:cs="Times New Roman"/>
          <w:sz w:val="24"/>
          <w:szCs w:val="24"/>
          <w:lang w:val="en-US" w:eastAsia="id-ID"/>
        </w:rPr>
        <w:t xml:space="preserve"> ratus perusahaan terkemuka di Amerika Serikat dan merupakan perusahaan energi terbesar di AS jatuh bangkrut dengan meninggalkan hutang hampir sebesar US $ 31.2 milyar.</w:t>
      </w:r>
    </w:p>
    <w:p w:rsidR="00B54F88" w:rsidRDefault="00B54F88" w:rsidP="00B54F88">
      <w:pPr>
        <w:shd w:val="clear" w:color="auto" w:fill="FFFFFF" w:themeFill="background1"/>
        <w:spacing w:before="100" w:beforeAutospacing="1" w:after="100" w:afterAutospacing="1" w:line="360" w:lineRule="auto"/>
        <w:ind w:firstLine="720"/>
        <w:contextualSpacing/>
        <w:jc w:val="both"/>
        <w:rPr>
          <w:rFonts w:ascii="Arial" w:eastAsia="Times New Roman" w:hAnsi="Arial" w:cs="Arial"/>
          <w:sz w:val="23"/>
          <w:szCs w:val="23"/>
          <w:lang w:eastAsia="id-ID"/>
        </w:rPr>
      </w:pPr>
      <w:proofErr w:type="gramStart"/>
      <w:r>
        <w:rPr>
          <w:rFonts w:ascii="Times New Roman" w:eastAsia="Times New Roman" w:hAnsi="Times New Roman" w:cs="Times New Roman"/>
          <w:sz w:val="24"/>
          <w:szCs w:val="24"/>
          <w:lang w:val="en-US" w:eastAsia="id-ID"/>
        </w:rPr>
        <w:t>Dalam kasus Enron diketahui terjadinya perilaku moral hazard diantaranya manipulasi laporan keuangan dengan mencatat keuntungan 600 juta Dollar AS padahal perusahaan mengalami kerugian.</w:t>
      </w:r>
      <w:proofErr w:type="gramEnd"/>
      <w:r>
        <w:rPr>
          <w:rFonts w:ascii="Times New Roman" w:eastAsia="Times New Roman" w:hAnsi="Times New Roman" w:cs="Times New Roman"/>
          <w:sz w:val="24"/>
          <w:szCs w:val="24"/>
          <w:lang w:val="en-US" w:eastAsia="id-ID"/>
        </w:rPr>
        <w:t xml:space="preserve"> </w:t>
      </w:r>
      <w:proofErr w:type="gramStart"/>
      <w:r>
        <w:rPr>
          <w:rFonts w:ascii="Times New Roman" w:eastAsia="Times New Roman" w:hAnsi="Times New Roman" w:cs="Times New Roman"/>
          <w:sz w:val="24"/>
          <w:szCs w:val="24"/>
          <w:lang w:val="en-US" w:eastAsia="id-ID"/>
        </w:rPr>
        <w:t>Manipulasi keuntungan disebabkan keinginan perusahaan agar saham tetap diminati investor, kasus memalukan ini konon ikut melibatkan orang dalam gedung putih, termasuk wakil presiden Amerika Serikat.</w:t>
      </w:r>
      <w:proofErr w:type="gramEnd"/>
      <w:r>
        <w:rPr>
          <w:rFonts w:ascii="Times New Roman" w:eastAsia="Times New Roman" w:hAnsi="Times New Roman" w:cs="Times New Roman"/>
          <w:sz w:val="24"/>
          <w:szCs w:val="24"/>
          <w:lang w:val="en-US" w:eastAsia="id-ID"/>
        </w:rPr>
        <w:t xml:space="preserve"> Kronologis, fakta, data dan informasi dari berbagai sumber yang berkaitan dengan hancurnya Enron (debacle), dapat penulis kemukakan sebagai berikut:</w:t>
      </w:r>
    </w:p>
    <w:p w:rsidR="00B54F88" w:rsidRDefault="00B54F88" w:rsidP="00B54F88">
      <w:pPr>
        <w:shd w:val="clear" w:color="auto" w:fill="FFFFFF" w:themeFill="background1"/>
        <w:spacing w:before="100" w:beforeAutospacing="1" w:after="100" w:afterAutospacing="1" w:line="360" w:lineRule="auto"/>
        <w:ind w:hanging="360"/>
        <w:contextualSpacing/>
        <w:jc w:val="both"/>
        <w:rPr>
          <w:rFonts w:ascii="Arial" w:eastAsia="Times New Roman" w:hAnsi="Arial" w:cs="Arial"/>
          <w:sz w:val="23"/>
          <w:szCs w:val="23"/>
          <w:lang w:eastAsia="id-ID"/>
        </w:rPr>
      </w:pPr>
      <w:r>
        <w:rPr>
          <w:rFonts w:ascii="Times New Roman" w:eastAsia="Times New Roman" w:hAnsi="Times New Roman" w:cs="Times New Roman"/>
          <w:sz w:val="24"/>
          <w:szCs w:val="24"/>
          <w:lang w:val="en-US" w:eastAsia="id-ID"/>
        </w:rPr>
        <w:t>1.</w:t>
      </w:r>
      <w:r>
        <w:rPr>
          <w:rFonts w:ascii="Times New Roman" w:eastAsia="Times New Roman" w:hAnsi="Times New Roman" w:cs="Times New Roman"/>
          <w:sz w:val="14"/>
          <w:szCs w:val="14"/>
          <w:lang w:val="en-US" w:eastAsia="id-ID"/>
        </w:rPr>
        <w:t>      </w:t>
      </w:r>
      <w:r>
        <w:rPr>
          <w:rFonts w:ascii="Times New Roman" w:eastAsia="Times New Roman" w:hAnsi="Times New Roman" w:cs="Times New Roman"/>
          <w:sz w:val="24"/>
          <w:szCs w:val="24"/>
          <w:lang w:val="en-US" w:eastAsia="id-ID"/>
        </w:rPr>
        <w:t>Board of Director (dewan direktur, direktur eksekutif dan direktur non eksekutif) membiarkan kegitan-kegitan bisnis tertentu mengandung unsur konflik kepentingan dan mengijinkan terjadinya transaksi-transaksi berdasarkan informasi yang hanya bisa di akses oleh Pihak dalam perusahaan (insider trading), termasuk praktek akuntansi dan bisnis tidak sehat sebelum hal tersebut terungkap kepada publik.</w:t>
      </w:r>
    </w:p>
    <w:p w:rsidR="00B54F88" w:rsidRDefault="00B54F88" w:rsidP="00B54F88">
      <w:pPr>
        <w:shd w:val="clear" w:color="auto" w:fill="FFFFFF" w:themeFill="background1"/>
        <w:spacing w:before="100" w:beforeAutospacing="1" w:after="100" w:afterAutospacing="1" w:line="360" w:lineRule="auto"/>
        <w:ind w:hanging="360"/>
        <w:contextualSpacing/>
        <w:rPr>
          <w:rFonts w:ascii="Arial" w:eastAsia="Times New Roman" w:hAnsi="Arial" w:cs="Arial"/>
          <w:sz w:val="23"/>
          <w:szCs w:val="23"/>
          <w:lang w:eastAsia="id-ID"/>
        </w:rPr>
      </w:pPr>
      <w:r>
        <w:rPr>
          <w:rFonts w:ascii="Times New Roman" w:eastAsia="Times New Roman" w:hAnsi="Times New Roman" w:cs="Times New Roman"/>
          <w:sz w:val="24"/>
          <w:szCs w:val="24"/>
          <w:lang w:val="en-US" w:eastAsia="id-ID"/>
        </w:rPr>
        <w:t>2.</w:t>
      </w:r>
      <w:r>
        <w:rPr>
          <w:rFonts w:ascii="Times New Roman" w:eastAsia="Times New Roman" w:hAnsi="Times New Roman" w:cs="Times New Roman"/>
          <w:sz w:val="14"/>
          <w:szCs w:val="14"/>
          <w:lang w:val="en-US" w:eastAsia="id-ID"/>
        </w:rPr>
        <w:t>      </w:t>
      </w:r>
      <w:r>
        <w:rPr>
          <w:rFonts w:ascii="Times New Roman" w:eastAsia="Times New Roman" w:hAnsi="Times New Roman" w:cs="Times New Roman"/>
          <w:sz w:val="24"/>
          <w:szCs w:val="24"/>
          <w:lang w:val="en-US" w:eastAsia="id-ID"/>
        </w:rPr>
        <w:t xml:space="preserve">Enron merupakan salah satu perusahaan besar pertama yang melakukan out sourcing secara total atas fungsi internal audit perusahaan. </w:t>
      </w:r>
      <w:proofErr w:type="gramStart"/>
      <w:r>
        <w:rPr>
          <w:rFonts w:ascii="Times New Roman" w:eastAsia="Times New Roman" w:hAnsi="Times New Roman" w:cs="Times New Roman"/>
          <w:sz w:val="24"/>
          <w:szCs w:val="24"/>
          <w:lang w:val="en-US" w:eastAsia="id-ID"/>
        </w:rPr>
        <w:t>Mantan Chief Audit Executif Enron (Kepala internal audit) semula adalah partner KAP Andersen yang di tunjuk sebagai akuntan publik perusahaan.</w:t>
      </w:r>
      <w:proofErr w:type="gramEnd"/>
      <w:r>
        <w:rPr>
          <w:rFonts w:ascii="Times New Roman" w:eastAsia="Times New Roman" w:hAnsi="Times New Roman" w:cs="Times New Roman"/>
          <w:sz w:val="24"/>
          <w:szCs w:val="24"/>
          <w:lang w:val="en-US" w:eastAsia="id-ID"/>
        </w:rPr>
        <w:t xml:space="preserve"> </w:t>
      </w:r>
      <w:proofErr w:type="gramStart"/>
      <w:r>
        <w:rPr>
          <w:rFonts w:ascii="Times New Roman" w:eastAsia="Times New Roman" w:hAnsi="Times New Roman" w:cs="Times New Roman"/>
          <w:sz w:val="24"/>
          <w:szCs w:val="24"/>
          <w:lang w:val="en-US" w:eastAsia="id-ID"/>
        </w:rPr>
        <w:t>Direktur keuangan Enron berasal dari KAP Andersen.</w:t>
      </w:r>
      <w:proofErr w:type="gramEnd"/>
      <w:r>
        <w:rPr>
          <w:rFonts w:ascii="Times New Roman" w:eastAsia="Times New Roman" w:hAnsi="Times New Roman" w:cs="Times New Roman"/>
          <w:sz w:val="24"/>
          <w:szCs w:val="24"/>
          <w:lang w:val="en-US" w:eastAsia="id-ID"/>
        </w:rPr>
        <w:t xml:space="preserve"> </w:t>
      </w:r>
      <w:proofErr w:type="gramStart"/>
      <w:r>
        <w:rPr>
          <w:rFonts w:ascii="Times New Roman" w:eastAsia="Times New Roman" w:hAnsi="Times New Roman" w:cs="Times New Roman"/>
          <w:sz w:val="24"/>
          <w:szCs w:val="24"/>
          <w:lang w:val="en-US" w:eastAsia="id-ID"/>
        </w:rPr>
        <w:t>Sebagian besar Staf akunting Enron berasal dari KAP Andersen.</w:t>
      </w:r>
      <w:proofErr w:type="gramEnd"/>
    </w:p>
    <w:p w:rsidR="00B54F88" w:rsidRDefault="00B54F88" w:rsidP="00B54F88">
      <w:pPr>
        <w:shd w:val="clear" w:color="auto" w:fill="FFFFFF" w:themeFill="background1"/>
        <w:spacing w:before="100" w:beforeAutospacing="1" w:after="100" w:afterAutospacing="1" w:line="360" w:lineRule="auto"/>
        <w:ind w:hanging="360"/>
        <w:contextualSpacing/>
        <w:jc w:val="both"/>
        <w:rPr>
          <w:rFonts w:ascii="Arial" w:eastAsia="Times New Roman" w:hAnsi="Arial" w:cs="Arial"/>
          <w:sz w:val="23"/>
          <w:szCs w:val="23"/>
          <w:lang w:eastAsia="id-ID"/>
        </w:rPr>
      </w:pPr>
      <w:r>
        <w:rPr>
          <w:rFonts w:ascii="Times New Roman" w:eastAsia="Times New Roman" w:hAnsi="Times New Roman" w:cs="Times New Roman"/>
          <w:sz w:val="24"/>
          <w:szCs w:val="24"/>
          <w:lang w:val="en-US" w:eastAsia="id-ID"/>
        </w:rPr>
        <w:t>3.</w:t>
      </w:r>
      <w:r>
        <w:rPr>
          <w:rFonts w:ascii="Times New Roman" w:eastAsia="Times New Roman" w:hAnsi="Times New Roman" w:cs="Times New Roman"/>
          <w:sz w:val="14"/>
          <w:szCs w:val="14"/>
          <w:lang w:val="en-US" w:eastAsia="id-ID"/>
        </w:rPr>
        <w:t>      </w:t>
      </w:r>
      <w:r>
        <w:rPr>
          <w:rFonts w:ascii="Times New Roman" w:eastAsia="Times New Roman" w:hAnsi="Times New Roman" w:cs="Times New Roman"/>
          <w:sz w:val="24"/>
          <w:szCs w:val="24"/>
          <w:lang w:val="en-US" w:eastAsia="id-ID"/>
        </w:rPr>
        <w:t xml:space="preserve">Pada awal tahun 2001 patner KAP Andersen melakukan evaluasi terhadap kemungkinan mempertahankan atau melepaskan Enron sebagai klien perusahaan, mengingat resiko yang sangat tinggi berkaitan dengan praktek akuntansi dan bisnis enron. </w:t>
      </w:r>
      <w:proofErr w:type="gramStart"/>
      <w:r>
        <w:rPr>
          <w:rFonts w:ascii="Times New Roman" w:eastAsia="Times New Roman" w:hAnsi="Times New Roman" w:cs="Times New Roman"/>
          <w:sz w:val="24"/>
          <w:szCs w:val="24"/>
          <w:lang w:val="en-US" w:eastAsia="id-ID"/>
        </w:rPr>
        <w:t>Dari hasil evaluasi di putuskan untuk tetap mempertahankan Enron sebagai klien KAP Andersen.</w:t>
      </w:r>
      <w:proofErr w:type="gramEnd"/>
    </w:p>
    <w:p w:rsidR="00B54F88" w:rsidRDefault="00B54F88" w:rsidP="00B54F88">
      <w:pPr>
        <w:shd w:val="clear" w:color="auto" w:fill="FFFFFF" w:themeFill="background1"/>
        <w:spacing w:before="100" w:beforeAutospacing="1" w:after="100" w:afterAutospacing="1" w:line="360" w:lineRule="auto"/>
        <w:ind w:hanging="360"/>
        <w:contextualSpacing/>
        <w:jc w:val="both"/>
        <w:rPr>
          <w:rFonts w:ascii="Arial" w:eastAsia="Times New Roman" w:hAnsi="Arial" w:cs="Arial"/>
          <w:sz w:val="23"/>
          <w:szCs w:val="23"/>
          <w:lang w:eastAsia="id-ID"/>
        </w:rPr>
      </w:pPr>
      <w:r>
        <w:rPr>
          <w:rFonts w:ascii="Times New Roman" w:eastAsia="Times New Roman" w:hAnsi="Times New Roman" w:cs="Times New Roman"/>
          <w:sz w:val="24"/>
          <w:szCs w:val="24"/>
          <w:lang w:val="en-US" w:eastAsia="id-ID"/>
        </w:rPr>
        <w:t>4.</w:t>
      </w:r>
      <w:r>
        <w:rPr>
          <w:rFonts w:ascii="Times New Roman" w:eastAsia="Times New Roman" w:hAnsi="Times New Roman" w:cs="Times New Roman"/>
          <w:sz w:val="14"/>
          <w:szCs w:val="14"/>
          <w:lang w:val="en-US" w:eastAsia="id-ID"/>
        </w:rPr>
        <w:t>      </w:t>
      </w:r>
      <w:r>
        <w:rPr>
          <w:rFonts w:ascii="Times New Roman" w:eastAsia="Times New Roman" w:hAnsi="Times New Roman" w:cs="Times New Roman"/>
          <w:sz w:val="24"/>
          <w:szCs w:val="24"/>
          <w:lang w:val="en-US" w:eastAsia="id-ID"/>
        </w:rPr>
        <w:t xml:space="preserve">Salah seorang eksekutif Enron di laporkan telah mempertanyakan praktek akunting perusahaan yang dinilai tidak sehat dan mengungkapkan kekhawatiran berkaitan dengan hal tersebut kepada CEO dan partner KAP Andersen pada pertengahan 2001. </w:t>
      </w:r>
      <w:proofErr w:type="gramStart"/>
      <w:r>
        <w:rPr>
          <w:rFonts w:ascii="Times New Roman" w:eastAsia="Times New Roman" w:hAnsi="Times New Roman" w:cs="Times New Roman"/>
          <w:sz w:val="24"/>
          <w:szCs w:val="24"/>
          <w:lang w:val="en-US" w:eastAsia="id-ID"/>
        </w:rPr>
        <w:t>CEO Enron menugaskan penasehat hukum perusahaan untuk melakukan investigasi atas kekhawatiran tersebut tetapi tidak memperkenankan penasehat hukum untuk mempertanyakan pertimbangan yang melatarbelakangi akuntansi yang dipersoalkan.</w:t>
      </w:r>
      <w:proofErr w:type="gramEnd"/>
      <w:r>
        <w:rPr>
          <w:rFonts w:ascii="Times New Roman" w:eastAsia="Times New Roman" w:hAnsi="Times New Roman" w:cs="Times New Roman"/>
          <w:sz w:val="24"/>
          <w:szCs w:val="24"/>
          <w:lang w:val="en-US" w:eastAsia="id-ID"/>
        </w:rPr>
        <w:t xml:space="preserve"> </w:t>
      </w:r>
      <w:proofErr w:type="gramStart"/>
      <w:r>
        <w:rPr>
          <w:rFonts w:ascii="Times New Roman" w:eastAsia="Times New Roman" w:hAnsi="Times New Roman" w:cs="Times New Roman"/>
          <w:sz w:val="24"/>
          <w:szCs w:val="24"/>
          <w:lang w:val="en-US" w:eastAsia="id-ID"/>
        </w:rPr>
        <w:t>Hasil investigasi oleh penasehat hukum tersebut menyimpulkan bahwa tidak ada hal-hal yang serius yang perlu diperhatikan.</w:t>
      </w:r>
      <w:proofErr w:type="gramEnd"/>
    </w:p>
    <w:p w:rsidR="00B54F88" w:rsidRDefault="00B54F88" w:rsidP="00B54F88">
      <w:pPr>
        <w:shd w:val="clear" w:color="auto" w:fill="FFFFFF" w:themeFill="background1"/>
        <w:spacing w:before="100" w:beforeAutospacing="1" w:after="100" w:afterAutospacing="1" w:line="360" w:lineRule="auto"/>
        <w:ind w:hanging="360"/>
        <w:contextualSpacing/>
        <w:jc w:val="both"/>
        <w:rPr>
          <w:rFonts w:ascii="Arial" w:eastAsia="Times New Roman" w:hAnsi="Arial" w:cs="Arial"/>
          <w:sz w:val="23"/>
          <w:szCs w:val="23"/>
          <w:lang w:eastAsia="id-ID"/>
        </w:rPr>
      </w:pPr>
      <w:r>
        <w:rPr>
          <w:rFonts w:ascii="Times New Roman" w:eastAsia="Times New Roman" w:hAnsi="Times New Roman" w:cs="Times New Roman"/>
          <w:sz w:val="24"/>
          <w:szCs w:val="24"/>
          <w:lang w:val="en-US" w:eastAsia="id-ID"/>
        </w:rPr>
        <w:lastRenderedPageBreak/>
        <w:t>5.</w:t>
      </w:r>
      <w:r>
        <w:rPr>
          <w:rFonts w:ascii="Times New Roman" w:eastAsia="Times New Roman" w:hAnsi="Times New Roman" w:cs="Times New Roman"/>
          <w:sz w:val="14"/>
          <w:szCs w:val="14"/>
          <w:lang w:val="en-US" w:eastAsia="id-ID"/>
        </w:rPr>
        <w:t>      </w:t>
      </w:r>
      <w:r>
        <w:rPr>
          <w:rFonts w:ascii="Times New Roman" w:eastAsia="Times New Roman" w:hAnsi="Times New Roman" w:cs="Times New Roman"/>
          <w:sz w:val="24"/>
          <w:szCs w:val="24"/>
          <w:lang w:val="en-US" w:eastAsia="id-ID"/>
        </w:rPr>
        <w:t xml:space="preserve">Pada tanggal 16 Oktober 2001, Enron menerbitkan laporan keuangan triwulan ketiga. </w:t>
      </w:r>
      <w:proofErr w:type="gramStart"/>
      <w:r>
        <w:rPr>
          <w:rFonts w:ascii="Times New Roman" w:eastAsia="Times New Roman" w:hAnsi="Times New Roman" w:cs="Times New Roman"/>
          <w:sz w:val="24"/>
          <w:szCs w:val="24"/>
          <w:lang w:val="en-US" w:eastAsia="id-ID"/>
        </w:rPr>
        <w:t>Dalam laporan itu disebutkan bahwa laba bersih Enron telah meningkat menjadi $393 juta, naik $100 juta dibandingkan periode sebelumnya.</w:t>
      </w:r>
      <w:proofErr w:type="gramEnd"/>
      <w:r>
        <w:rPr>
          <w:rFonts w:ascii="Times New Roman" w:eastAsia="Times New Roman" w:hAnsi="Times New Roman" w:cs="Times New Roman"/>
          <w:sz w:val="24"/>
          <w:szCs w:val="24"/>
          <w:lang w:val="en-US" w:eastAsia="id-ID"/>
        </w:rPr>
        <w:t xml:space="preserve"> CEO Enron, Kenneth Lay, menyebutkan bahwa Enron secara berkesinambungan memberikan prospek yang sangat baik. </w:t>
      </w:r>
      <w:proofErr w:type="gramStart"/>
      <w:r>
        <w:rPr>
          <w:rFonts w:ascii="Times New Roman" w:eastAsia="Times New Roman" w:hAnsi="Times New Roman" w:cs="Times New Roman"/>
          <w:sz w:val="24"/>
          <w:szCs w:val="24"/>
          <w:lang w:val="en-US" w:eastAsia="id-ID"/>
        </w:rPr>
        <w:t>Ia</w:t>
      </w:r>
      <w:proofErr w:type="gramEnd"/>
      <w:r>
        <w:rPr>
          <w:rFonts w:ascii="Times New Roman" w:eastAsia="Times New Roman" w:hAnsi="Times New Roman" w:cs="Times New Roman"/>
          <w:sz w:val="24"/>
          <w:szCs w:val="24"/>
          <w:lang w:val="en-US" w:eastAsia="id-ID"/>
        </w:rPr>
        <w:t xml:space="preserve"> juga tidak menjelaskan secara rinci tentang pembebanan biaya akuntansi khusus (special accounting charge/expense) sebesar $1 miliar yang sesungguhnya menyebabkan hasil aktual pada periode tersebut menjadi rugi $644 juta. </w:t>
      </w:r>
      <w:proofErr w:type="gramStart"/>
      <w:r>
        <w:rPr>
          <w:rFonts w:ascii="Times New Roman" w:eastAsia="Times New Roman" w:hAnsi="Times New Roman" w:cs="Times New Roman"/>
          <w:sz w:val="24"/>
          <w:szCs w:val="24"/>
          <w:lang w:val="en-US" w:eastAsia="id-ID"/>
        </w:rPr>
        <w:t>Para analis dan reporter kemudian mencari tahu lebih jauh mengenai beban $1 miliar tersebut, dan ternyata berasal dari transaksi yang dilakukan oleh perusahaan-perusahaan yang didirikan oleh CFO Enron.</w:t>
      </w:r>
      <w:proofErr w:type="gramEnd"/>
    </w:p>
    <w:p w:rsidR="00B54F88" w:rsidRDefault="00B54F88" w:rsidP="00B54F88">
      <w:pPr>
        <w:shd w:val="clear" w:color="auto" w:fill="FFFFFF" w:themeFill="background1"/>
        <w:spacing w:before="100" w:beforeAutospacing="1" w:after="100" w:afterAutospacing="1" w:line="360" w:lineRule="auto"/>
        <w:ind w:hanging="360"/>
        <w:contextualSpacing/>
        <w:jc w:val="both"/>
        <w:rPr>
          <w:rFonts w:ascii="Arial" w:eastAsia="Times New Roman" w:hAnsi="Arial" w:cs="Arial"/>
          <w:sz w:val="23"/>
          <w:szCs w:val="23"/>
          <w:lang w:eastAsia="id-ID"/>
        </w:rPr>
      </w:pPr>
      <w:r>
        <w:rPr>
          <w:rFonts w:ascii="Times New Roman" w:eastAsia="Times New Roman" w:hAnsi="Times New Roman" w:cs="Times New Roman"/>
          <w:sz w:val="24"/>
          <w:szCs w:val="24"/>
          <w:lang w:val="en-US" w:eastAsia="id-ID"/>
        </w:rPr>
        <w:t>6.</w:t>
      </w:r>
      <w:r>
        <w:rPr>
          <w:rFonts w:ascii="Times New Roman" w:eastAsia="Times New Roman" w:hAnsi="Times New Roman" w:cs="Times New Roman"/>
          <w:sz w:val="14"/>
          <w:szCs w:val="14"/>
          <w:lang w:val="en-US" w:eastAsia="id-ID"/>
        </w:rPr>
        <w:t>      </w:t>
      </w:r>
      <w:r>
        <w:rPr>
          <w:rFonts w:ascii="Times New Roman" w:eastAsia="Times New Roman" w:hAnsi="Times New Roman" w:cs="Times New Roman"/>
          <w:sz w:val="24"/>
          <w:szCs w:val="24"/>
          <w:lang w:val="en-US" w:eastAsia="id-ID"/>
        </w:rPr>
        <w:t xml:space="preserve">Pada tanggal 2 Desember 2001 Enron mendaftarkan kebangkrutan perusahaan ke pengadilan dan memecat 5000 pegawai. </w:t>
      </w:r>
      <w:proofErr w:type="gramStart"/>
      <w:r>
        <w:rPr>
          <w:rFonts w:ascii="Times New Roman" w:eastAsia="Times New Roman" w:hAnsi="Times New Roman" w:cs="Times New Roman"/>
          <w:sz w:val="24"/>
          <w:szCs w:val="24"/>
          <w:lang w:val="en-US" w:eastAsia="id-ID"/>
        </w:rPr>
        <w:t>Pada saat itu terungkap bahwa terdapat hutang perusahaan yang tidak di laporkan senilai lebih dari satu milyar dolar.</w:t>
      </w:r>
      <w:proofErr w:type="gramEnd"/>
      <w:r>
        <w:rPr>
          <w:rFonts w:ascii="Times New Roman" w:eastAsia="Times New Roman" w:hAnsi="Times New Roman" w:cs="Times New Roman"/>
          <w:sz w:val="24"/>
          <w:szCs w:val="24"/>
          <w:lang w:val="en-US" w:eastAsia="id-ID"/>
        </w:rPr>
        <w:t xml:space="preserve"> Dengan pengungkapan ini nilai investasi dan laba yang di tahan (retained earning) berkurang dalam jumlah yang </w:t>
      </w:r>
      <w:proofErr w:type="gramStart"/>
      <w:r>
        <w:rPr>
          <w:rFonts w:ascii="Times New Roman" w:eastAsia="Times New Roman" w:hAnsi="Times New Roman" w:cs="Times New Roman"/>
          <w:sz w:val="24"/>
          <w:szCs w:val="24"/>
          <w:lang w:val="en-US" w:eastAsia="id-ID"/>
        </w:rPr>
        <w:t>sama</w:t>
      </w:r>
      <w:proofErr w:type="gramEnd"/>
      <w:r>
        <w:rPr>
          <w:rFonts w:ascii="Times New Roman" w:eastAsia="Times New Roman" w:hAnsi="Times New Roman" w:cs="Times New Roman"/>
          <w:sz w:val="24"/>
          <w:szCs w:val="24"/>
          <w:lang w:val="en-US" w:eastAsia="id-ID"/>
        </w:rPr>
        <w:t>.</w:t>
      </w:r>
    </w:p>
    <w:p w:rsidR="00B54F88" w:rsidRDefault="00B54F88" w:rsidP="00B54F88">
      <w:pPr>
        <w:shd w:val="clear" w:color="auto" w:fill="FFFFFF" w:themeFill="background1"/>
        <w:spacing w:before="100" w:beforeAutospacing="1" w:after="100" w:afterAutospacing="1" w:line="360" w:lineRule="auto"/>
        <w:ind w:hanging="360"/>
        <w:contextualSpacing/>
        <w:jc w:val="both"/>
        <w:rPr>
          <w:rFonts w:ascii="Arial" w:eastAsia="Times New Roman" w:hAnsi="Arial" w:cs="Arial"/>
          <w:sz w:val="23"/>
          <w:szCs w:val="23"/>
          <w:lang w:eastAsia="id-ID"/>
        </w:rPr>
      </w:pPr>
      <w:r>
        <w:rPr>
          <w:rFonts w:ascii="Times New Roman" w:eastAsia="Times New Roman" w:hAnsi="Times New Roman" w:cs="Times New Roman"/>
          <w:sz w:val="24"/>
          <w:szCs w:val="24"/>
          <w:lang w:val="en-US" w:eastAsia="id-ID"/>
        </w:rPr>
        <w:t>7.</w:t>
      </w:r>
      <w:r>
        <w:rPr>
          <w:rFonts w:ascii="Times New Roman" w:eastAsia="Times New Roman" w:hAnsi="Times New Roman" w:cs="Times New Roman"/>
          <w:sz w:val="14"/>
          <w:szCs w:val="14"/>
          <w:lang w:val="en-US" w:eastAsia="id-ID"/>
        </w:rPr>
        <w:t>      </w:t>
      </w:r>
      <w:r>
        <w:rPr>
          <w:rFonts w:ascii="Times New Roman" w:eastAsia="Times New Roman" w:hAnsi="Times New Roman" w:cs="Times New Roman"/>
          <w:sz w:val="24"/>
          <w:szCs w:val="24"/>
          <w:lang w:val="en-US" w:eastAsia="id-ID"/>
        </w:rPr>
        <w:t>Enron dan KAP Andersen dituduh telah melakukan kriminal dalam bentuk penghancuran dokumen yang berkaitan dengan investigasi atas kebangkrutan Enron (penghambatan terhadap proses peradilan</w:t>
      </w:r>
    </w:p>
    <w:p w:rsidR="00B54F88" w:rsidRDefault="00B54F88" w:rsidP="00B54F88">
      <w:pPr>
        <w:shd w:val="clear" w:color="auto" w:fill="FFFFFF" w:themeFill="background1"/>
        <w:spacing w:before="100" w:beforeAutospacing="1" w:after="100" w:afterAutospacing="1" w:line="360" w:lineRule="auto"/>
        <w:ind w:hanging="360"/>
        <w:contextualSpacing/>
        <w:jc w:val="both"/>
        <w:rPr>
          <w:rFonts w:ascii="Arial" w:eastAsia="Times New Roman" w:hAnsi="Arial" w:cs="Arial"/>
          <w:sz w:val="23"/>
          <w:szCs w:val="23"/>
          <w:lang w:eastAsia="id-ID"/>
        </w:rPr>
      </w:pPr>
      <w:r>
        <w:rPr>
          <w:rFonts w:ascii="Times New Roman" w:eastAsia="Times New Roman" w:hAnsi="Times New Roman" w:cs="Times New Roman"/>
          <w:sz w:val="24"/>
          <w:szCs w:val="24"/>
          <w:lang w:val="en-US" w:eastAsia="id-ID"/>
        </w:rPr>
        <w:t>8.</w:t>
      </w:r>
      <w:r>
        <w:rPr>
          <w:rFonts w:ascii="Times New Roman" w:eastAsia="Times New Roman" w:hAnsi="Times New Roman" w:cs="Times New Roman"/>
          <w:sz w:val="14"/>
          <w:szCs w:val="14"/>
          <w:lang w:val="en-US" w:eastAsia="id-ID"/>
        </w:rPr>
        <w:t>      </w:t>
      </w:r>
      <w:r>
        <w:rPr>
          <w:rFonts w:ascii="Times New Roman" w:eastAsia="Times New Roman" w:hAnsi="Times New Roman" w:cs="Times New Roman"/>
          <w:sz w:val="24"/>
          <w:szCs w:val="24"/>
          <w:lang w:val="en-US" w:eastAsia="id-ID"/>
        </w:rPr>
        <w:t xml:space="preserve">Dana pensiun Enron sebagian besar diinvestasikan dalam bentuk saham Enron. </w:t>
      </w:r>
      <w:proofErr w:type="gramStart"/>
      <w:r>
        <w:rPr>
          <w:rFonts w:ascii="Times New Roman" w:eastAsia="Times New Roman" w:hAnsi="Times New Roman" w:cs="Times New Roman"/>
          <w:sz w:val="24"/>
          <w:szCs w:val="24"/>
          <w:lang w:val="en-US" w:eastAsia="id-ID"/>
        </w:rPr>
        <w:t>Sementara itu harga saham Enron terus menurun sampai hampir tidak ada nilainya.</w:t>
      </w:r>
      <w:proofErr w:type="gramEnd"/>
    </w:p>
    <w:p w:rsidR="00B54F88" w:rsidRDefault="00B54F88" w:rsidP="00B54F88">
      <w:pPr>
        <w:shd w:val="clear" w:color="auto" w:fill="FFFFFF" w:themeFill="background1"/>
        <w:spacing w:before="100" w:beforeAutospacing="1" w:after="100" w:afterAutospacing="1" w:line="360" w:lineRule="auto"/>
        <w:ind w:hanging="360"/>
        <w:contextualSpacing/>
        <w:jc w:val="both"/>
        <w:rPr>
          <w:rFonts w:ascii="Arial" w:eastAsia="Times New Roman" w:hAnsi="Arial" w:cs="Arial"/>
          <w:sz w:val="23"/>
          <w:szCs w:val="23"/>
          <w:lang w:eastAsia="id-ID"/>
        </w:rPr>
      </w:pPr>
      <w:r>
        <w:rPr>
          <w:rFonts w:ascii="Times New Roman" w:eastAsia="Times New Roman" w:hAnsi="Times New Roman" w:cs="Times New Roman"/>
          <w:sz w:val="24"/>
          <w:szCs w:val="24"/>
          <w:lang w:val="en-US" w:eastAsia="id-ID"/>
        </w:rPr>
        <w:t>9.</w:t>
      </w:r>
      <w:r>
        <w:rPr>
          <w:rFonts w:ascii="Times New Roman" w:eastAsia="Times New Roman" w:hAnsi="Times New Roman" w:cs="Times New Roman"/>
          <w:sz w:val="14"/>
          <w:szCs w:val="14"/>
          <w:lang w:val="en-US" w:eastAsia="id-ID"/>
        </w:rPr>
        <w:t>      </w:t>
      </w:r>
      <w:r>
        <w:rPr>
          <w:rFonts w:ascii="Times New Roman" w:eastAsia="Times New Roman" w:hAnsi="Times New Roman" w:cs="Times New Roman"/>
          <w:sz w:val="24"/>
          <w:szCs w:val="24"/>
          <w:lang w:val="en-US" w:eastAsia="id-ID"/>
        </w:rPr>
        <w:t xml:space="preserve">KAP Andersen diberhentikan sebagai auditor enron pada pertengahan juni 2002. </w:t>
      </w:r>
      <w:proofErr w:type="gramStart"/>
      <w:r>
        <w:rPr>
          <w:rFonts w:ascii="Times New Roman" w:eastAsia="Times New Roman" w:hAnsi="Times New Roman" w:cs="Times New Roman"/>
          <w:sz w:val="24"/>
          <w:szCs w:val="24"/>
          <w:lang w:val="en-US" w:eastAsia="id-ID"/>
        </w:rPr>
        <w:t>sementara</w:t>
      </w:r>
      <w:proofErr w:type="gramEnd"/>
      <w:r>
        <w:rPr>
          <w:rFonts w:ascii="Times New Roman" w:eastAsia="Times New Roman" w:hAnsi="Times New Roman" w:cs="Times New Roman"/>
          <w:sz w:val="24"/>
          <w:szCs w:val="24"/>
          <w:lang w:val="en-US" w:eastAsia="id-ID"/>
        </w:rPr>
        <w:t xml:space="preserve"> KAP Andersen menyatakan bahwa penugasan Audit oleh Enron telah berakhir pada saat Enron mengajukan proses kebangkrutan pada 2 Desember 2001.</w:t>
      </w:r>
    </w:p>
    <w:p w:rsidR="00B54F88" w:rsidRDefault="00B54F88" w:rsidP="00B54F88">
      <w:pPr>
        <w:shd w:val="clear" w:color="auto" w:fill="FFFFFF" w:themeFill="background1"/>
        <w:spacing w:before="100" w:beforeAutospacing="1" w:after="100" w:afterAutospacing="1" w:line="360" w:lineRule="auto"/>
        <w:ind w:hanging="360"/>
        <w:contextualSpacing/>
        <w:jc w:val="both"/>
        <w:rPr>
          <w:rFonts w:ascii="Arial" w:eastAsia="Times New Roman" w:hAnsi="Arial" w:cs="Arial"/>
          <w:sz w:val="23"/>
          <w:szCs w:val="23"/>
          <w:lang w:eastAsia="id-ID"/>
        </w:rPr>
      </w:pPr>
      <w:r>
        <w:rPr>
          <w:rFonts w:ascii="Times New Roman" w:eastAsia="Times New Roman" w:hAnsi="Times New Roman" w:cs="Times New Roman"/>
          <w:sz w:val="24"/>
          <w:szCs w:val="24"/>
          <w:lang w:val="en-US" w:eastAsia="id-ID"/>
        </w:rPr>
        <w:t>10.</w:t>
      </w:r>
      <w:r>
        <w:rPr>
          <w:rFonts w:ascii="Times New Roman" w:eastAsia="Times New Roman" w:hAnsi="Times New Roman" w:cs="Times New Roman"/>
          <w:sz w:val="14"/>
          <w:szCs w:val="14"/>
          <w:lang w:val="en-US" w:eastAsia="id-ID"/>
        </w:rPr>
        <w:t>  </w:t>
      </w:r>
      <w:r>
        <w:rPr>
          <w:rFonts w:ascii="Times New Roman" w:eastAsia="Times New Roman" w:hAnsi="Times New Roman" w:cs="Times New Roman"/>
          <w:sz w:val="24"/>
          <w:szCs w:val="24"/>
          <w:lang w:val="en-US" w:eastAsia="id-ID"/>
        </w:rPr>
        <w:t xml:space="preserve">CEO Enron, Kenneth Lay mengundurkan diri pada tanggal 2 Januari 2002 akan tetapi masih dipertahankan posisinya di dewan direktur perusahaan. </w:t>
      </w:r>
      <w:proofErr w:type="gramStart"/>
      <w:r>
        <w:rPr>
          <w:rFonts w:ascii="Times New Roman" w:eastAsia="Times New Roman" w:hAnsi="Times New Roman" w:cs="Times New Roman"/>
          <w:sz w:val="24"/>
          <w:szCs w:val="24"/>
          <w:lang w:val="en-US" w:eastAsia="id-ID"/>
        </w:rPr>
        <w:t>Pada tanggal 4 Pebruari Mr. Lay mengundurkan diri dari dewan direktur perusahaan.</w:t>
      </w:r>
      <w:proofErr w:type="gramEnd"/>
    </w:p>
    <w:p w:rsidR="00B54F88" w:rsidRDefault="00B54F88" w:rsidP="00B54F88">
      <w:pPr>
        <w:shd w:val="clear" w:color="auto" w:fill="FFFFFF" w:themeFill="background1"/>
        <w:spacing w:before="100" w:beforeAutospacing="1" w:after="100" w:afterAutospacing="1" w:line="360" w:lineRule="auto"/>
        <w:ind w:hanging="360"/>
        <w:contextualSpacing/>
        <w:jc w:val="both"/>
        <w:rPr>
          <w:rFonts w:ascii="Arial" w:eastAsia="Times New Roman" w:hAnsi="Arial" w:cs="Arial"/>
          <w:sz w:val="23"/>
          <w:szCs w:val="23"/>
          <w:lang w:eastAsia="id-ID"/>
        </w:rPr>
      </w:pPr>
      <w:r>
        <w:rPr>
          <w:rFonts w:ascii="Times New Roman" w:eastAsia="Times New Roman" w:hAnsi="Times New Roman" w:cs="Times New Roman"/>
          <w:sz w:val="24"/>
          <w:szCs w:val="24"/>
          <w:lang w:val="en-US" w:eastAsia="id-ID"/>
        </w:rPr>
        <w:t>11.</w:t>
      </w:r>
      <w:r>
        <w:rPr>
          <w:rFonts w:ascii="Times New Roman" w:eastAsia="Times New Roman" w:hAnsi="Times New Roman" w:cs="Times New Roman"/>
          <w:sz w:val="14"/>
          <w:szCs w:val="14"/>
          <w:lang w:val="en-US" w:eastAsia="id-ID"/>
        </w:rPr>
        <w:t>  </w:t>
      </w:r>
      <w:r>
        <w:rPr>
          <w:rFonts w:ascii="Times New Roman" w:eastAsia="Times New Roman" w:hAnsi="Times New Roman" w:cs="Times New Roman"/>
          <w:sz w:val="24"/>
          <w:szCs w:val="24"/>
          <w:lang w:val="en-US" w:eastAsia="id-ID"/>
        </w:rPr>
        <w:t>Tanggal 28 Pebruari 2002 KAP Andersen menawarkan ganti rugi 750 Juta US dollar untuk menyelesaikan berbagai gugatan hukum yang diajukan kepada KAP Andersen.</w:t>
      </w:r>
    </w:p>
    <w:p w:rsidR="00B54F88" w:rsidRDefault="00B54F88" w:rsidP="00B54F88">
      <w:pPr>
        <w:shd w:val="clear" w:color="auto" w:fill="FFFFFF" w:themeFill="background1"/>
        <w:spacing w:before="100" w:beforeAutospacing="1" w:after="100" w:afterAutospacing="1" w:line="360" w:lineRule="auto"/>
        <w:ind w:hanging="360"/>
        <w:contextualSpacing/>
        <w:jc w:val="both"/>
        <w:rPr>
          <w:rFonts w:ascii="Arial" w:eastAsia="Times New Roman" w:hAnsi="Arial" w:cs="Arial"/>
          <w:sz w:val="23"/>
          <w:szCs w:val="23"/>
          <w:lang w:eastAsia="id-ID"/>
        </w:rPr>
      </w:pPr>
      <w:r>
        <w:rPr>
          <w:rFonts w:ascii="Times New Roman" w:eastAsia="Times New Roman" w:hAnsi="Times New Roman" w:cs="Times New Roman"/>
          <w:sz w:val="24"/>
          <w:szCs w:val="24"/>
          <w:lang w:val="en-US" w:eastAsia="id-ID"/>
        </w:rPr>
        <w:t>12.</w:t>
      </w:r>
      <w:r>
        <w:rPr>
          <w:rFonts w:ascii="Times New Roman" w:eastAsia="Times New Roman" w:hAnsi="Times New Roman" w:cs="Times New Roman"/>
          <w:sz w:val="14"/>
          <w:szCs w:val="14"/>
          <w:lang w:val="en-US" w:eastAsia="id-ID"/>
        </w:rPr>
        <w:t>  </w:t>
      </w:r>
      <w:r>
        <w:rPr>
          <w:rFonts w:ascii="Times New Roman" w:eastAsia="Times New Roman" w:hAnsi="Times New Roman" w:cs="Times New Roman"/>
          <w:sz w:val="24"/>
          <w:szCs w:val="24"/>
          <w:lang w:val="en-US" w:eastAsia="id-ID"/>
        </w:rPr>
        <w:t>Pemerintahan Amerika (The US General Services Administration) melarang Enron dan KAP Andersen untuk melakukan kontrak pekerjaan dengan lembaga pemerintahan di Amerika.</w:t>
      </w:r>
    </w:p>
    <w:p w:rsidR="00B54F88" w:rsidRDefault="00B54F88" w:rsidP="00B54F88">
      <w:pPr>
        <w:shd w:val="clear" w:color="auto" w:fill="FFFFFF" w:themeFill="background1"/>
        <w:spacing w:before="100" w:beforeAutospacing="1" w:after="100" w:afterAutospacing="1" w:line="360" w:lineRule="auto"/>
        <w:ind w:hanging="360"/>
        <w:contextualSpacing/>
        <w:jc w:val="both"/>
        <w:rPr>
          <w:rFonts w:ascii="Arial" w:eastAsia="Times New Roman" w:hAnsi="Arial" w:cs="Arial"/>
          <w:sz w:val="23"/>
          <w:szCs w:val="23"/>
          <w:lang w:eastAsia="id-ID"/>
        </w:rPr>
      </w:pPr>
      <w:r>
        <w:rPr>
          <w:rFonts w:ascii="Times New Roman" w:eastAsia="Times New Roman" w:hAnsi="Times New Roman" w:cs="Times New Roman"/>
          <w:sz w:val="24"/>
          <w:szCs w:val="24"/>
          <w:lang w:val="en-US" w:eastAsia="id-ID"/>
        </w:rPr>
        <w:t>13.</w:t>
      </w:r>
      <w:r>
        <w:rPr>
          <w:rFonts w:ascii="Times New Roman" w:eastAsia="Times New Roman" w:hAnsi="Times New Roman" w:cs="Times New Roman"/>
          <w:sz w:val="14"/>
          <w:szCs w:val="14"/>
          <w:lang w:val="en-US" w:eastAsia="id-ID"/>
        </w:rPr>
        <w:t>  </w:t>
      </w:r>
      <w:r>
        <w:rPr>
          <w:rFonts w:ascii="Times New Roman" w:eastAsia="Times New Roman" w:hAnsi="Times New Roman" w:cs="Times New Roman"/>
          <w:sz w:val="24"/>
          <w:szCs w:val="24"/>
          <w:lang w:val="en-US" w:eastAsia="id-ID"/>
        </w:rPr>
        <w:t> </w:t>
      </w:r>
      <w:proofErr w:type="gramStart"/>
      <w:r>
        <w:rPr>
          <w:rFonts w:ascii="Times New Roman" w:eastAsia="Times New Roman" w:hAnsi="Times New Roman" w:cs="Times New Roman"/>
          <w:sz w:val="24"/>
          <w:szCs w:val="24"/>
          <w:lang w:val="en-US" w:eastAsia="id-ID"/>
        </w:rPr>
        <w:t>tanggal</w:t>
      </w:r>
      <w:proofErr w:type="gramEnd"/>
      <w:r>
        <w:rPr>
          <w:rFonts w:ascii="Times New Roman" w:eastAsia="Times New Roman" w:hAnsi="Times New Roman" w:cs="Times New Roman"/>
          <w:sz w:val="24"/>
          <w:szCs w:val="24"/>
          <w:lang w:val="en-US" w:eastAsia="id-ID"/>
        </w:rPr>
        <w:t xml:space="preserve"> 14 Maret 2002 departemen kehakiman Amerika memvonis KAP Andersen bersalah atas tuduhan melakukan penghambatan dalam proses peradilan karena telah menghancurkan dokumen-dokumen yang sedang di selidiki.</w:t>
      </w:r>
    </w:p>
    <w:p w:rsidR="00B54F88" w:rsidRDefault="00B54F88" w:rsidP="00B54F88">
      <w:pPr>
        <w:shd w:val="clear" w:color="auto" w:fill="FFFFFF" w:themeFill="background1"/>
        <w:spacing w:before="100" w:beforeAutospacing="1" w:after="100" w:afterAutospacing="1" w:line="360" w:lineRule="auto"/>
        <w:ind w:hanging="360"/>
        <w:contextualSpacing/>
        <w:jc w:val="both"/>
        <w:rPr>
          <w:rFonts w:ascii="Arial" w:eastAsia="Times New Roman" w:hAnsi="Arial" w:cs="Arial"/>
          <w:sz w:val="23"/>
          <w:szCs w:val="23"/>
          <w:lang w:eastAsia="id-ID"/>
        </w:rPr>
      </w:pPr>
      <w:r>
        <w:rPr>
          <w:rFonts w:ascii="Times New Roman" w:eastAsia="Times New Roman" w:hAnsi="Times New Roman" w:cs="Times New Roman"/>
          <w:sz w:val="24"/>
          <w:szCs w:val="24"/>
          <w:lang w:val="en-US" w:eastAsia="id-ID"/>
        </w:rPr>
        <w:t>14.</w:t>
      </w:r>
      <w:r>
        <w:rPr>
          <w:rFonts w:ascii="Times New Roman" w:eastAsia="Times New Roman" w:hAnsi="Times New Roman" w:cs="Times New Roman"/>
          <w:sz w:val="14"/>
          <w:szCs w:val="14"/>
          <w:lang w:val="en-US" w:eastAsia="id-ID"/>
        </w:rPr>
        <w:t>  </w:t>
      </w:r>
      <w:r>
        <w:rPr>
          <w:rFonts w:ascii="Times New Roman" w:eastAsia="Times New Roman" w:hAnsi="Times New Roman" w:cs="Times New Roman"/>
          <w:sz w:val="24"/>
          <w:szCs w:val="24"/>
          <w:lang w:val="en-US" w:eastAsia="id-ID"/>
        </w:rPr>
        <w:t xml:space="preserve">KAP Andersen terus menerima konsekwensi negatif dari kasus Enron berupa kehilangan klien, pembelotan afiliasi yang bergabung dengan KAP yang </w:t>
      </w:r>
      <w:proofErr w:type="gramStart"/>
      <w:r>
        <w:rPr>
          <w:rFonts w:ascii="Times New Roman" w:eastAsia="Times New Roman" w:hAnsi="Times New Roman" w:cs="Times New Roman"/>
          <w:sz w:val="24"/>
          <w:szCs w:val="24"/>
          <w:lang w:val="en-US" w:eastAsia="id-ID"/>
        </w:rPr>
        <w:t>lain</w:t>
      </w:r>
      <w:proofErr w:type="gramEnd"/>
      <w:r>
        <w:rPr>
          <w:rFonts w:ascii="Times New Roman" w:eastAsia="Times New Roman" w:hAnsi="Times New Roman" w:cs="Times New Roman"/>
          <w:sz w:val="24"/>
          <w:szCs w:val="24"/>
          <w:lang w:val="en-US" w:eastAsia="id-ID"/>
        </w:rPr>
        <w:t xml:space="preserve"> dan pengungkapan yang meningkat mengenai keterlibatan pegawai KAP Andersen dalam kasus Enron.</w:t>
      </w:r>
    </w:p>
    <w:p w:rsidR="00B54F88" w:rsidRDefault="00B54F88" w:rsidP="00B54F88">
      <w:pPr>
        <w:shd w:val="clear" w:color="auto" w:fill="FFFFFF" w:themeFill="background1"/>
        <w:spacing w:before="100" w:beforeAutospacing="1" w:after="100" w:afterAutospacing="1" w:line="360" w:lineRule="auto"/>
        <w:ind w:hanging="360"/>
        <w:contextualSpacing/>
        <w:jc w:val="both"/>
        <w:rPr>
          <w:rFonts w:ascii="Arial" w:eastAsia="Times New Roman" w:hAnsi="Arial" w:cs="Arial"/>
          <w:sz w:val="23"/>
          <w:szCs w:val="23"/>
          <w:lang w:eastAsia="id-ID"/>
        </w:rPr>
      </w:pPr>
      <w:r>
        <w:rPr>
          <w:rFonts w:ascii="Times New Roman" w:eastAsia="Times New Roman" w:hAnsi="Times New Roman" w:cs="Times New Roman"/>
          <w:sz w:val="24"/>
          <w:szCs w:val="24"/>
          <w:lang w:val="en-US" w:eastAsia="id-ID"/>
        </w:rPr>
        <w:lastRenderedPageBreak/>
        <w:t>15.</w:t>
      </w:r>
      <w:r>
        <w:rPr>
          <w:rFonts w:ascii="Times New Roman" w:eastAsia="Times New Roman" w:hAnsi="Times New Roman" w:cs="Times New Roman"/>
          <w:sz w:val="14"/>
          <w:szCs w:val="14"/>
          <w:lang w:val="en-US" w:eastAsia="id-ID"/>
        </w:rPr>
        <w:t>  </w:t>
      </w:r>
      <w:r>
        <w:rPr>
          <w:rFonts w:ascii="Times New Roman" w:eastAsia="Times New Roman" w:hAnsi="Times New Roman" w:cs="Times New Roman"/>
          <w:sz w:val="24"/>
          <w:szCs w:val="24"/>
          <w:lang w:val="en-US" w:eastAsia="id-ID"/>
        </w:rPr>
        <w:t>tanggal 22 Maret 2002 mantan ketua Federal Reserve, Paul Volkcer, yang direkrut untuk melakukan revisi terhadap praktek audit dan meningkatkan kembali citra KAP Andersen mengusulkan agar manajeman KAP Andersen yang ada diberhentikan dan membentuk suatu komite yang diketuai oleh Paul sendiri untuk menyusun manajemen baru.</w:t>
      </w:r>
    </w:p>
    <w:p w:rsidR="00B54F88" w:rsidRDefault="00B54F88" w:rsidP="00B54F88">
      <w:pPr>
        <w:shd w:val="clear" w:color="auto" w:fill="FFFFFF" w:themeFill="background1"/>
        <w:spacing w:before="100" w:beforeAutospacing="1" w:after="100" w:afterAutospacing="1" w:line="360" w:lineRule="auto"/>
        <w:ind w:hanging="360"/>
        <w:contextualSpacing/>
        <w:jc w:val="both"/>
        <w:rPr>
          <w:rFonts w:ascii="Arial" w:eastAsia="Times New Roman" w:hAnsi="Arial" w:cs="Arial"/>
          <w:sz w:val="23"/>
          <w:szCs w:val="23"/>
          <w:lang w:eastAsia="id-ID"/>
        </w:rPr>
      </w:pPr>
      <w:r>
        <w:rPr>
          <w:rFonts w:ascii="Times New Roman" w:eastAsia="Times New Roman" w:hAnsi="Times New Roman" w:cs="Times New Roman"/>
          <w:sz w:val="24"/>
          <w:szCs w:val="24"/>
          <w:lang w:val="en-US" w:eastAsia="id-ID"/>
        </w:rPr>
        <w:t>16.</w:t>
      </w:r>
      <w:r>
        <w:rPr>
          <w:rFonts w:ascii="Times New Roman" w:eastAsia="Times New Roman" w:hAnsi="Times New Roman" w:cs="Times New Roman"/>
          <w:sz w:val="14"/>
          <w:szCs w:val="14"/>
          <w:lang w:val="en-US" w:eastAsia="id-ID"/>
        </w:rPr>
        <w:t>  </w:t>
      </w:r>
      <w:proofErr w:type="gramStart"/>
      <w:r>
        <w:rPr>
          <w:rFonts w:ascii="Times New Roman" w:eastAsia="Times New Roman" w:hAnsi="Times New Roman" w:cs="Times New Roman"/>
          <w:sz w:val="24"/>
          <w:szCs w:val="24"/>
          <w:lang w:val="en-US" w:eastAsia="id-ID"/>
        </w:rPr>
        <w:t>tanggal</w:t>
      </w:r>
      <w:proofErr w:type="gramEnd"/>
      <w:r>
        <w:rPr>
          <w:rFonts w:ascii="Times New Roman" w:eastAsia="Times New Roman" w:hAnsi="Times New Roman" w:cs="Times New Roman"/>
          <w:sz w:val="24"/>
          <w:szCs w:val="24"/>
          <w:lang w:val="en-US" w:eastAsia="id-ID"/>
        </w:rPr>
        <w:t xml:space="preserve"> 26 Maret 2002 CEO Andersen Joseph Berandino mengundurkan diri dari jabatannya.</w:t>
      </w:r>
    </w:p>
    <w:p w:rsidR="00B54F88" w:rsidRDefault="00B54F88" w:rsidP="00B54F88">
      <w:pPr>
        <w:shd w:val="clear" w:color="auto" w:fill="FFFFFF" w:themeFill="background1"/>
        <w:spacing w:before="100" w:beforeAutospacing="1" w:after="100" w:afterAutospacing="1" w:line="360" w:lineRule="auto"/>
        <w:ind w:hanging="360"/>
        <w:contextualSpacing/>
        <w:jc w:val="both"/>
        <w:rPr>
          <w:rFonts w:ascii="Arial" w:eastAsia="Times New Roman" w:hAnsi="Arial" w:cs="Arial"/>
          <w:sz w:val="23"/>
          <w:szCs w:val="23"/>
          <w:lang w:eastAsia="id-ID"/>
        </w:rPr>
      </w:pPr>
      <w:r>
        <w:rPr>
          <w:rFonts w:ascii="Times New Roman" w:eastAsia="Times New Roman" w:hAnsi="Times New Roman" w:cs="Times New Roman"/>
          <w:sz w:val="24"/>
          <w:szCs w:val="24"/>
          <w:lang w:val="en-US" w:eastAsia="id-ID"/>
        </w:rPr>
        <w:t>17.</w:t>
      </w:r>
      <w:r>
        <w:rPr>
          <w:rFonts w:ascii="Times New Roman" w:eastAsia="Times New Roman" w:hAnsi="Times New Roman" w:cs="Times New Roman"/>
          <w:sz w:val="14"/>
          <w:szCs w:val="14"/>
          <w:lang w:val="en-US" w:eastAsia="id-ID"/>
        </w:rPr>
        <w:t>  </w:t>
      </w:r>
      <w:r>
        <w:rPr>
          <w:rFonts w:ascii="Times New Roman" w:eastAsia="Times New Roman" w:hAnsi="Times New Roman" w:cs="Times New Roman"/>
          <w:sz w:val="24"/>
          <w:szCs w:val="24"/>
          <w:lang w:val="en-US" w:eastAsia="id-ID"/>
        </w:rPr>
        <w:t> Tanggal 8 April 2002 seorang partner KAP Andersen, David Duncan, yang bertindak sebagai penanggungjawab audit Enron mengaku bersalah atas tuduhan melakukan hambatan proses peradilan dan setuju untuk menjadi saksi kunci dipengadilan bagi kasus KAP Andersen dan Enron .</w:t>
      </w:r>
    </w:p>
    <w:p w:rsidR="00B54F88" w:rsidRDefault="00B54F88" w:rsidP="00B54F88">
      <w:pPr>
        <w:shd w:val="clear" w:color="auto" w:fill="FFFFFF" w:themeFill="background1"/>
        <w:spacing w:before="100" w:beforeAutospacing="1" w:after="100" w:afterAutospacing="1" w:line="360" w:lineRule="auto"/>
        <w:ind w:hanging="360"/>
        <w:contextualSpacing/>
        <w:jc w:val="both"/>
        <w:rPr>
          <w:rFonts w:ascii="Arial" w:eastAsia="Times New Roman" w:hAnsi="Arial" w:cs="Arial"/>
          <w:sz w:val="23"/>
          <w:szCs w:val="23"/>
          <w:lang w:eastAsia="id-ID"/>
        </w:rPr>
      </w:pPr>
      <w:r>
        <w:rPr>
          <w:rFonts w:ascii="Times New Roman" w:eastAsia="Times New Roman" w:hAnsi="Times New Roman" w:cs="Times New Roman"/>
          <w:sz w:val="24"/>
          <w:szCs w:val="24"/>
          <w:lang w:val="en-US" w:eastAsia="id-ID"/>
        </w:rPr>
        <w:t>18.</w:t>
      </w:r>
      <w:r>
        <w:rPr>
          <w:rFonts w:ascii="Times New Roman" w:eastAsia="Times New Roman" w:hAnsi="Times New Roman" w:cs="Times New Roman"/>
          <w:sz w:val="14"/>
          <w:szCs w:val="14"/>
          <w:lang w:val="en-US" w:eastAsia="id-ID"/>
        </w:rPr>
        <w:t>  </w:t>
      </w:r>
      <w:r>
        <w:rPr>
          <w:rFonts w:ascii="Times New Roman" w:eastAsia="Times New Roman" w:hAnsi="Times New Roman" w:cs="Times New Roman"/>
          <w:sz w:val="24"/>
          <w:szCs w:val="24"/>
          <w:lang w:val="en-US" w:eastAsia="id-ID"/>
        </w:rPr>
        <w:t>tanggal 9 April 2002 Jeffrey McMahon mengumumkan pengunduran diri sebagai presiden dan Chief Opereting Officer Enron yang berlaku efektif 1 Juni 2002.</w:t>
      </w:r>
    </w:p>
    <w:p w:rsidR="00B54F88" w:rsidRDefault="00B54F88" w:rsidP="00B54F88">
      <w:pPr>
        <w:shd w:val="clear" w:color="auto" w:fill="FFFFFF" w:themeFill="background1"/>
        <w:spacing w:before="100" w:beforeAutospacing="1" w:after="100" w:afterAutospacing="1" w:line="360" w:lineRule="auto"/>
        <w:ind w:hanging="360"/>
        <w:contextualSpacing/>
        <w:jc w:val="both"/>
        <w:rPr>
          <w:rFonts w:ascii="Arial" w:eastAsia="Times New Roman" w:hAnsi="Arial" w:cs="Arial"/>
          <w:sz w:val="23"/>
          <w:szCs w:val="23"/>
          <w:lang w:eastAsia="id-ID"/>
        </w:rPr>
      </w:pPr>
      <w:r>
        <w:rPr>
          <w:rFonts w:ascii="Times New Roman" w:eastAsia="Times New Roman" w:hAnsi="Times New Roman" w:cs="Times New Roman"/>
          <w:sz w:val="24"/>
          <w:szCs w:val="24"/>
          <w:lang w:val="en-US" w:eastAsia="id-ID"/>
        </w:rPr>
        <w:t>19.</w:t>
      </w:r>
      <w:r>
        <w:rPr>
          <w:rFonts w:ascii="Times New Roman" w:eastAsia="Times New Roman" w:hAnsi="Times New Roman" w:cs="Times New Roman"/>
          <w:sz w:val="14"/>
          <w:szCs w:val="14"/>
          <w:lang w:val="en-US" w:eastAsia="id-ID"/>
        </w:rPr>
        <w:t>  </w:t>
      </w:r>
      <w:r>
        <w:rPr>
          <w:rFonts w:ascii="Times New Roman" w:eastAsia="Times New Roman" w:hAnsi="Times New Roman" w:cs="Times New Roman"/>
          <w:sz w:val="24"/>
          <w:szCs w:val="24"/>
          <w:lang w:val="en-US" w:eastAsia="id-ID"/>
        </w:rPr>
        <w:t>Tanggal 15 Juni 2002 juri federal di Houston menyatakan KAP Andersen bersalah telah melakukan hambatan terhadap proses peradilan.</w:t>
      </w:r>
    </w:p>
    <w:p w:rsidR="00B54F88" w:rsidRDefault="00B54F88" w:rsidP="00B54F88">
      <w:pPr>
        <w:shd w:val="clear" w:color="auto" w:fill="FFFFFF" w:themeFill="background1"/>
        <w:spacing w:before="100" w:beforeAutospacing="1" w:after="100" w:afterAutospacing="1" w:line="360" w:lineRule="auto"/>
        <w:contextualSpacing/>
        <w:jc w:val="both"/>
        <w:rPr>
          <w:rFonts w:ascii="Arial" w:eastAsia="Times New Roman" w:hAnsi="Arial" w:cs="Arial"/>
          <w:sz w:val="23"/>
          <w:szCs w:val="23"/>
          <w:lang w:val="en-US" w:eastAsia="id-ID"/>
        </w:rPr>
      </w:pPr>
    </w:p>
    <w:p w:rsidR="00B54F88" w:rsidRDefault="00B54F88" w:rsidP="00B54F88">
      <w:pPr>
        <w:shd w:val="clear" w:color="auto" w:fill="FFFFFF" w:themeFill="background1"/>
        <w:spacing w:before="100" w:beforeAutospacing="1" w:after="100" w:afterAutospacing="1" w:line="240" w:lineRule="auto"/>
        <w:contextualSpacing/>
        <w:rPr>
          <w:rFonts w:ascii="Times New Roman" w:eastAsia="Times New Roman" w:hAnsi="Times New Roman" w:cs="Times New Roman"/>
          <w:sz w:val="24"/>
          <w:szCs w:val="24"/>
          <w:lang w:val="en-US" w:eastAsia="id-ID"/>
        </w:rPr>
      </w:pPr>
    </w:p>
    <w:p w:rsidR="00B54F88" w:rsidRDefault="00B54F88" w:rsidP="00B54F88">
      <w:pPr>
        <w:shd w:val="clear" w:color="auto" w:fill="FFFFFF" w:themeFill="background1"/>
        <w:spacing w:before="100" w:beforeAutospacing="1" w:after="100" w:afterAutospacing="1" w:line="240" w:lineRule="auto"/>
        <w:contextualSpacing/>
        <w:rPr>
          <w:rFonts w:ascii="Times New Roman" w:eastAsia="Times New Roman" w:hAnsi="Times New Roman" w:cs="Times New Roman"/>
          <w:sz w:val="24"/>
          <w:szCs w:val="24"/>
          <w:lang w:val="en-US" w:eastAsia="id-ID"/>
        </w:rPr>
      </w:pPr>
    </w:p>
    <w:p w:rsidR="00B54F88" w:rsidRDefault="00B54F88" w:rsidP="00B54F88">
      <w:pPr>
        <w:shd w:val="clear" w:color="auto" w:fill="FFFFFF" w:themeFill="background1"/>
        <w:spacing w:before="100" w:beforeAutospacing="1" w:after="100" w:afterAutospacing="1" w:line="240" w:lineRule="auto"/>
        <w:contextualSpacing/>
        <w:rPr>
          <w:rFonts w:ascii="Times New Roman" w:eastAsia="Times New Roman" w:hAnsi="Times New Roman" w:cs="Times New Roman"/>
          <w:b/>
          <w:sz w:val="24"/>
          <w:szCs w:val="24"/>
          <w:lang w:val="en-US" w:eastAsia="id-ID"/>
        </w:rPr>
      </w:pPr>
      <w:proofErr w:type="gramStart"/>
      <w:r>
        <w:rPr>
          <w:rFonts w:ascii="Times New Roman" w:eastAsia="Times New Roman" w:hAnsi="Times New Roman" w:cs="Times New Roman"/>
          <w:b/>
          <w:sz w:val="24"/>
          <w:szCs w:val="24"/>
          <w:lang w:val="en-US" w:eastAsia="id-ID"/>
        </w:rPr>
        <w:t>LATIHAN :</w:t>
      </w:r>
      <w:proofErr w:type="gramEnd"/>
    </w:p>
    <w:p w:rsidR="00B54F88" w:rsidRDefault="00B54F88" w:rsidP="00B54F88">
      <w:pPr>
        <w:shd w:val="clear" w:color="auto" w:fill="FFFFFF" w:themeFill="background1"/>
        <w:spacing w:before="100" w:beforeAutospacing="1" w:after="100" w:afterAutospacing="1" w:line="240" w:lineRule="auto"/>
        <w:contextualSpacing/>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br/>
        <w:t xml:space="preserve">1. Identifikasi dari masalah ini dari sudut </w:t>
      </w:r>
      <w:proofErr w:type="gramStart"/>
      <w:r>
        <w:rPr>
          <w:rFonts w:ascii="Times New Roman" w:eastAsia="Times New Roman" w:hAnsi="Times New Roman" w:cs="Times New Roman"/>
          <w:sz w:val="24"/>
          <w:szCs w:val="24"/>
          <w:lang w:val="en-US" w:eastAsia="id-ID"/>
        </w:rPr>
        <w:t>pandang :</w:t>
      </w:r>
      <w:proofErr w:type="gramEnd"/>
    </w:p>
    <w:p w:rsidR="00B54F88" w:rsidRDefault="00B54F88" w:rsidP="00505749">
      <w:pPr>
        <w:pStyle w:val="ListParagraph"/>
        <w:numPr>
          <w:ilvl w:val="0"/>
          <w:numId w:val="1"/>
        </w:num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Bagaimana Kasus Enron dilihat dari Perspektif Etika Bisnis dan Profesional Akuntan beserta implikasinya.</w:t>
      </w:r>
    </w:p>
    <w:p w:rsidR="00B54F88" w:rsidRPr="00B54F88" w:rsidRDefault="00B54F88" w:rsidP="00505749">
      <w:pPr>
        <w:pStyle w:val="ListParagraph"/>
        <w:numPr>
          <w:ilvl w:val="0"/>
          <w:numId w:val="1"/>
        </w:numPr>
        <w:shd w:val="clear" w:color="auto" w:fill="FFFFFF" w:themeFill="background1"/>
        <w:spacing w:before="100" w:beforeAutospacing="1" w:after="100" w:afterAutospacing="1" w:line="240" w:lineRule="auto"/>
        <w:rPr>
          <w:rFonts w:ascii="Arial" w:eastAsia="Times New Roman" w:hAnsi="Arial" w:cs="Arial"/>
          <w:sz w:val="23"/>
          <w:szCs w:val="23"/>
          <w:lang w:eastAsia="id-ID"/>
        </w:rPr>
      </w:pPr>
      <w:r>
        <w:rPr>
          <w:rFonts w:ascii="Times New Roman" w:eastAsia="Times New Roman" w:hAnsi="Times New Roman" w:cs="Times New Roman"/>
          <w:sz w:val="24"/>
          <w:szCs w:val="24"/>
          <w:lang w:val="en-US" w:eastAsia="id-ID"/>
        </w:rPr>
        <w:t xml:space="preserve">Dampak Akibat Kasus Enron dan KAP Andersen, kaitkan dengan Sarbanes Oxley Act </w:t>
      </w:r>
    </w:p>
    <w:p w:rsidR="00607BE6" w:rsidRDefault="00607BE6" w:rsidP="00B16B7F">
      <w:pPr>
        <w:jc w:val="both"/>
        <w:rPr>
          <w:rFonts w:cs="Arial"/>
          <w:b/>
          <w:sz w:val="32"/>
          <w:szCs w:val="32"/>
          <w:lang w:val="en-US"/>
        </w:rPr>
      </w:pPr>
    </w:p>
    <w:p w:rsidR="006A7C0A" w:rsidRDefault="006A7C0A" w:rsidP="00B16B7F">
      <w:pPr>
        <w:jc w:val="both"/>
        <w:rPr>
          <w:rFonts w:cs="Arial"/>
          <w:b/>
          <w:sz w:val="32"/>
          <w:szCs w:val="32"/>
          <w:lang w:val="en-US"/>
        </w:rPr>
      </w:pPr>
    </w:p>
    <w:p w:rsidR="00607BE6" w:rsidRDefault="00607BE6" w:rsidP="00B16B7F">
      <w:pPr>
        <w:jc w:val="both"/>
        <w:rPr>
          <w:rFonts w:cs="Arial"/>
          <w:b/>
          <w:sz w:val="32"/>
          <w:szCs w:val="32"/>
          <w:lang w:val="en-US"/>
        </w:rPr>
      </w:pPr>
    </w:p>
    <w:p w:rsidR="00B54F88" w:rsidRDefault="00B54F88" w:rsidP="00B16B7F">
      <w:pPr>
        <w:jc w:val="both"/>
        <w:rPr>
          <w:rFonts w:cs="Arial"/>
          <w:b/>
          <w:sz w:val="32"/>
          <w:szCs w:val="32"/>
          <w:lang w:val="en-US"/>
        </w:rPr>
      </w:pPr>
    </w:p>
    <w:p w:rsidR="00B54F88" w:rsidRDefault="00B54F88" w:rsidP="00B16B7F">
      <w:pPr>
        <w:jc w:val="both"/>
        <w:rPr>
          <w:rFonts w:cs="Arial"/>
          <w:b/>
          <w:sz w:val="32"/>
          <w:szCs w:val="32"/>
          <w:lang w:val="en-US"/>
        </w:rPr>
      </w:pPr>
    </w:p>
    <w:p w:rsidR="00A70E9F" w:rsidRDefault="00A70E9F" w:rsidP="00B16B7F">
      <w:pPr>
        <w:jc w:val="both"/>
        <w:rPr>
          <w:rFonts w:cs="Arial"/>
          <w:b/>
          <w:sz w:val="32"/>
          <w:szCs w:val="32"/>
          <w:lang w:val="en-US"/>
        </w:rPr>
      </w:pPr>
    </w:p>
    <w:p w:rsidR="00B54F88" w:rsidRPr="003702D0" w:rsidRDefault="006A7C0A" w:rsidP="00B54F88">
      <w:pPr>
        <w:jc w:val="both"/>
        <w:rPr>
          <w:rFonts w:cs="Arial"/>
          <w:b/>
          <w:sz w:val="32"/>
          <w:szCs w:val="32"/>
          <w:lang w:val="en-US"/>
        </w:rPr>
      </w:pPr>
      <w:r>
        <w:rPr>
          <w:noProof/>
          <w:lang w:eastAsia="id-ID"/>
        </w:rPr>
        <w:lastRenderedPageBreak/>
        <mc:AlternateContent>
          <mc:Choice Requires="wps">
            <w:drawing>
              <wp:anchor distT="0" distB="0" distL="114300" distR="114300" simplePos="0" relativeHeight="251704320" behindDoc="1" locked="0" layoutInCell="1" allowOverlap="1" wp14:anchorId="72D62211" wp14:editId="1BE5C856">
                <wp:simplePos x="0" y="0"/>
                <wp:positionH relativeFrom="column">
                  <wp:posOffset>-3810</wp:posOffset>
                </wp:positionH>
                <wp:positionV relativeFrom="paragraph">
                  <wp:posOffset>116840</wp:posOffset>
                </wp:positionV>
                <wp:extent cx="5860415" cy="682625"/>
                <wp:effectExtent l="0" t="0" r="26035" b="22225"/>
                <wp:wrapThrough wrapText="bothSides">
                  <wp:wrapPolygon edited="0">
                    <wp:start x="0" y="0"/>
                    <wp:lineTo x="0" y="21700"/>
                    <wp:lineTo x="21626" y="21700"/>
                    <wp:lineTo x="21626" y="0"/>
                    <wp:lineTo x="0" y="0"/>
                  </wp:wrapPolygon>
                </wp:wrapThrough>
                <wp:docPr id="36" name="Rectangle 36"/>
                <wp:cNvGraphicFramePr/>
                <a:graphic xmlns:a="http://schemas.openxmlformats.org/drawingml/2006/main">
                  <a:graphicData uri="http://schemas.microsoft.com/office/word/2010/wordprocessingShape">
                    <wps:wsp>
                      <wps:cNvSpPr/>
                      <wps:spPr>
                        <a:xfrm>
                          <a:off x="0" y="0"/>
                          <a:ext cx="5860415" cy="682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56489" w:rsidRPr="002E1490" w:rsidRDefault="00A56489" w:rsidP="006A7C0A">
                            <w:pPr>
                              <w:spacing w:after="0" w:line="240" w:lineRule="auto"/>
                              <w:jc w:val="center"/>
                              <w:rPr>
                                <w:rFonts w:ascii="Segoe UI" w:hAnsi="Segoe UI" w:cs="Segoe UI"/>
                                <w:b/>
                                <w:sz w:val="32"/>
                                <w:szCs w:val="32"/>
                                <w:lang w:val="en-US"/>
                              </w:rPr>
                            </w:pPr>
                            <w:r>
                              <w:rPr>
                                <w:rFonts w:ascii="Segoe UI" w:hAnsi="Segoe UI" w:cs="Segoe UI"/>
                                <w:b/>
                                <w:sz w:val="32"/>
                                <w:szCs w:val="32"/>
                                <w:lang w:val="en-US"/>
                              </w:rPr>
                              <w:t>PERTEMUAN 2</w:t>
                            </w:r>
                          </w:p>
                          <w:p w:rsidR="00A56489" w:rsidRPr="002E1490" w:rsidRDefault="00A56489" w:rsidP="006A7C0A">
                            <w:pPr>
                              <w:spacing w:after="0" w:line="240" w:lineRule="auto"/>
                              <w:ind w:left="72"/>
                              <w:jc w:val="center"/>
                              <w:rPr>
                                <w:rFonts w:ascii="Segoe UI" w:hAnsi="Segoe UI" w:cs="Segoe UI"/>
                                <w:b/>
                                <w:sz w:val="32"/>
                                <w:szCs w:val="32"/>
                              </w:rPr>
                            </w:pPr>
                            <w:r w:rsidRPr="006A7C0A">
                              <w:rPr>
                                <w:rFonts w:ascii="Segoe UI" w:hAnsi="Segoe UI" w:cs="Segoe UI"/>
                                <w:b/>
                                <w:sz w:val="32"/>
                                <w:szCs w:val="32"/>
                                <w:lang w:val="en-US"/>
                              </w:rPr>
                              <w:t>The CPA Profession</w:t>
                            </w:r>
                          </w:p>
                          <w:p w:rsidR="00A56489" w:rsidRPr="00F46A5D" w:rsidRDefault="00A56489" w:rsidP="006A7C0A">
                            <w:pPr>
                              <w:ind w:left="72"/>
                              <w:rPr>
                                <w:rFonts w:ascii="Segoe UI" w:hAnsi="Segoe UI" w:cs="Segoe UI"/>
                                <w:sz w:val="19"/>
                                <w:szCs w:val="19"/>
                              </w:rPr>
                            </w:pPr>
                          </w:p>
                          <w:p w:rsidR="00A56489" w:rsidRPr="00F46A5D" w:rsidRDefault="00A56489" w:rsidP="006A7C0A">
                            <w:pPr>
                              <w:ind w:left="72"/>
                              <w:rPr>
                                <w:rFonts w:ascii="Segoe UI" w:hAnsi="Segoe UI" w:cs="Segoe UI"/>
                                <w:sz w:val="19"/>
                                <w:szCs w:val="19"/>
                              </w:rPr>
                            </w:pPr>
                            <w:r w:rsidRPr="00F46A5D">
                              <w:rPr>
                                <w:rFonts w:ascii="Segoe UI" w:hAnsi="Segoe UI" w:cs="Segoe UI"/>
                                <w:sz w:val="19"/>
                                <w:szCs w:val="19"/>
                              </w:rPr>
                              <w:t>Conceptual Framework for Financial Reporting</w:t>
                            </w:r>
                          </w:p>
                          <w:p w:rsidR="00A56489" w:rsidRPr="00511A6D" w:rsidRDefault="00A56489" w:rsidP="006A7C0A">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6" o:spid="_x0000_s1034" style="position:absolute;left:0;text-align:left;margin-left:-.3pt;margin-top:9.2pt;width:461.45pt;height:53.75pt;z-index:-251612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" fillcolor="#4f81bd [3204]" strokecolor="#243f60 [1604]" strokeweight="2pt">
                <v:textbox>
                  <w:txbxContent>
                    <w:p w:rsidR="00A56489" w:rsidRPr="002E1490" w:rsidRDefault="00A56489" w:rsidP="006A7C0A">
                      <w:pPr>
                        <w:spacing w:after="0" w:line="240" w:lineRule="auto"/>
                        <w:jc w:val="center"/>
                        <w:rPr>
                          <w:rFonts w:ascii="Segoe UI" w:hAnsi="Segoe UI" w:cs="Segoe UI"/>
                          <w:b/>
                          <w:sz w:val="32"/>
                          <w:szCs w:val="32"/>
                          <w:lang w:val="en-US"/>
                        </w:rPr>
                      </w:pPr>
                      <w:r>
                        <w:rPr>
                          <w:rFonts w:ascii="Segoe UI" w:hAnsi="Segoe UI" w:cs="Segoe UI"/>
                          <w:b/>
                          <w:sz w:val="32"/>
                          <w:szCs w:val="32"/>
                          <w:lang w:val="en-US"/>
                        </w:rPr>
                        <w:t>PERTEMUAN 2</w:t>
                      </w:r>
                    </w:p>
                    <w:p w:rsidR="00A56489" w:rsidRPr="002E1490" w:rsidRDefault="00A56489" w:rsidP="006A7C0A">
                      <w:pPr>
                        <w:spacing w:after="0" w:line="240" w:lineRule="auto"/>
                        <w:ind w:left="72"/>
                        <w:jc w:val="center"/>
                        <w:rPr>
                          <w:rFonts w:ascii="Segoe UI" w:hAnsi="Segoe UI" w:cs="Segoe UI"/>
                          <w:b/>
                          <w:sz w:val="32"/>
                          <w:szCs w:val="32"/>
                        </w:rPr>
                      </w:pPr>
                      <w:r w:rsidRPr="006A7C0A">
                        <w:rPr>
                          <w:rFonts w:ascii="Segoe UI" w:hAnsi="Segoe UI" w:cs="Segoe UI"/>
                          <w:b/>
                          <w:sz w:val="32"/>
                          <w:szCs w:val="32"/>
                          <w:lang w:val="en-US"/>
                        </w:rPr>
                        <w:t>The CPA Profession</w:t>
                      </w:r>
                    </w:p>
                    <w:p w:rsidR="00A56489" w:rsidRPr="00F46A5D" w:rsidRDefault="00A56489" w:rsidP="006A7C0A">
                      <w:pPr>
                        <w:ind w:left="72"/>
                        <w:rPr>
                          <w:rFonts w:ascii="Segoe UI" w:hAnsi="Segoe UI" w:cs="Segoe UI"/>
                          <w:sz w:val="19"/>
                          <w:szCs w:val="19"/>
                        </w:rPr>
                      </w:pPr>
                    </w:p>
                    <w:p w:rsidR="00A56489" w:rsidRPr="00F46A5D" w:rsidRDefault="00A56489" w:rsidP="006A7C0A">
                      <w:pPr>
                        <w:ind w:left="72"/>
                        <w:rPr>
                          <w:rFonts w:ascii="Segoe UI" w:hAnsi="Segoe UI" w:cs="Segoe UI"/>
                          <w:sz w:val="19"/>
                          <w:szCs w:val="19"/>
                        </w:rPr>
                      </w:pPr>
                      <w:r w:rsidRPr="00F46A5D">
                        <w:rPr>
                          <w:rFonts w:ascii="Segoe UI" w:hAnsi="Segoe UI" w:cs="Segoe UI"/>
                          <w:sz w:val="19"/>
                          <w:szCs w:val="19"/>
                        </w:rPr>
                        <w:t>Conceptual Framework for Financial Reporting</w:t>
                      </w:r>
                    </w:p>
                    <w:p w:rsidR="00A56489" w:rsidRPr="00511A6D" w:rsidRDefault="00A56489" w:rsidP="006A7C0A">
                      <w:pPr>
                        <w:jc w:val="center"/>
                        <w:rPr>
                          <w:lang w:val="en-US"/>
                        </w:rPr>
                      </w:pPr>
                    </w:p>
                  </w:txbxContent>
                </v:textbox>
                <w10:wrap type="through"/>
              </v:rect>
            </w:pict>
          </mc:Fallback>
        </mc:AlternateContent>
      </w:r>
      <w:r w:rsidR="00B54F88" w:rsidRPr="00A70E9F">
        <w:rPr>
          <w:rFonts w:ascii="Times New Roman" w:hAnsi="Times New Roman" w:cs="Times New Roman"/>
          <w:b/>
          <w:sz w:val="32"/>
          <w:szCs w:val="32"/>
          <w:lang w:val="en-US"/>
        </w:rPr>
        <w:t>Nature of Auditing</w:t>
      </w:r>
    </w:p>
    <w:p w:rsidR="00B54F88" w:rsidRDefault="00B54F88" w:rsidP="00B54F88">
      <w:pPr>
        <w:jc w:val="both"/>
        <w:rPr>
          <w:rFonts w:ascii="Times New Roman" w:hAnsi="Times New Roman" w:cs="Times New Roman"/>
          <w:sz w:val="24"/>
          <w:szCs w:val="24"/>
          <w:lang w:val="en-US"/>
        </w:rPr>
      </w:pPr>
      <w:r w:rsidRPr="00B54F88">
        <w:rPr>
          <w:rFonts w:ascii="Times New Roman" w:hAnsi="Times New Roman" w:cs="Times New Roman"/>
          <w:b/>
          <w:bCs/>
          <w:i/>
          <w:iCs/>
          <w:sz w:val="24"/>
          <w:szCs w:val="24"/>
          <w:lang w:val="en-US"/>
        </w:rPr>
        <w:t>Auditing</w:t>
      </w:r>
      <w:r>
        <w:rPr>
          <w:rFonts w:ascii="Times New Roman" w:hAnsi="Times New Roman" w:cs="Times New Roman"/>
          <w:b/>
          <w:sz w:val="24"/>
          <w:szCs w:val="24"/>
          <w:lang w:val="en-US"/>
        </w:rPr>
        <w:t xml:space="preserve"> </w:t>
      </w:r>
      <w:r w:rsidRPr="00B54F88">
        <w:rPr>
          <w:rFonts w:ascii="Times New Roman" w:hAnsi="Times New Roman" w:cs="Times New Roman"/>
          <w:sz w:val="24"/>
          <w:szCs w:val="24"/>
          <w:lang w:val="en-US"/>
        </w:rPr>
        <w:t>adalah</w:t>
      </w:r>
      <w:r>
        <w:rPr>
          <w:rFonts w:ascii="Times New Roman" w:hAnsi="Times New Roman" w:cs="Times New Roman"/>
          <w:b/>
          <w:sz w:val="24"/>
          <w:szCs w:val="24"/>
          <w:lang w:val="en-US"/>
        </w:rPr>
        <w:t xml:space="preserve"> </w:t>
      </w:r>
      <w:r w:rsidRPr="00B54F88">
        <w:rPr>
          <w:rFonts w:ascii="Times New Roman" w:hAnsi="Times New Roman" w:cs="Times New Roman"/>
          <w:sz w:val="24"/>
          <w:szCs w:val="24"/>
          <w:lang w:val="en-US"/>
        </w:rPr>
        <w:t>proses pengumpulan dan pengevaluasian Bahan bukti mengenai informasi-informasi untuk menentukan kesesuaian informasi yang diaudit dengan kriteria-kriteria yang ditetapkan.</w:t>
      </w:r>
    </w:p>
    <w:p w:rsidR="00E64D33" w:rsidRDefault="00E64D33" w:rsidP="00B54F88">
      <w:pPr>
        <w:jc w:val="both"/>
        <w:rPr>
          <w:rFonts w:ascii="Times New Roman" w:hAnsi="Times New Roman" w:cs="Times New Roman"/>
          <w:sz w:val="24"/>
          <w:szCs w:val="24"/>
          <w:lang w:val="en-US"/>
        </w:rPr>
      </w:pPr>
    </w:p>
    <w:p w:rsidR="00B54F88" w:rsidRDefault="00A70E9F" w:rsidP="00A70E9F">
      <w:pPr>
        <w:jc w:val="both"/>
        <w:rPr>
          <w:rFonts w:ascii="Times New Roman" w:hAnsi="Times New Roman" w:cs="Times New Roman"/>
          <w:sz w:val="24"/>
          <w:szCs w:val="24"/>
          <w:lang w:val="en-US"/>
        </w:rPr>
      </w:pPr>
      <w:r w:rsidRPr="00A70E9F">
        <w:rPr>
          <w:rFonts w:ascii="Times New Roman" w:hAnsi="Times New Roman" w:cs="Times New Roman"/>
          <w:sz w:val="24"/>
          <w:szCs w:val="24"/>
          <w:lang w:val="en-US"/>
        </w:rPr>
        <w:t xml:space="preserve">Auditing </w:t>
      </w:r>
      <w:r>
        <w:rPr>
          <w:rFonts w:ascii="Times New Roman" w:hAnsi="Times New Roman" w:cs="Times New Roman"/>
          <w:sz w:val="24"/>
          <w:szCs w:val="24"/>
          <w:lang w:val="en-US"/>
        </w:rPr>
        <w:t xml:space="preserve">harus dilakukan oleh seseorang yang kompeten dan independen sesuai yang disebutkan </w:t>
      </w:r>
      <w:proofErr w:type="gramStart"/>
      <w:r>
        <w:rPr>
          <w:rFonts w:ascii="Times New Roman" w:hAnsi="Times New Roman" w:cs="Times New Roman"/>
          <w:sz w:val="24"/>
          <w:szCs w:val="24"/>
          <w:lang w:val="en-US"/>
        </w:rPr>
        <w:t xml:space="preserve">dalam </w:t>
      </w:r>
      <w:r w:rsidRPr="00A70E9F">
        <w:rPr>
          <w:rFonts w:ascii="Times New Roman" w:hAnsi="Times New Roman" w:cs="Times New Roman"/>
          <w:sz w:val="24"/>
          <w:szCs w:val="24"/>
          <w:lang w:val="en-US"/>
        </w:rPr>
        <w:t xml:space="preserve"> </w:t>
      </w:r>
      <w:r>
        <w:rPr>
          <w:rFonts w:ascii="Times New Roman" w:hAnsi="Times New Roman" w:cs="Times New Roman"/>
          <w:sz w:val="24"/>
          <w:szCs w:val="24"/>
          <w:lang w:val="en-US"/>
        </w:rPr>
        <w:t>Standar</w:t>
      </w:r>
      <w:proofErr w:type="gramEnd"/>
      <w:r>
        <w:rPr>
          <w:rFonts w:ascii="Times New Roman" w:hAnsi="Times New Roman" w:cs="Times New Roman"/>
          <w:sz w:val="24"/>
          <w:szCs w:val="24"/>
          <w:lang w:val="en-US"/>
        </w:rPr>
        <w:t xml:space="preserve"> Umum Audit :</w:t>
      </w:r>
    </w:p>
    <w:p w:rsidR="00A70E9F" w:rsidRDefault="00A70E9F" w:rsidP="00A70E9F">
      <w:pPr>
        <w:jc w:val="both"/>
        <w:rPr>
          <w:rFonts w:ascii="Times New Roman" w:hAnsi="Times New Roman" w:cs="Times New Roman"/>
          <w:sz w:val="24"/>
          <w:szCs w:val="24"/>
          <w:lang w:val="en-US"/>
        </w:rPr>
      </w:pPr>
    </w:p>
    <w:p w:rsidR="00A70E9F" w:rsidRPr="00B54F88" w:rsidRDefault="00A70E9F" w:rsidP="00A70E9F">
      <w:pPr>
        <w:jc w:val="both"/>
        <w:rPr>
          <w:rFonts w:ascii="Times New Roman" w:hAnsi="Times New Roman" w:cs="Times New Roman"/>
          <w:sz w:val="24"/>
          <w:szCs w:val="24"/>
        </w:rPr>
      </w:pPr>
      <w:r w:rsidRPr="00A70E9F">
        <w:rPr>
          <w:rFonts w:ascii="Times New Roman" w:hAnsi="Times New Roman" w:cs="Times New Roman"/>
          <w:noProof/>
          <w:sz w:val="24"/>
          <w:szCs w:val="24"/>
          <w:lang w:eastAsia="id-ID"/>
        </w:rPr>
        <w:drawing>
          <wp:inline distT="0" distB="0" distL="0" distR="0" wp14:anchorId="59433CEB" wp14:editId="0384EDA0">
            <wp:extent cx="5731510" cy="3013329"/>
            <wp:effectExtent l="0" t="0" r="2540" b="0"/>
            <wp:docPr id="307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3"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013329"/>
                    </a:xfrm>
                    <a:prstGeom prst="rect">
                      <a:avLst/>
                    </a:prstGeom>
                    <a:noFill/>
                    <a:ln>
                      <a:noFill/>
                    </a:ln>
                    <a:extLst/>
                  </pic:spPr>
                </pic:pic>
              </a:graphicData>
            </a:graphic>
          </wp:inline>
        </w:drawing>
      </w:r>
    </w:p>
    <w:p w:rsidR="00B54F88" w:rsidRPr="006A7C0A" w:rsidRDefault="00E64D33" w:rsidP="00B54F88">
      <w:pPr>
        <w:jc w:val="both"/>
        <w:rPr>
          <w:rFonts w:ascii="Times New Roman" w:hAnsi="Times New Roman" w:cs="Times New Roman"/>
          <w:b/>
          <w:sz w:val="32"/>
          <w:szCs w:val="32"/>
          <w:lang w:val="en-US"/>
        </w:rPr>
      </w:pPr>
      <w:r w:rsidRPr="006A7C0A">
        <w:rPr>
          <w:rFonts w:ascii="Times New Roman" w:hAnsi="Times New Roman" w:cs="Times New Roman"/>
          <w:b/>
          <w:sz w:val="32"/>
          <w:szCs w:val="32"/>
          <w:u w:val="single"/>
          <w:lang w:val="en-US"/>
        </w:rPr>
        <w:t>General Standards</w:t>
      </w:r>
    </w:p>
    <w:p w:rsidR="00E64D33" w:rsidRPr="00E64D33" w:rsidRDefault="00E64D33" w:rsidP="00E64D33">
      <w:pPr>
        <w:spacing w:after="0" w:line="360" w:lineRule="auto"/>
        <w:jc w:val="both"/>
        <w:rPr>
          <w:rFonts w:ascii="Times New Roman" w:hAnsi="Times New Roman" w:cs="Times New Roman"/>
          <w:sz w:val="24"/>
          <w:szCs w:val="24"/>
        </w:rPr>
      </w:pPr>
      <w:r w:rsidRPr="00E64D33">
        <w:rPr>
          <w:rFonts w:ascii="Times New Roman" w:hAnsi="Times New Roman" w:cs="Times New Roman"/>
          <w:sz w:val="24"/>
          <w:szCs w:val="24"/>
          <w:lang w:val="en-US"/>
        </w:rPr>
        <w:t>1. Adequate training and proficiency</w:t>
      </w:r>
    </w:p>
    <w:p w:rsidR="00E64D33" w:rsidRPr="00E64D33" w:rsidRDefault="00E64D33" w:rsidP="00E64D33">
      <w:pPr>
        <w:spacing w:after="0" w:line="360" w:lineRule="auto"/>
        <w:jc w:val="both"/>
        <w:rPr>
          <w:rFonts w:ascii="Times New Roman" w:hAnsi="Times New Roman" w:cs="Times New Roman"/>
          <w:sz w:val="24"/>
          <w:szCs w:val="24"/>
        </w:rPr>
      </w:pPr>
      <w:r w:rsidRPr="00E64D33">
        <w:rPr>
          <w:rFonts w:ascii="Times New Roman" w:hAnsi="Times New Roman" w:cs="Times New Roman"/>
          <w:sz w:val="24"/>
          <w:szCs w:val="24"/>
          <w:lang w:val="en-US"/>
        </w:rPr>
        <w:t>2. Independence in mental attitude</w:t>
      </w:r>
    </w:p>
    <w:p w:rsidR="00E64D33" w:rsidRPr="00E64D33" w:rsidRDefault="00E64D33" w:rsidP="00E64D33">
      <w:pPr>
        <w:spacing w:after="0" w:line="360" w:lineRule="auto"/>
        <w:jc w:val="both"/>
        <w:rPr>
          <w:rFonts w:ascii="Times New Roman" w:hAnsi="Times New Roman" w:cs="Times New Roman"/>
          <w:sz w:val="24"/>
          <w:szCs w:val="24"/>
        </w:rPr>
      </w:pPr>
      <w:r w:rsidRPr="00E64D33">
        <w:rPr>
          <w:rFonts w:ascii="Times New Roman" w:hAnsi="Times New Roman" w:cs="Times New Roman"/>
          <w:sz w:val="24"/>
          <w:szCs w:val="24"/>
          <w:lang w:val="en-US"/>
        </w:rPr>
        <w:t xml:space="preserve">3. </w:t>
      </w:r>
      <w:proofErr w:type="gramStart"/>
      <w:r w:rsidRPr="00E64D33">
        <w:rPr>
          <w:rFonts w:ascii="Times New Roman" w:hAnsi="Times New Roman" w:cs="Times New Roman"/>
          <w:sz w:val="24"/>
          <w:szCs w:val="24"/>
          <w:lang w:val="en-US"/>
        </w:rPr>
        <w:t>Due</w:t>
      </w:r>
      <w:proofErr w:type="gramEnd"/>
      <w:r w:rsidRPr="00E64D33">
        <w:rPr>
          <w:rFonts w:ascii="Times New Roman" w:hAnsi="Times New Roman" w:cs="Times New Roman"/>
          <w:sz w:val="24"/>
          <w:szCs w:val="24"/>
          <w:lang w:val="en-US"/>
        </w:rPr>
        <w:t xml:space="preserve"> professional care</w:t>
      </w:r>
    </w:p>
    <w:p w:rsidR="00E64D33" w:rsidRDefault="00E64D33" w:rsidP="00B54F88">
      <w:pPr>
        <w:jc w:val="both"/>
        <w:rPr>
          <w:rFonts w:cs="Arial"/>
          <w:b/>
          <w:sz w:val="32"/>
          <w:szCs w:val="32"/>
          <w:lang w:val="en-US"/>
        </w:rPr>
      </w:pPr>
    </w:p>
    <w:p w:rsidR="006A7C0A" w:rsidRDefault="006A7C0A" w:rsidP="00B54F88">
      <w:pPr>
        <w:jc w:val="both"/>
        <w:rPr>
          <w:rFonts w:cs="Arial"/>
          <w:b/>
          <w:sz w:val="32"/>
          <w:szCs w:val="32"/>
          <w:lang w:val="en-US"/>
        </w:rPr>
      </w:pPr>
    </w:p>
    <w:p w:rsidR="00D02AFE" w:rsidRDefault="00D02AFE" w:rsidP="00B54F88">
      <w:pPr>
        <w:jc w:val="both"/>
        <w:rPr>
          <w:rFonts w:cs="Arial"/>
          <w:b/>
          <w:sz w:val="32"/>
          <w:szCs w:val="32"/>
          <w:lang w:val="en-US"/>
        </w:rPr>
      </w:pPr>
    </w:p>
    <w:p w:rsidR="00E64D33" w:rsidRPr="006A7C0A" w:rsidRDefault="00E64D33" w:rsidP="00E64D33">
      <w:pPr>
        <w:jc w:val="both"/>
        <w:rPr>
          <w:rFonts w:ascii="Times New Roman" w:hAnsi="Times New Roman" w:cs="Times New Roman"/>
          <w:b/>
          <w:sz w:val="32"/>
          <w:szCs w:val="32"/>
          <w:u w:val="single"/>
          <w:lang w:val="en-US"/>
        </w:rPr>
      </w:pPr>
      <w:r w:rsidRPr="006A7C0A">
        <w:rPr>
          <w:rFonts w:ascii="Times New Roman" w:hAnsi="Times New Roman" w:cs="Times New Roman"/>
          <w:b/>
          <w:sz w:val="32"/>
          <w:szCs w:val="32"/>
          <w:u w:val="single"/>
          <w:lang w:val="en-US"/>
        </w:rPr>
        <w:lastRenderedPageBreak/>
        <w:t>Standards of Field Work</w:t>
      </w:r>
    </w:p>
    <w:p w:rsidR="00E64D33" w:rsidRPr="00E64D33" w:rsidRDefault="00E64D33" w:rsidP="00E64D33">
      <w:pPr>
        <w:spacing w:after="0" w:line="360" w:lineRule="auto"/>
        <w:jc w:val="both"/>
        <w:rPr>
          <w:rFonts w:ascii="Times New Roman" w:hAnsi="Times New Roman" w:cs="Times New Roman"/>
          <w:sz w:val="24"/>
          <w:szCs w:val="24"/>
          <w:lang w:val="en-US"/>
        </w:rPr>
      </w:pPr>
      <w:r w:rsidRPr="00E64D33">
        <w:rPr>
          <w:rFonts w:ascii="Times New Roman" w:hAnsi="Times New Roman" w:cs="Times New Roman"/>
          <w:sz w:val="24"/>
          <w:szCs w:val="24"/>
          <w:lang w:val="en-US"/>
        </w:rPr>
        <w:t>1. Proper planning and supervision</w:t>
      </w:r>
    </w:p>
    <w:p w:rsidR="00E64D33" w:rsidRPr="00E64D33" w:rsidRDefault="00E64D33" w:rsidP="00E64D33">
      <w:pPr>
        <w:spacing w:after="0" w:line="360" w:lineRule="auto"/>
        <w:jc w:val="both"/>
        <w:rPr>
          <w:rFonts w:ascii="Times New Roman" w:hAnsi="Times New Roman" w:cs="Times New Roman"/>
          <w:sz w:val="24"/>
          <w:szCs w:val="24"/>
          <w:lang w:val="en-US"/>
        </w:rPr>
      </w:pPr>
      <w:r w:rsidRPr="00E64D33">
        <w:rPr>
          <w:rFonts w:ascii="Times New Roman" w:hAnsi="Times New Roman" w:cs="Times New Roman"/>
          <w:sz w:val="24"/>
          <w:szCs w:val="24"/>
          <w:lang w:val="en-US"/>
        </w:rPr>
        <w:t>2. Understanding of the entity</w:t>
      </w:r>
    </w:p>
    <w:p w:rsidR="00E64D33" w:rsidRDefault="00E64D33" w:rsidP="00E64D33">
      <w:pPr>
        <w:spacing w:after="0" w:line="360" w:lineRule="auto"/>
        <w:jc w:val="both"/>
        <w:rPr>
          <w:rFonts w:ascii="Times New Roman" w:hAnsi="Times New Roman" w:cs="Times New Roman"/>
          <w:sz w:val="24"/>
          <w:szCs w:val="24"/>
          <w:lang w:val="en-US"/>
        </w:rPr>
      </w:pPr>
      <w:r w:rsidRPr="00E64D33">
        <w:rPr>
          <w:rFonts w:ascii="Times New Roman" w:hAnsi="Times New Roman" w:cs="Times New Roman"/>
          <w:sz w:val="24"/>
          <w:szCs w:val="24"/>
          <w:lang w:val="en-US"/>
        </w:rPr>
        <w:t>3. Sufficient appropriate evidence</w:t>
      </w:r>
    </w:p>
    <w:p w:rsidR="006A7C0A" w:rsidRDefault="006A7C0A" w:rsidP="00E64D33">
      <w:pPr>
        <w:jc w:val="both"/>
        <w:rPr>
          <w:rFonts w:ascii="Times New Roman" w:hAnsi="Times New Roman" w:cs="Times New Roman"/>
          <w:b/>
          <w:sz w:val="32"/>
          <w:szCs w:val="32"/>
          <w:u w:val="single"/>
          <w:lang w:val="en-US"/>
        </w:rPr>
      </w:pPr>
    </w:p>
    <w:p w:rsidR="00E64D33" w:rsidRPr="003B429A" w:rsidRDefault="00E64D33" w:rsidP="00E64D33">
      <w:pPr>
        <w:jc w:val="both"/>
        <w:rPr>
          <w:rFonts w:ascii="Times New Roman" w:hAnsi="Times New Roman" w:cs="Times New Roman"/>
          <w:b/>
          <w:sz w:val="32"/>
          <w:szCs w:val="32"/>
          <w:u w:val="single"/>
          <w:lang w:val="en-US"/>
        </w:rPr>
      </w:pPr>
      <w:r w:rsidRPr="003B429A">
        <w:rPr>
          <w:rFonts w:ascii="Times New Roman" w:hAnsi="Times New Roman" w:cs="Times New Roman"/>
          <w:b/>
          <w:sz w:val="32"/>
          <w:szCs w:val="32"/>
          <w:u w:val="single"/>
          <w:lang w:val="en-US"/>
        </w:rPr>
        <w:t>Standards of Reporting</w:t>
      </w:r>
    </w:p>
    <w:p w:rsidR="00E64D33" w:rsidRPr="00E64D33" w:rsidRDefault="00E64D33" w:rsidP="00E64D33">
      <w:pPr>
        <w:spacing w:after="0" w:line="360" w:lineRule="auto"/>
        <w:jc w:val="both"/>
        <w:rPr>
          <w:rFonts w:ascii="Times New Roman" w:hAnsi="Times New Roman" w:cs="Times New Roman"/>
          <w:sz w:val="24"/>
          <w:szCs w:val="24"/>
        </w:rPr>
      </w:pPr>
      <w:r w:rsidRPr="00E64D33">
        <w:rPr>
          <w:rFonts w:ascii="Times New Roman" w:hAnsi="Times New Roman" w:cs="Times New Roman"/>
          <w:sz w:val="24"/>
          <w:szCs w:val="24"/>
          <w:lang w:val="en-US"/>
        </w:rPr>
        <w:t>1. Statements prepared in accordance with GAAP</w:t>
      </w:r>
    </w:p>
    <w:p w:rsidR="00E64D33" w:rsidRPr="00E64D33" w:rsidRDefault="00E64D33" w:rsidP="00E64D33">
      <w:pPr>
        <w:spacing w:after="0" w:line="360" w:lineRule="auto"/>
        <w:jc w:val="both"/>
        <w:rPr>
          <w:rFonts w:ascii="Times New Roman" w:hAnsi="Times New Roman" w:cs="Times New Roman"/>
          <w:sz w:val="24"/>
          <w:szCs w:val="24"/>
        </w:rPr>
      </w:pPr>
      <w:r w:rsidRPr="00E64D33">
        <w:rPr>
          <w:rFonts w:ascii="Times New Roman" w:hAnsi="Times New Roman" w:cs="Times New Roman"/>
          <w:sz w:val="24"/>
          <w:szCs w:val="24"/>
          <w:lang w:val="en-US"/>
        </w:rPr>
        <w:t>2. Circumstances when GAAP not followed</w:t>
      </w:r>
    </w:p>
    <w:p w:rsidR="00E64D33" w:rsidRPr="00E64D33" w:rsidRDefault="00E64D33" w:rsidP="00E64D33">
      <w:pPr>
        <w:spacing w:after="0" w:line="360" w:lineRule="auto"/>
        <w:jc w:val="both"/>
        <w:rPr>
          <w:rFonts w:ascii="Times New Roman" w:hAnsi="Times New Roman" w:cs="Times New Roman"/>
          <w:sz w:val="24"/>
          <w:szCs w:val="24"/>
        </w:rPr>
      </w:pPr>
      <w:r w:rsidRPr="00E64D33">
        <w:rPr>
          <w:rFonts w:ascii="Times New Roman" w:hAnsi="Times New Roman" w:cs="Times New Roman"/>
          <w:sz w:val="24"/>
          <w:szCs w:val="24"/>
          <w:lang w:val="en-US"/>
        </w:rPr>
        <w:t>3. Adequacy of disclosures</w:t>
      </w:r>
    </w:p>
    <w:p w:rsidR="00E64D33" w:rsidRPr="00E64D33" w:rsidRDefault="00E64D33" w:rsidP="00E64D33">
      <w:pPr>
        <w:spacing w:after="0" w:line="360" w:lineRule="auto"/>
        <w:jc w:val="both"/>
        <w:rPr>
          <w:rFonts w:ascii="Times New Roman" w:hAnsi="Times New Roman" w:cs="Times New Roman"/>
          <w:sz w:val="24"/>
          <w:szCs w:val="24"/>
        </w:rPr>
      </w:pPr>
      <w:r w:rsidRPr="00E64D33">
        <w:rPr>
          <w:rFonts w:ascii="Times New Roman" w:hAnsi="Times New Roman" w:cs="Times New Roman"/>
          <w:sz w:val="24"/>
          <w:szCs w:val="24"/>
          <w:lang w:val="en-US"/>
        </w:rPr>
        <w:t>4. Expression of opinion on financial statements</w:t>
      </w:r>
    </w:p>
    <w:p w:rsidR="00B54F88" w:rsidRDefault="00B54F88" w:rsidP="00B54F88">
      <w:pPr>
        <w:jc w:val="both"/>
        <w:rPr>
          <w:rFonts w:ascii="Times New Roman" w:hAnsi="Times New Roman" w:cs="Times New Roman"/>
          <w:sz w:val="24"/>
          <w:szCs w:val="24"/>
          <w:lang w:val="en-US"/>
        </w:rPr>
      </w:pPr>
    </w:p>
    <w:p w:rsidR="00E64D33" w:rsidRPr="003B429A" w:rsidRDefault="00EE4DF8" w:rsidP="00B54F88">
      <w:pPr>
        <w:jc w:val="both"/>
        <w:rPr>
          <w:rFonts w:ascii="Times New Roman" w:hAnsi="Times New Roman" w:cs="Times New Roman"/>
          <w:b/>
          <w:sz w:val="32"/>
          <w:szCs w:val="32"/>
          <w:lang w:val="en-US"/>
        </w:rPr>
      </w:pPr>
      <w:r w:rsidRPr="003B429A">
        <w:rPr>
          <w:rFonts w:ascii="Times New Roman" w:hAnsi="Times New Roman" w:cs="Times New Roman"/>
          <w:b/>
          <w:sz w:val="32"/>
          <w:szCs w:val="32"/>
          <w:lang w:val="en-US"/>
        </w:rPr>
        <w:t>LATIHAN</w:t>
      </w:r>
    </w:p>
    <w:p w:rsidR="00B54F88" w:rsidRPr="006A7C0A" w:rsidRDefault="00A70E9F" w:rsidP="00505749">
      <w:pPr>
        <w:pStyle w:val="ListParagraph"/>
        <w:numPr>
          <w:ilvl w:val="0"/>
          <w:numId w:val="2"/>
        </w:numPr>
        <w:jc w:val="both"/>
        <w:rPr>
          <w:rFonts w:ascii="Times New Roman" w:hAnsi="Times New Roman" w:cs="Times New Roman"/>
          <w:sz w:val="24"/>
          <w:szCs w:val="24"/>
          <w:lang w:val="en-US"/>
        </w:rPr>
      </w:pPr>
      <w:r w:rsidRPr="006A7C0A">
        <w:rPr>
          <w:rFonts w:ascii="Times New Roman" w:hAnsi="Times New Roman" w:cs="Times New Roman"/>
          <w:sz w:val="24"/>
          <w:szCs w:val="24"/>
          <w:lang w:val="en-US"/>
        </w:rPr>
        <w:t xml:space="preserve">Dalam kaitannya dengan Standar Audit yang harus dipenuhi oleh seorang Auditor, lengkapilah diagram dibawah </w:t>
      </w:r>
      <w:proofErr w:type="gramStart"/>
      <w:r w:rsidRPr="006A7C0A">
        <w:rPr>
          <w:rFonts w:ascii="Times New Roman" w:hAnsi="Times New Roman" w:cs="Times New Roman"/>
          <w:sz w:val="24"/>
          <w:szCs w:val="24"/>
          <w:lang w:val="en-US"/>
        </w:rPr>
        <w:t>ini !</w:t>
      </w:r>
      <w:proofErr w:type="gramEnd"/>
    </w:p>
    <w:p w:rsidR="00B54F88" w:rsidRPr="00B54F88" w:rsidRDefault="00B54F88" w:rsidP="00B54F88">
      <w:pPr>
        <w:jc w:val="both"/>
        <w:rPr>
          <w:rFonts w:ascii="Times New Roman" w:hAnsi="Times New Roman" w:cs="Times New Roman"/>
          <w:b/>
          <w:sz w:val="32"/>
          <w:szCs w:val="32"/>
          <w:lang w:val="en-US"/>
        </w:rPr>
      </w:pPr>
      <w:r>
        <w:rPr>
          <w:rFonts w:ascii="Times New Roman" w:hAnsi="Times New Roman" w:cs="Times New Roman"/>
          <w:b/>
          <w:noProof/>
          <w:sz w:val="32"/>
          <w:szCs w:val="32"/>
          <w:lang w:eastAsia="id-ID"/>
        </w:rPr>
        <mc:AlternateContent>
          <mc:Choice Requires="wpg">
            <w:drawing>
              <wp:anchor distT="0" distB="0" distL="114300" distR="114300" simplePos="0" relativeHeight="251702272" behindDoc="0" locked="0" layoutInCell="1" allowOverlap="1" wp14:anchorId="1D9CB5F8" wp14:editId="1FFDB054">
                <wp:simplePos x="0" y="0"/>
                <wp:positionH relativeFrom="column">
                  <wp:posOffset>99152</wp:posOffset>
                </wp:positionH>
                <wp:positionV relativeFrom="paragraph">
                  <wp:posOffset>46103</wp:posOffset>
                </wp:positionV>
                <wp:extent cx="5819890" cy="4309240"/>
                <wp:effectExtent l="19050" t="19050" r="28575" b="15240"/>
                <wp:wrapNone/>
                <wp:docPr id="35" name="Group 35"/>
                <wp:cNvGraphicFramePr/>
                <a:graphic xmlns:a="http://schemas.openxmlformats.org/drawingml/2006/main">
                  <a:graphicData uri="http://schemas.microsoft.com/office/word/2010/wordprocessingGroup">
                    <wpg:wgp>
                      <wpg:cNvGrpSpPr/>
                      <wpg:grpSpPr>
                        <a:xfrm>
                          <a:off x="0" y="0"/>
                          <a:ext cx="5819890" cy="4309240"/>
                          <a:chOff x="0" y="0"/>
                          <a:chExt cx="5819890" cy="4309240"/>
                        </a:xfrm>
                      </wpg:grpSpPr>
                      <wps:wsp>
                        <wps:cNvPr id="9220" name="Oval 34"/>
                        <wps:cNvSpPr>
                          <a:spLocks noChangeArrowheads="1"/>
                        </wps:cNvSpPr>
                        <wps:spPr bwMode="auto">
                          <a:xfrm>
                            <a:off x="4010140" y="0"/>
                            <a:ext cx="1809750" cy="720725"/>
                          </a:xfrm>
                          <a:prstGeom prst="ellipse">
                            <a:avLst/>
                          </a:prstGeom>
                          <a:solidFill>
                            <a:schemeClr val="bg1"/>
                          </a:solidFill>
                          <a:ln w="28575">
                            <a:solidFill>
                              <a:srgbClr val="002060"/>
                            </a:solidFill>
                            <a:round/>
                            <a:headEnd/>
                            <a:tailEnd/>
                          </a:ln>
                        </wps:spPr>
                        <wps:txbx>
                          <w:txbxContent>
                            <w:p w:rsidR="00A56489" w:rsidRPr="001F63A8" w:rsidRDefault="00A56489" w:rsidP="00B54F88">
                              <w:pPr>
                                <w:pStyle w:val="Header"/>
                                <w:kinsoku w:val="0"/>
                                <w:overflowPunct w:val="0"/>
                                <w:jc w:val="center"/>
                                <w:textAlignment w:val="baseline"/>
                                <w:rPr>
                                  <w:b/>
                                  <w:sz w:val="24"/>
                                  <w:szCs w:val="24"/>
                                </w:rPr>
                              </w:pPr>
                              <w:proofErr w:type="gramStart"/>
                              <w:r>
                                <w:rPr>
                                  <w:rFonts w:ascii="Arial" w:hAnsi="Arial"/>
                                  <w:b/>
                                  <w:color w:val="002060"/>
                                  <w:kern w:val="24"/>
                                  <w:sz w:val="24"/>
                                  <w:szCs w:val="24"/>
                                  <w:lang w:val="en-US"/>
                                </w:rPr>
                                <w:t>c</w:t>
                              </w:r>
                              <w:proofErr w:type="gramEnd"/>
                            </w:p>
                          </w:txbxContent>
                        </wps:txbx>
                        <wps:bodyPr wrap="square" anchor="ctr">
                          <a:noAutofit/>
                        </wps:bodyPr>
                      </wps:wsp>
                      <wps:wsp>
                        <wps:cNvPr id="9221" name="Oval 34"/>
                        <wps:cNvSpPr>
                          <a:spLocks noChangeArrowheads="1"/>
                        </wps:cNvSpPr>
                        <wps:spPr bwMode="auto">
                          <a:xfrm>
                            <a:off x="1938968" y="2192356"/>
                            <a:ext cx="1790700" cy="781050"/>
                          </a:xfrm>
                          <a:prstGeom prst="ellipse">
                            <a:avLst/>
                          </a:prstGeom>
                          <a:solidFill>
                            <a:schemeClr val="bg1"/>
                          </a:solidFill>
                          <a:ln w="28575">
                            <a:solidFill>
                              <a:srgbClr val="002060"/>
                            </a:solidFill>
                            <a:round/>
                            <a:headEnd/>
                            <a:tailEnd/>
                          </a:ln>
                        </wps:spPr>
                        <wps:txbx>
                          <w:txbxContent>
                            <w:p w:rsidR="00A56489" w:rsidRPr="001F63A8" w:rsidRDefault="00A56489" w:rsidP="00B54F88">
                              <w:pPr>
                                <w:pStyle w:val="Header"/>
                                <w:kinsoku w:val="0"/>
                                <w:overflowPunct w:val="0"/>
                                <w:jc w:val="center"/>
                                <w:textAlignment w:val="baseline"/>
                                <w:rPr>
                                  <w:b/>
                                  <w:sz w:val="24"/>
                                  <w:szCs w:val="24"/>
                                </w:rPr>
                              </w:pPr>
                              <w:r w:rsidRPr="001F63A8">
                                <w:rPr>
                                  <w:rFonts w:ascii="Arial" w:hAnsi="Arial"/>
                                  <w:b/>
                                  <w:color w:val="000066"/>
                                  <w:kern w:val="24"/>
                                  <w:sz w:val="24"/>
                                  <w:szCs w:val="24"/>
                                  <w:lang w:val="en-US"/>
                                </w:rPr>
                                <w:t>Evaluation of Evidence</w:t>
                              </w:r>
                            </w:p>
                          </w:txbxContent>
                        </wps:txbx>
                        <wps:bodyPr wrap="square" anchor="ctr">
                          <a:noAutofit/>
                        </wps:bodyPr>
                      </wps:wsp>
                      <wps:wsp>
                        <wps:cNvPr id="9222" name="Oval 34"/>
                        <wps:cNvSpPr>
                          <a:spLocks noChangeArrowheads="1"/>
                        </wps:cNvSpPr>
                        <wps:spPr bwMode="auto">
                          <a:xfrm>
                            <a:off x="0" y="77118"/>
                            <a:ext cx="1676400" cy="628650"/>
                          </a:xfrm>
                          <a:prstGeom prst="ellipse">
                            <a:avLst/>
                          </a:prstGeom>
                          <a:solidFill>
                            <a:schemeClr val="bg1"/>
                          </a:solidFill>
                          <a:ln w="28575">
                            <a:solidFill>
                              <a:srgbClr val="002060"/>
                            </a:solidFill>
                            <a:round/>
                            <a:headEnd/>
                            <a:tailEnd/>
                          </a:ln>
                        </wps:spPr>
                        <wps:txbx>
                          <w:txbxContent>
                            <w:p w:rsidR="00A56489" w:rsidRPr="001F63A8" w:rsidRDefault="00A56489" w:rsidP="00B54F88">
                              <w:pPr>
                                <w:pStyle w:val="Header"/>
                                <w:kinsoku w:val="0"/>
                                <w:overflowPunct w:val="0"/>
                                <w:jc w:val="center"/>
                                <w:textAlignment w:val="baseline"/>
                                <w:rPr>
                                  <w:b/>
                                  <w:sz w:val="24"/>
                                  <w:szCs w:val="24"/>
                                </w:rPr>
                              </w:pPr>
                              <w:proofErr w:type="gramStart"/>
                              <w:r>
                                <w:rPr>
                                  <w:rFonts w:ascii="Arial" w:hAnsi="Arial"/>
                                  <w:b/>
                                  <w:color w:val="002060"/>
                                  <w:kern w:val="24"/>
                                  <w:sz w:val="24"/>
                                  <w:szCs w:val="24"/>
                                  <w:lang w:val="en-US"/>
                                </w:rPr>
                                <w:t>a</w:t>
                              </w:r>
                              <w:proofErr w:type="gramEnd"/>
                            </w:p>
                          </w:txbxContent>
                        </wps:txbx>
                        <wps:bodyPr wrap="square" anchor="ctr">
                          <a:noAutofit/>
                        </wps:bodyPr>
                      </wps:wsp>
                      <wps:wsp>
                        <wps:cNvPr id="9223" name="Oval 34"/>
                        <wps:cNvSpPr>
                          <a:spLocks noChangeArrowheads="1"/>
                        </wps:cNvSpPr>
                        <wps:spPr bwMode="auto">
                          <a:xfrm>
                            <a:off x="2093205" y="3569465"/>
                            <a:ext cx="1676400" cy="739775"/>
                          </a:xfrm>
                          <a:prstGeom prst="ellipse">
                            <a:avLst/>
                          </a:prstGeom>
                          <a:solidFill>
                            <a:schemeClr val="bg1"/>
                          </a:solidFill>
                          <a:ln w="28575">
                            <a:solidFill>
                              <a:srgbClr val="002060"/>
                            </a:solidFill>
                            <a:round/>
                            <a:headEnd/>
                            <a:tailEnd/>
                          </a:ln>
                        </wps:spPr>
                        <wps:txbx>
                          <w:txbxContent>
                            <w:p w:rsidR="00A56489" w:rsidRDefault="00A56489" w:rsidP="00B54F88">
                              <w:pPr>
                                <w:pStyle w:val="Header"/>
                                <w:kinsoku w:val="0"/>
                                <w:overflowPunct w:val="0"/>
                                <w:jc w:val="center"/>
                                <w:textAlignment w:val="baseline"/>
                              </w:pPr>
                              <w:r>
                                <w:rPr>
                                  <w:rFonts w:ascii="Arial" w:hAnsi="Arial"/>
                                  <w:b/>
                                  <w:bCs/>
                                  <w:color w:val="000066"/>
                                  <w:kern w:val="24"/>
                                  <w:lang w:val="en-US"/>
                                </w:rPr>
                                <w:t>Proper Conclusion</w:t>
                              </w:r>
                            </w:p>
                          </w:txbxContent>
                        </wps:txbx>
                        <wps:bodyPr wrap="square" anchor="ctr">
                          <a:noAutofit/>
                        </wps:bodyPr>
                      </wps:wsp>
                      <wps:wsp>
                        <wps:cNvPr id="9224" name="Oval 34"/>
                        <wps:cNvSpPr>
                          <a:spLocks noChangeArrowheads="1"/>
                        </wps:cNvSpPr>
                        <wps:spPr bwMode="auto">
                          <a:xfrm>
                            <a:off x="1883884" y="859315"/>
                            <a:ext cx="1847850" cy="733425"/>
                          </a:xfrm>
                          <a:prstGeom prst="ellipse">
                            <a:avLst/>
                          </a:prstGeom>
                          <a:solidFill>
                            <a:schemeClr val="bg1"/>
                          </a:solidFill>
                          <a:ln w="28575">
                            <a:solidFill>
                              <a:srgbClr val="002060"/>
                            </a:solidFill>
                            <a:round/>
                            <a:headEnd/>
                            <a:tailEnd/>
                          </a:ln>
                        </wps:spPr>
                        <wps:txbx>
                          <w:txbxContent>
                            <w:p w:rsidR="00A56489" w:rsidRPr="001F63A8" w:rsidRDefault="00A56489" w:rsidP="00B54F88">
                              <w:pPr>
                                <w:pStyle w:val="Header"/>
                                <w:kinsoku w:val="0"/>
                                <w:overflowPunct w:val="0"/>
                                <w:jc w:val="center"/>
                                <w:textAlignment w:val="baseline"/>
                                <w:rPr>
                                  <w:b/>
                                  <w:sz w:val="24"/>
                                  <w:szCs w:val="24"/>
                                </w:rPr>
                              </w:pPr>
                              <w:proofErr w:type="gramStart"/>
                              <w:r>
                                <w:rPr>
                                  <w:rFonts w:ascii="Arial" w:hAnsi="Arial"/>
                                  <w:b/>
                                  <w:color w:val="002060"/>
                                  <w:kern w:val="24"/>
                                  <w:lang w:val="en-US"/>
                                </w:rPr>
                                <w:t>b</w:t>
                              </w:r>
                              <w:proofErr w:type="gramEnd"/>
                            </w:p>
                          </w:txbxContent>
                        </wps:txbx>
                        <wps:bodyPr wrap="square" anchor="ctr">
                          <a:noAutofit/>
                        </wps:bodyPr>
                      </wps:wsp>
                      <wps:wsp>
                        <wps:cNvPr id="9225" name="Line 18"/>
                        <wps:cNvCnPr/>
                        <wps:spPr bwMode="auto">
                          <a:xfrm>
                            <a:off x="782197" y="727113"/>
                            <a:ext cx="1176338" cy="1901825"/>
                          </a:xfrm>
                          <a:prstGeom prst="line">
                            <a:avLst/>
                          </a:prstGeom>
                          <a:noFill/>
                          <a:ln w="28575">
                            <a:solidFill>
                              <a:srgbClr val="002060"/>
                            </a:solidFill>
                            <a:round/>
                            <a:headEnd/>
                            <a:tailEnd type="triangle" w="med" len="med"/>
                          </a:ln>
                          <a:extLst>
                            <a:ext uri="{909E8E84-426E-40DD-AFC4-6F175D3DCCD1}">
                              <a14:hiddenFill xmlns:a14="http://schemas.microsoft.com/office/drawing/2010/main">
                                <a:noFill/>
                              </a14:hiddenFill>
                            </a:ext>
                          </a:extLst>
                        </wps:spPr>
                        <wps:bodyPr/>
                      </wps:wsp>
                      <wps:wsp>
                        <wps:cNvPr id="9228" name="AutoShape 24"/>
                        <wps:cNvSpPr>
                          <a:spLocks noChangeArrowheads="1"/>
                        </wps:cNvSpPr>
                        <wps:spPr bwMode="auto">
                          <a:xfrm>
                            <a:off x="2622014" y="3018621"/>
                            <a:ext cx="485775" cy="496570"/>
                          </a:xfrm>
                          <a:prstGeom prst="downArrow">
                            <a:avLst>
                              <a:gd name="adj1" fmla="val 50000"/>
                              <a:gd name="adj2" fmla="val 25572"/>
                            </a:avLst>
                          </a:prstGeom>
                          <a:solidFill>
                            <a:srgbClr val="008080"/>
                          </a:solidFill>
                          <a:ln w="28575" algn="ctr">
                            <a:solidFill>
                              <a:srgbClr val="002060"/>
                            </a:solidFill>
                            <a:miter lim="800000"/>
                            <a:headEnd/>
                            <a:tailEnd/>
                          </a:ln>
                        </wps:spPr>
                        <wps:bodyPr lIns="92075" tIns="46038" rIns="92075" bIns="46038" anchor="ctr">
                          <a:spAutoFit/>
                        </wps:bodyPr>
                      </wps:wsp>
                      <wps:wsp>
                        <wps:cNvPr id="9226" name="Line 19"/>
                        <wps:cNvCnPr/>
                        <wps:spPr bwMode="auto">
                          <a:xfrm flipH="1">
                            <a:off x="3723701" y="738130"/>
                            <a:ext cx="1391920" cy="1887220"/>
                          </a:xfrm>
                          <a:prstGeom prst="line">
                            <a:avLst/>
                          </a:prstGeom>
                          <a:noFill/>
                          <a:ln w="28575">
                            <a:solidFill>
                              <a:srgbClr val="00206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id="Group 35" o:spid="_x0000_s1035" style="position:absolute;left:0;text-align:left;margin-left:7.8pt;margin-top:3.65pt;width:458.25pt;height:339.3pt;z-index:251702272" coordsize="58198,4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">
                <v:oval id="_x0000_s1036" style="position:absolute;left:40101;width:18097;height:7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rS5cMA&#10;AADdAAAADwAAAGRycy9kb3ducmV2LnhtbERPy4rCMBTdD/gP4QruxtQuZKYaZRDEx2JkVNDlpbm2&#10;YZqb0sRa/XqzEFwezns672wlWmq8caxgNExAEOdOGy4UHA/Lzy8QPiBrrByTgjt5mM96H1PMtLvx&#10;H7X7UIgYwj5DBWUIdSalz0uy6IeuJo7cxTUWQ4RNIXWDtxhuK5kmyVhaNBwbSqxpUVL+v79aBaeR&#10;3Tx+1490ZS7tstjepTmPd0oN+t3PBESgLrzFL/daK/hO07g/volP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rS5cMAAADdAAAADwAAAAAAAAAAAAAAAACYAgAAZHJzL2Rv&#10;d25yZXYueG1sUEsFBgAAAAAEAAQA9QAAAIgDAAAAAA==&#10;" fillcolor="white [3212]" strokecolor="#002060" strokeweight="2.25pt">
                  <v:textbox>
                    <w:txbxContent>
                      <w:p w:rsidR="00A56489" w:rsidRPr="001F63A8" w:rsidRDefault="00A56489" w:rsidP="00B54F88">
                        <w:pPr>
                          <w:pStyle w:val="Header"/>
                          <w:kinsoku w:val="0"/>
                          <w:overflowPunct w:val="0"/>
                          <w:jc w:val="center"/>
                          <w:textAlignment w:val="baseline"/>
                          <w:rPr>
                            <w:b/>
                            <w:sz w:val="24"/>
                            <w:szCs w:val="24"/>
                          </w:rPr>
                        </w:pPr>
                        <w:proofErr w:type="gramStart"/>
                        <w:r>
                          <w:rPr>
                            <w:rFonts w:ascii="Arial" w:hAnsi="Arial"/>
                            <w:b/>
                            <w:color w:val="002060"/>
                            <w:kern w:val="24"/>
                            <w:sz w:val="24"/>
                            <w:szCs w:val="24"/>
                            <w:lang w:val="en-US"/>
                          </w:rPr>
                          <w:t>c</w:t>
                        </w:r>
                        <w:proofErr w:type="gramEnd"/>
                      </w:p>
                    </w:txbxContent>
                  </v:textbox>
                </v:oval>
                <v:oval id="_x0000_s1037" style="position:absolute;left:19389;top:21923;width:17907;height:7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Z3fsYA&#10;AADdAAAADwAAAGRycy9kb3ducmV2LnhtbESPQWvCQBSE7wX/w/IEb3WTHMRGVxFBtB4stYIeH9ln&#10;sph9G7LbGP313UKhx2FmvmHmy97WoqPWG8cK0nECgrhw2nCp4PS1eZ2C8AFZY+2YFDzIw3IxeJlj&#10;rt2dP6k7hlJECPscFVQhNLmUvqjIoh+7hjh6V9daDFG2pdQt3iPc1jJLkom0aDguVNjQuqLidvy2&#10;Cs6pfX8eds9sa67dptw/pLlMPpQaDfvVDESgPvyH/9o7reAty1L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Z3fsYAAADdAAAADwAAAAAAAAAAAAAAAACYAgAAZHJz&#10;L2Rvd25yZXYueG1sUEsFBgAAAAAEAAQA9QAAAIsDAAAAAA==&#10;" fillcolor="white [3212]" strokecolor="#002060" strokeweight="2.25pt">
                  <v:textbox>
                    <w:txbxContent>
                      <w:p w:rsidR="00A56489" w:rsidRPr="001F63A8" w:rsidRDefault="00A56489" w:rsidP="00B54F88">
                        <w:pPr>
                          <w:pStyle w:val="Header"/>
                          <w:kinsoku w:val="0"/>
                          <w:overflowPunct w:val="0"/>
                          <w:jc w:val="center"/>
                          <w:textAlignment w:val="baseline"/>
                          <w:rPr>
                            <w:b/>
                            <w:sz w:val="24"/>
                            <w:szCs w:val="24"/>
                          </w:rPr>
                        </w:pPr>
                        <w:r w:rsidRPr="001F63A8">
                          <w:rPr>
                            <w:rFonts w:ascii="Arial" w:hAnsi="Arial"/>
                            <w:b/>
                            <w:color w:val="000066"/>
                            <w:kern w:val="24"/>
                            <w:sz w:val="24"/>
                            <w:szCs w:val="24"/>
                            <w:lang w:val="en-US"/>
                          </w:rPr>
                          <w:t>Evaluation of Evidence</w:t>
                        </w:r>
                      </w:p>
                    </w:txbxContent>
                  </v:textbox>
                </v:oval>
                <v:oval id="_x0000_s1038" style="position:absolute;top:771;width:16764;height:6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TpCcYA&#10;AADdAAAADwAAAGRycy9kb3ducmV2LnhtbESPQWsCMRSE7wX/Q3hCbzVrDlK3RimCqD20qIX2+Ng8&#10;d0M3L8smrqu/vhEEj8PMfMPMFr2rRUdtsJ41jEcZCOLCG8ulhu/D6uUVRIjIBmvPpOFCARbzwdMM&#10;c+PPvKNuH0uRIBxy1FDF2ORShqIih2HkG+LkHX3rMCbZltK0eE5wV0uVZRPp0HJaqLChZUXF3/7k&#10;NPyM3fb6ubmqtT12q/LjIu3v5Evr52H//gYiUh8f4Xt7YzRMlVJwe5Oe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TpCcYAAADdAAAADwAAAAAAAAAAAAAAAACYAgAAZHJz&#10;L2Rvd25yZXYueG1sUEsFBgAAAAAEAAQA9QAAAIsDAAAAAA==&#10;" fillcolor="white [3212]" strokecolor="#002060" strokeweight="2.25pt">
                  <v:textbox>
                    <w:txbxContent>
                      <w:p w:rsidR="00A56489" w:rsidRPr="001F63A8" w:rsidRDefault="00A56489" w:rsidP="00B54F88">
                        <w:pPr>
                          <w:pStyle w:val="Header"/>
                          <w:kinsoku w:val="0"/>
                          <w:overflowPunct w:val="0"/>
                          <w:jc w:val="center"/>
                          <w:textAlignment w:val="baseline"/>
                          <w:rPr>
                            <w:b/>
                            <w:sz w:val="24"/>
                            <w:szCs w:val="24"/>
                          </w:rPr>
                        </w:pPr>
                        <w:proofErr w:type="gramStart"/>
                        <w:r>
                          <w:rPr>
                            <w:rFonts w:ascii="Arial" w:hAnsi="Arial"/>
                            <w:b/>
                            <w:color w:val="002060"/>
                            <w:kern w:val="24"/>
                            <w:sz w:val="24"/>
                            <w:szCs w:val="24"/>
                            <w:lang w:val="en-US"/>
                          </w:rPr>
                          <w:t>a</w:t>
                        </w:r>
                        <w:proofErr w:type="gramEnd"/>
                      </w:p>
                    </w:txbxContent>
                  </v:textbox>
                </v:oval>
                <v:oval id="_x0000_s1039" style="position:absolute;left:20932;top:35694;width:16764;height:7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hMksYA&#10;AADdAAAADwAAAGRycy9kb3ducmV2LnhtbESPQWvCQBSE74L/YXlCb7oxBanRVUQQbQ8taqEeH9ln&#10;sph9G7LbGP313YLgcZiZb5j5srOVaKnxxrGC8SgBQZw7bbhQ8H3cDN9A+ICssXJMCm7kYbno9+aY&#10;aXflPbWHUIgIYZ+hgjKEOpPS5yVZ9CNXE0fv7BqLIcqmkLrBa4TbSqZJMpEWDceFEmtal5RfDr9W&#10;wc/Yvt8/d/d0a87tpvi4SXOafCn1MuhWMxCBuvAMP9o7rWCapq/w/yY+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hMksYAAADdAAAADwAAAAAAAAAAAAAAAACYAgAAZHJz&#10;L2Rvd25yZXYueG1sUEsFBgAAAAAEAAQA9QAAAIsDAAAAAA==&#10;" fillcolor="white [3212]" strokecolor="#002060" strokeweight="2.25pt">
                  <v:textbox>
                    <w:txbxContent>
                      <w:p w:rsidR="00A56489" w:rsidRDefault="00A56489" w:rsidP="00B54F88">
                        <w:pPr>
                          <w:pStyle w:val="Header"/>
                          <w:kinsoku w:val="0"/>
                          <w:overflowPunct w:val="0"/>
                          <w:jc w:val="center"/>
                          <w:textAlignment w:val="baseline"/>
                        </w:pPr>
                        <w:r>
                          <w:rPr>
                            <w:rFonts w:ascii="Arial" w:hAnsi="Arial"/>
                            <w:b/>
                            <w:bCs/>
                            <w:color w:val="000066"/>
                            <w:kern w:val="24"/>
                            <w:lang w:val="en-US"/>
                          </w:rPr>
                          <w:t>Proper Conclusion</w:t>
                        </w:r>
                      </w:p>
                    </w:txbxContent>
                  </v:textbox>
                </v:oval>
                <v:oval id="_x0000_s1040" style="position:absolute;left:18838;top:8593;width:18479;height:7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HU5sYA&#10;AADdAAAADwAAAGRycy9kb3ducmV2LnhtbESPQWvCQBSE74L/YXlCb7oxFKnRVUQQbQ8taqEeH9ln&#10;sph9G7LbGP313YLgcZiZb5j5srOVaKnxxrGC8SgBQZw7bbhQ8H3cDN9A+ICssXJMCm7kYbno9+aY&#10;aXflPbWHUIgIYZ+hgjKEOpPS5yVZ9CNXE0fv7BqLIcqmkLrBa4TbSqZJMpEWDceFEmtal5RfDr9W&#10;wc/Yvt8/d/d0a87tpvi4SXOafCn1MuhWMxCBuvAMP9o7rWCapq/w/yY+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HU5sYAAADdAAAADwAAAAAAAAAAAAAAAACYAgAAZHJz&#10;L2Rvd25yZXYueG1sUEsFBgAAAAAEAAQA9QAAAIsDAAAAAA==&#10;" fillcolor="white [3212]" strokecolor="#002060" strokeweight="2.25pt">
                  <v:textbox>
                    <w:txbxContent>
                      <w:p w:rsidR="00A56489" w:rsidRPr="001F63A8" w:rsidRDefault="00A56489" w:rsidP="00B54F88">
                        <w:pPr>
                          <w:pStyle w:val="Header"/>
                          <w:kinsoku w:val="0"/>
                          <w:overflowPunct w:val="0"/>
                          <w:jc w:val="center"/>
                          <w:textAlignment w:val="baseline"/>
                          <w:rPr>
                            <w:b/>
                            <w:sz w:val="24"/>
                            <w:szCs w:val="24"/>
                          </w:rPr>
                        </w:pPr>
                        <w:proofErr w:type="gramStart"/>
                        <w:r>
                          <w:rPr>
                            <w:rFonts w:ascii="Arial" w:hAnsi="Arial"/>
                            <w:b/>
                            <w:color w:val="002060"/>
                            <w:kern w:val="24"/>
                            <w:lang w:val="en-US"/>
                          </w:rPr>
                          <w:t>b</w:t>
                        </w:r>
                        <w:proofErr w:type="gramEnd"/>
                      </w:p>
                    </w:txbxContent>
                  </v:textbox>
                </v:oval>
                <v:line id="Line 18" o:spid="_x0000_s1041" style="position:absolute;visibility:visible;mso-wrap-style:square" from="7821,7271" to="19585,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zhDMUAAADdAAAADwAAAGRycy9kb3ducmV2LnhtbESPUUvDQBCE3wX/w7FC3+yloYY27bVo&#10;oSC+iGl/wJLbJqG53TN3pvHfe4Lg4zAz3zDb/eR6NdIQOmEDi3kGirgW23Fj4Hw6Pq5AhYhssRcm&#10;A98UYL+7v9tiaeXGHzRWsVEJwqFEA22MvtQ61C05DHPxxMm7yOAwJjk02g54S3DX6zzLCu2w47TQ&#10;oqdDS/W1+nIGqmr0b7Lu37PlpfDLw8vnWaQwZvYwPW9ARZrif/iv/WoNrPP8CX7fpCe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zhDMUAAADdAAAADwAAAAAAAAAA&#10;AAAAAAChAgAAZHJzL2Rvd25yZXYueG1sUEsFBgAAAAAEAAQA+QAAAJMDAAAAAA==&#10;" strokecolor="#002060" strokeweight="2.25pt">
                  <v:stroke endarrow="block"/>
                </v:lin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4" o:spid="_x0000_s1042" type="#_x0000_t67" style="position:absolute;left:26220;top:30186;width:4857;height:49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hU4cIA&#10;AADdAAAADwAAAGRycy9kb3ducmV2LnhtbERPTYvCMBC9C/sfwizsTdPtYbHVKO7CquCpKuJxbMa2&#10;2ExKk9b6781B8Ph43/PlYGrRU+sqywq+JxEI4tzqigsFx8P/eArCeWSNtWVS8CAHy8XHaI6ptnfO&#10;qN/7QoQQdikqKL1vUildXpJBN7ENceCutjXoA2wLqVu8h3BTyziKfqTBikNDiQ39lZTf9p1RcNqc&#10;z0m9/e10j+t8l1yy7nLIlPr6HFYzEJ4G/xa/3FutIInjMDe8CU9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OFThwgAAAN0AAAAPAAAAAAAAAAAAAAAAAJgCAABkcnMvZG93&#10;bnJldi54bWxQSwUGAAAAAAQABAD1AAAAhwMAAAAA&#10;" adj="16197" fillcolor="teal" strokecolor="#002060" strokeweight="2.25pt">
                  <v:textbox style="mso-fit-shape-to-text:t" inset="7.25pt,1.2788mm,7.25pt,1.2788mm"/>
                </v:shape>
                <v:line id="Line 19" o:spid="_x0000_s1043" style="position:absolute;flip:x;visibility:visible;mso-wrap-style:square" from="37237,7381" to="51156,26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WhNcIAAADdAAAADwAAAGRycy9kb3ducmV2LnhtbESPQWvCQBSE7wX/w/IEb3XjHqJGVxEh&#10;JaeCqd4f2WcSzL4N2a2J/75bKPQ4zMw3zP442U48afCtYw2rZQKCuHKm5VrD9St/34DwAdlg55g0&#10;vMjD8TB722Nm3MgXepahFhHCPkMNTQh9JqWvGrLol64njt7dDRZDlEMtzYBjhNtOqiRJpcWW40KD&#10;PZ0bqh7lt9Xwgasyv6WfRT5ulFkntTKFVVov5tNpByLQFP7Df+3CaNgqlcLvm/gE5O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DWhNcIAAADdAAAADwAAAAAAAAAAAAAA&#10;AAChAgAAZHJzL2Rvd25yZXYueG1sUEsFBgAAAAAEAAQA+QAAAJADAAAAAA==&#10;" strokecolor="#002060" strokeweight="2.25pt">
                  <v:stroke endarrow="block"/>
                </v:line>
              </v:group>
            </w:pict>
          </mc:Fallback>
        </mc:AlternateContent>
      </w:r>
    </w:p>
    <w:p w:rsidR="00B54F88" w:rsidRDefault="00B54F88" w:rsidP="00B16B7F">
      <w:pPr>
        <w:jc w:val="both"/>
        <w:rPr>
          <w:rFonts w:cs="Arial"/>
          <w:b/>
          <w:sz w:val="32"/>
          <w:szCs w:val="32"/>
          <w:lang w:val="en-US"/>
        </w:rPr>
      </w:pPr>
    </w:p>
    <w:p w:rsidR="00607BE6" w:rsidRDefault="00607BE6" w:rsidP="00B16B7F">
      <w:pPr>
        <w:jc w:val="both"/>
        <w:rPr>
          <w:rFonts w:cs="Arial"/>
          <w:b/>
          <w:sz w:val="32"/>
          <w:szCs w:val="32"/>
          <w:lang w:val="en-US"/>
        </w:rPr>
      </w:pPr>
    </w:p>
    <w:p w:rsidR="00607BE6" w:rsidRDefault="00607BE6" w:rsidP="00B16B7F">
      <w:pPr>
        <w:jc w:val="both"/>
        <w:rPr>
          <w:rFonts w:cs="Arial"/>
          <w:b/>
          <w:sz w:val="32"/>
          <w:szCs w:val="32"/>
          <w:lang w:val="en-US"/>
        </w:rPr>
      </w:pPr>
    </w:p>
    <w:p w:rsidR="00451E36" w:rsidRPr="00295363" w:rsidRDefault="00451E36" w:rsidP="00451E36">
      <w:pPr>
        <w:spacing w:after="0" w:line="360" w:lineRule="auto"/>
        <w:rPr>
          <w:rFonts w:ascii="Arial" w:hAnsi="Arial" w:cs="Arial"/>
          <w:b/>
          <w:lang w:val="en-US"/>
        </w:rPr>
      </w:pPr>
    </w:p>
    <w:p w:rsidR="0068117A" w:rsidRDefault="0068117A" w:rsidP="0068117A">
      <w:pPr>
        <w:pStyle w:val="ListParagraph"/>
        <w:ind w:left="0"/>
        <w:jc w:val="both"/>
        <w:rPr>
          <w:lang w:val="en-US"/>
        </w:rPr>
      </w:pPr>
    </w:p>
    <w:p w:rsidR="00607BE6" w:rsidRDefault="00607BE6" w:rsidP="0068117A">
      <w:pPr>
        <w:pStyle w:val="ListParagraph"/>
        <w:ind w:left="0"/>
        <w:jc w:val="both"/>
        <w:rPr>
          <w:lang w:val="en-US"/>
        </w:rPr>
      </w:pPr>
    </w:p>
    <w:p w:rsidR="00607BE6" w:rsidRDefault="00607BE6" w:rsidP="0068117A">
      <w:pPr>
        <w:pStyle w:val="ListParagraph"/>
        <w:ind w:left="0"/>
        <w:jc w:val="both"/>
        <w:rPr>
          <w:lang w:val="en-US"/>
        </w:rPr>
      </w:pPr>
    </w:p>
    <w:p w:rsidR="00607BE6" w:rsidRDefault="00607BE6" w:rsidP="0068117A">
      <w:pPr>
        <w:pStyle w:val="ListParagraph"/>
        <w:ind w:left="0"/>
        <w:jc w:val="both"/>
        <w:rPr>
          <w:lang w:val="en-US"/>
        </w:rPr>
      </w:pPr>
    </w:p>
    <w:p w:rsidR="00607BE6" w:rsidRDefault="00607BE6" w:rsidP="0068117A">
      <w:pPr>
        <w:pStyle w:val="ListParagraph"/>
        <w:ind w:left="0"/>
        <w:jc w:val="both"/>
        <w:rPr>
          <w:lang w:val="en-US"/>
        </w:rPr>
      </w:pPr>
    </w:p>
    <w:p w:rsidR="00607BE6" w:rsidRDefault="00607BE6" w:rsidP="0068117A">
      <w:pPr>
        <w:pStyle w:val="ListParagraph"/>
        <w:ind w:left="0"/>
        <w:jc w:val="both"/>
        <w:rPr>
          <w:lang w:val="en-US"/>
        </w:rPr>
      </w:pPr>
    </w:p>
    <w:p w:rsidR="00607BE6" w:rsidRDefault="00607BE6" w:rsidP="0068117A">
      <w:pPr>
        <w:pStyle w:val="ListParagraph"/>
        <w:ind w:left="0"/>
        <w:jc w:val="both"/>
        <w:rPr>
          <w:lang w:val="en-US"/>
        </w:rPr>
      </w:pPr>
    </w:p>
    <w:p w:rsidR="00607BE6" w:rsidRDefault="00607BE6" w:rsidP="0068117A">
      <w:pPr>
        <w:pStyle w:val="ListParagraph"/>
        <w:ind w:left="0"/>
        <w:jc w:val="both"/>
        <w:rPr>
          <w:lang w:val="en-US"/>
        </w:rPr>
      </w:pPr>
    </w:p>
    <w:p w:rsidR="00607BE6" w:rsidRDefault="00607BE6" w:rsidP="0068117A">
      <w:pPr>
        <w:pStyle w:val="ListParagraph"/>
        <w:ind w:left="0"/>
        <w:jc w:val="both"/>
        <w:rPr>
          <w:lang w:val="en-US"/>
        </w:rPr>
      </w:pPr>
    </w:p>
    <w:p w:rsidR="00607BE6" w:rsidRDefault="00607BE6" w:rsidP="0068117A">
      <w:pPr>
        <w:pStyle w:val="ListParagraph"/>
        <w:ind w:left="0"/>
        <w:jc w:val="both"/>
        <w:rPr>
          <w:lang w:val="en-US"/>
        </w:rPr>
      </w:pPr>
    </w:p>
    <w:p w:rsidR="00607BE6" w:rsidRDefault="00607BE6" w:rsidP="0068117A">
      <w:pPr>
        <w:pStyle w:val="ListParagraph"/>
        <w:ind w:left="0"/>
        <w:jc w:val="both"/>
        <w:rPr>
          <w:lang w:val="en-US"/>
        </w:rPr>
      </w:pPr>
    </w:p>
    <w:p w:rsidR="00607BE6" w:rsidRDefault="00607BE6" w:rsidP="0068117A">
      <w:pPr>
        <w:pStyle w:val="ListParagraph"/>
        <w:ind w:left="0"/>
        <w:jc w:val="both"/>
        <w:rPr>
          <w:lang w:val="en-US"/>
        </w:rPr>
      </w:pPr>
    </w:p>
    <w:p w:rsidR="00607BE6" w:rsidRDefault="00607BE6" w:rsidP="0068117A">
      <w:pPr>
        <w:pStyle w:val="ListParagraph"/>
        <w:ind w:left="0"/>
        <w:jc w:val="both"/>
        <w:rPr>
          <w:lang w:val="en-US"/>
        </w:rPr>
      </w:pPr>
    </w:p>
    <w:p w:rsidR="00607BE6" w:rsidRDefault="00607BE6" w:rsidP="0068117A">
      <w:pPr>
        <w:pStyle w:val="ListParagraph"/>
        <w:ind w:left="0"/>
        <w:jc w:val="both"/>
        <w:rPr>
          <w:lang w:val="en-US"/>
        </w:rPr>
      </w:pPr>
    </w:p>
    <w:p w:rsidR="00607BE6" w:rsidRDefault="00607BE6" w:rsidP="0068117A">
      <w:pPr>
        <w:pStyle w:val="ListParagraph"/>
        <w:ind w:left="0"/>
        <w:jc w:val="both"/>
        <w:rPr>
          <w:lang w:val="en-US"/>
        </w:rPr>
      </w:pPr>
    </w:p>
    <w:p w:rsidR="006A7C0A" w:rsidRPr="006A7C0A" w:rsidRDefault="006A7C0A" w:rsidP="00505749">
      <w:pPr>
        <w:pStyle w:val="ListParagraph"/>
        <w:numPr>
          <w:ilvl w:val="0"/>
          <w:numId w:val="2"/>
        </w:numPr>
        <w:jc w:val="both"/>
        <w:rPr>
          <w:rFonts w:ascii="Times New Roman" w:hAnsi="Times New Roman" w:cs="Times New Roman"/>
          <w:sz w:val="24"/>
          <w:szCs w:val="24"/>
          <w:lang w:val="en-US"/>
        </w:rPr>
      </w:pPr>
      <w:r w:rsidRPr="006A7C0A">
        <w:rPr>
          <w:rFonts w:ascii="Times New Roman" w:hAnsi="Times New Roman" w:cs="Times New Roman"/>
          <w:sz w:val="24"/>
          <w:szCs w:val="24"/>
          <w:lang w:val="en-US"/>
        </w:rPr>
        <w:t>Jelaskan Standar Auditing yang ditetapkan oleh IAI (Standar Umum, Standar Pekerjaan Lapangan, serta Standar Pelaporan)</w:t>
      </w:r>
    </w:p>
    <w:p w:rsidR="00607BE6" w:rsidRDefault="00607BE6" w:rsidP="0068117A">
      <w:pPr>
        <w:pStyle w:val="ListParagraph"/>
        <w:ind w:left="0"/>
        <w:jc w:val="both"/>
        <w:rPr>
          <w:lang w:val="en-US"/>
        </w:rPr>
      </w:pPr>
    </w:p>
    <w:p w:rsidR="00607BE6" w:rsidRDefault="00607BE6" w:rsidP="0068117A">
      <w:pPr>
        <w:pStyle w:val="ListParagraph"/>
        <w:ind w:left="0"/>
        <w:jc w:val="both"/>
        <w:rPr>
          <w:lang w:val="en-US"/>
        </w:rPr>
      </w:pPr>
    </w:p>
    <w:p w:rsidR="006A7C0A" w:rsidRDefault="006A7C0A" w:rsidP="0068117A">
      <w:pPr>
        <w:pStyle w:val="ListParagraph"/>
        <w:ind w:left="0"/>
        <w:jc w:val="both"/>
        <w:rPr>
          <w:lang w:val="en-US"/>
        </w:rPr>
      </w:pPr>
    </w:p>
    <w:p w:rsidR="006A7C0A" w:rsidRDefault="006A7C0A" w:rsidP="0068117A">
      <w:pPr>
        <w:pStyle w:val="ListParagraph"/>
        <w:ind w:left="0"/>
        <w:jc w:val="both"/>
        <w:rPr>
          <w:lang w:val="en-US"/>
        </w:rPr>
      </w:pPr>
    </w:p>
    <w:p w:rsidR="006A7C0A" w:rsidRDefault="006A7C0A" w:rsidP="0068117A">
      <w:pPr>
        <w:pStyle w:val="ListParagraph"/>
        <w:ind w:left="0"/>
        <w:jc w:val="both"/>
        <w:rPr>
          <w:lang w:val="en-US"/>
        </w:rPr>
      </w:pPr>
    </w:p>
    <w:p w:rsidR="006A7C0A" w:rsidRDefault="006A7C0A" w:rsidP="0068117A">
      <w:pPr>
        <w:pStyle w:val="ListParagraph"/>
        <w:ind w:left="0"/>
        <w:jc w:val="both"/>
        <w:rPr>
          <w:lang w:val="en-US"/>
        </w:rPr>
      </w:pPr>
    </w:p>
    <w:p w:rsidR="006A7C0A" w:rsidRDefault="006A7C0A" w:rsidP="0068117A">
      <w:pPr>
        <w:pStyle w:val="ListParagraph"/>
        <w:ind w:left="0"/>
        <w:jc w:val="both"/>
        <w:rPr>
          <w:lang w:val="en-US"/>
        </w:rPr>
      </w:pPr>
    </w:p>
    <w:p w:rsidR="006A7C0A" w:rsidRDefault="006A7C0A" w:rsidP="0068117A">
      <w:pPr>
        <w:pStyle w:val="ListParagraph"/>
        <w:ind w:left="0"/>
        <w:jc w:val="both"/>
        <w:rPr>
          <w:lang w:val="en-US"/>
        </w:rPr>
      </w:pPr>
    </w:p>
    <w:p w:rsidR="006A7C0A" w:rsidRDefault="006A7C0A" w:rsidP="0068117A">
      <w:pPr>
        <w:pStyle w:val="ListParagraph"/>
        <w:ind w:left="0"/>
        <w:jc w:val="both"/>
        <w:rPr>
          <w:lang w:val="en-US"/>
        </w:rPr>
      </w:pPr>
    </w:p>
    <w:p w:rsidR="006A7C0A" w:rsidRDefault="006A7C0A" w:rsidP="0068117A">
      <w:pPr>
        <w:pStyle w:val="ListParagraph"/>
        <w:ind w:left="0"/>
        <w:jc w:val="both"/>
        <w:rPr>
          <w:lang w:val="en-US"/>
        </w:rPr>
      </w:pPr>
    </w:p>
    <w:p w:rsidR="006A7C0A" w:rsidRDefault="006A7C0A" w:rsidP="0068117A">
      <w:pPr>
        <w:pStyle w:val="ListParagraph"/>
        <w:ind w:left="0"/>
        <w:jc w:val="both"/>
        <w:rPr>
          <w:lang w:val="en-US"/>
        </w:rPr>
      </w:pPr>
    </w:p>
    <w:p w:rsidR="006A7C0A" w:rsidRDefault="006A7C0A" w:rsidP="0068117A">
      <w:pPr>
        <w:pStyle w:val="ListParagraph"/>
        <w:ind w:left="0"/>
        <w:jc w:val="both"/>
        <w:rPr>
          <w:lang w:val="en-US"/>
        </w:rPr>
      </w:pPr>
    </w:p>
    <w:p w:rsidR="006A7C0A" w:rsidRDefault="006A7C0A" w:rsidP="0068117A">
      <w:pPr>
        <w:pStyle w:val="ListParagraph"/>
        <w:ind w:left="0"/>
        <w:jc w:val="both"/>
        <w:rPr>
          <w:lang w:val="en-US"/>
        </w:rPr>
      </w:pPr>
    </w:p>
    <w:p w:rsidR="006A7C0A" w:rsidRDefault="006A7C0A" w:rsidP="0068117A">
      <w:pPr>
        <w:pStyle w:val="ListParagraph"/>
        <w:ind w:left="0"/>
        <w:jc w:val="both"/>
        <w:rPr>
          <w:lang w:val="en-US"/>
        </w:rPr>
      </w:pPr>
    </w:p>
    <w:p w:rsidR="006A7C0A" w:rsidRDefault="006A7C0A" w:rsidP="0068117A">
      <w:pPr>
        <w:pStyle w:val="ListParagraph"/>
        <w:ind w:left="0"/>
        <w:jc w:val="both"/>
        <w:rPr>
          <w:lang w:val="en-US"/>
        </w:rPr>
      </w:pPr>
    </w:p>
    <w:p w:rsidR="006A7C0A" w:rsidRDefault="006A7C0A" w:rsidP="0068117A">
      <w:pPr>
        <w:pStyle w:val="ListParagraph"/>
        <w:ind w:left="0"/>
        <w:jc w:val="both"/>
        <w:rPr>
          <w:lang w:val="en-US"/>
        </w:rPr>
      </w:pPr>
    </w:p>
    <w:p w:rsidR="006A7C0A" w:rsidRDefault="006A7C0A" w:rsidP="0068117A">
      <w:pPr>
        <w:pStyle w:val="ListParagraph"/>
        <w:ind w:left="0"/>
        <w:jc w:val="both"/>
        <w:rPr>
          <w:lang w:val="en-US"/>
        </w:rPr>
      </w:pPr>
    </w:p>
    <w:p w:rsidR="006A7C0A" w:rsidRDefault="006A7C0A" w:rsidP="0068117A">
      <w:pPr>
        <w:pStyle w:val="ListParagraph"/>
        <w:ind w:left="0"/>
        <w:jc w:val="both"/>
        <w:rPr>
          <w:lang w:val="en-US"/>
        </w:rPr>
      </w:pPr>
    </w:p>
    <w:p w:rsidR="006A7C0A" w:rsidRDefault="006A7C0A" w:rsidP="0068117A">
      <w:pPr>
        <w:pStyle w:val="ListParagraph"/>
        <w:ind w:left="0"/>
        <w:jc w:val="both"/>
        <w:rPr>
          <w:lang w:val="en-US"/>
        </w:rPr>
      </w:pPr>
    </w:p>
    <w:p w:rsidR="006A7C0A" w:rsidRDefault="006A7C0A" w:rsidP="0068117A">
      <w:pPr>
        <w:pStyle w:val="ListParagraph"/>
        <w:ind w:left="0"/>
        <w:jc w:val="both"/>
        <w:rPr>
          <w:lang w:val="en-US"/>
        </w:rPr>
      </w:pPr>
    </w:p>
    <w:p w:rsidR="006A7C0A" w:rsidRDefault="006A7C0A" w:rsidP="0068117A">
      <w:pPr>
        <w:pStyle w:val="ListParagraph"/>
        <w:ind w:left="0"/>
        <w:jc w:val="both"/>
        <w:rPr>
          <w:lang w:val="en-US"/>
        </w:rPr>
      </w:pPr>
    </w:p>
    <w:p w:rsidR="006A7C0A" w:rsidRDefault="006A7C0A" w:rsidP="0068117A">
      <w:pPr>
        <w:pStyle w:val="ListParagraph"/>
        <w:ind w:left="0"/>
        <w:jc w:val="both"/>
        <w:rPr>
          <w:lang w:val="en-US"/>
        </w:rPr>
      </w:pPr>
    </w:p>
    <w:p w:rsidR="006A7C0A" w:rsidRDefault="006A7C0A" w:rsidP="0068117A">
      <w:pPr>
        <w:pStyle w:val="ListParagraph"/>
        <w:ind w:left="0"/>
        <w:jc w:val="both"/>
        <w:rPr>
          <w:lang w:val="en-US"/>
        </w:rPr>
      </w:pPr>
    </w:p>
    <w:p w:rsidR="006A7C0A" w:rsidRDefault="006A7C0A" w:rsidP="0068117A">
      <w:pPr>
        <w:pStyle w:val="ListParagraph"/>
        <w:ind w:left="0"/>
        <w:jc w:val="both"/>
        <w:rPr>
          <w:lang w:val="en-US"/>
        </w:rPr>
      </w:pPr>
    </w:p>
    <w:p w:rsidR="006A7C0A" w:rsidRDefault="006A7C0A" w:rsidP="0068117A">
      <w:pPr>
        <w:pStyle w:val="ListParagraph"/>
        <w:ind w:left="0"/>
        <w:jc w:val="both"/>
        <w:rPr>
          <w:lang w:val="en-US"/>
        </w:rPr>
      </w:pPr>
    </w:p>
    <w:p w:rsidR="006A7C0A" w:rsidRDefault="006A7C0A" w:rsidP="0068117A">
      <w:pPr>
        <w:pStyle w:val="ListParagraph"/>
        <w:ind w:left="0"/>
        <w:jc w:val="both"/>
        <w:rPr>
          <w:lang w:val="en-US"/>
        </w:rPr>
      </w:pPr>
    </w:p>
    <w:p w:rsidR="006A7C0A" w:rsidRDefault="006A7C0A" w:rsidP="0068117A">
      <w:pPr>
        <w:pStyle w:val="ListParagraph"/>
        <w:ind w:left="0"/>
        <w:jc w:val="both"/>
        <w:rPr>
          <w:lang w:val="en-US"/>
        </w:rPr>
      </w:pPr>
    </w:p>
    <w:p w:rsidR="006A7C0A" w:rsidRDefault="006A7C0A" w:rsidP="0068117A">
      <w:pPr>
        <w:pStyle w:val="ListParagraph"/>
        <w:ind w:left="0"/>
        <w:jc w:val="both"/>
        <w:rPr>
          <w:lang w:val="en-US"/>
        </w:rPr>
      </w:pPr>
    </w:p>
    <w:p w:rsidR="006A7C0A" w:rsidRDefault="006A7C0A" w:rsidP="0068117A">
      <w:pPr>
        <w:pStyle w:val="ListParagraph"/>
        <w:ind w:left="0"/>
        <w:jc w:val="both"/>
        <w:rPr>
          <w:lang w:val="en-US"/>
        </w:rPr>
      </w:pPr>
    </w:p>
    <w:p w:rsidR="006A7C0A" w:rsidRDefault="006A7C0A" w:rsidP="0068117A">
      <w:pPr>
        <w:pStyle w:val="ListParagraph"/>
        <w:ind w:left="0"/>
        <w:jc w:val="both"/>
        <w:rPr>
          <w:lang w:val="en-US"/>
        </w:rPr>
      </w:pPr>
    </w:p>
    <w:p w:rsidR="006A7C0A" w:rsidRDefault="006A7C0A" w:rsidP="0068117A">
      <w:pPr>
        <w:pStyle w:val="ListParagraph"/>
        <w:ind w:left="0"/>
        <w:jc w:val="both"/>
        <w:rPr>
          <w:lang w:val="en-US"/>
        </w:rPr>
      </w:pPr>
    </w:p>
    <w:p w:rsidR="006A7C0A" w:rsidRDefault="006A7C0A" w:rsidP="0068117A">
      <w:pPr>
        <w:pStyle w:val="ListParagraph"/>
        <w:ind w:left="0"/>
        <w:jc w:val="both"/>
        <w:rPr>
          <w:lang w:val="en-US"/>
        </w:rPr>
      </w:pPr>
    </w:p>
    <w:p w:rsidR="006A7C0A" w:rsidRDefault="006A7C0A" w:rsidP="0068117A">
      <w:pPr>
        <w:pStyle w:val="ListParagraph"/>
        <w:ind w:left="0"/>
        <w:jc w:val="both"/>
        <w:rPr>
          <w:lang w:val="en-US"/>
        </w:rPr>
      </w:pPr>
    </w:p>
    <w:p w:rsidR="006A7C0A" w:rsidRDefault="006A7C0A" w:rsidP="0068117A">
      <w:pPr>
        <w:pStyle w:val="ListParagraph"/>
        <w:ind w:left="0"/>
        <w:jc w:val="both"/>
        <w:rPr>
          <w:lang w:val="en-US"/>
        </w:rPr>
      </w:pPr>
    </w:p>
    <w:p w:rsidR="006A7C0A" w:rsidRDefault="006A7C0A" w:rsidP="0068117A">
      <w:pPr>
        <w:pStyle w:val="ListParagraph"/>
        <w:ind w:left="0"/>
        <w:jc w:val="both"/>
        <w:rPr>
          <w:lang w:val="en-US"/>
        </w:rPr>
      </w:pPr>
    </w:p>
    <w:p w:rsidR="006A7C0A" w:rsidRDefault="006A7C0A" w:rsidP="0068117A">
      <w:pPr>
        <w:pStyle w:val="ListParagraph"/>
        <w:ind w:left="0"/>
        <w:jc w:val="both"/>
        <w:rPr>
          <w:lang w:val="en-US"/>
        </w:rPr>
      </w:pPr>
    </w:p>
    <w:p w:rsidR="006A7C0A" w:rsidRDefault="006A7C0A" w:rsidP="0068117A">
      <w:pPr>
        <w:pStyle w:val="ListParagraph"/>
        <w:ind w:left="0"/>
        <w:jc w:val="both"/>
        <w:rPr>
          <w:lang w:val="en-US"/>
        </w:rPr>
      </w:pPr>
    </w:p>
    <w:p w:rsidR="00607BE6" w:rsidRDefault="00607BE6" w:rsidP="0068117A">
      <w:pPr>
        <w:pStyle w:val="ListParagraph"/>
        <w:ind w:left="0"/>
        <w:jc w:val="both"/>
        <w:rPr>
          <w:lang w:val="en-US"/>
        </w:rPr>
      </w:pPr>
    </w:p>
    <w:p w:rsidR="00607BE6" w:rsidRDefault="00607BE6" w:rsidP="0068117A">
      <w:pPr>
        <w:pStyle w:val="ListParagraph"/>
        <w:ind w:left="0"/>
        <w:jc w:val="both"/>
        <w:rPr>
          <w:lang w:val="en-US"/>
        </w:rPr>
      </w:pPr>
    </w:p>
    <w:p w:rsidR="00B804CD" w:rsidRDefault="00B804CD" w:rsidP="0068117A">
      <w:pPr>
        <w:pStyle w:val="ListParagraph"/>
        <w:ind w:left="0"/>
        <w:jc w:val="both"/>
        <w:rPr>
          <w:lang w:val="en-US"/>
        </w:rPr>
      </w:pPr>
    </w:p>
    <w:p w:rsidR="00D02AFE" w:rsidRDefault="00D02AFE" w:rsidP="0068117A">
      <w:pPr>
        <w:pStyle w:val="ListParagraph"/>
        <w:ind w:left="0"/>
        <w:jc w:val="both"/>
        <w:rPr>
          <w:lang w:val="en-US"/>
        </w:rPr>
      </w:pPr>
    </w:p>
    <w:p w:rsidR="0068117A" w:rsidRDefault="0068117A" w:rsidP="0068117A">
      <w:pPr>
        <w:pStyle w:val="ListParagraph"/>
        <w:ind w:left="0"/>
        <w:jc w:val="both"/>
        <w:rPr>
          <w:lang w:val="en-US"/>
        </w:rPr>
      </w:pPr>
      <w:r>
        <w:rPr>
          <w:noProof/>
          <w:lang w:eastAsia="id-ID"/>
        </w:rPr>
        <w:lastRenderedPageBreak/>
        <mc:AlternateContent>
          <mc:Choice Requires="wps">
            <w:drawing>
              <wp:anchor distT="0" distB="0" distL="114300" distR="114300" simplePos="0" relativeHeight="251644928" behindDoc="1" locked="0" layoutInCell="1" allowOverlap="1" wp14:anchorId="62625A0F" wp14:editId="7225DF97">
                <wp:simplePos x="0" y="0"/>
                <wp:positionH relativeFrom="column">
                  <wp:posOffset>-34925</wp:posOffset>
                </wp:positionH>
                <wp:positionV relativeFrom="paragraph">
                  <wp:posOffset>262255</wp:posOffset>
                </wp:positionV>
                <wp:extent cx="5860415" cy="682625"/>
                <wp:effectExtent l="0" t="0" r="26035" b="22225"/>
                <wp:wrapThrough wrapText="bothSides">
                  <wp:wrapPolygon edited="0">
                    <wp:start x="0" y="0"/>
                    <wp:lineTo x="0" y="21700"/>
                    <wp:lineTo x="21626" y="21700"/>
                    <wp:lineTo x="21626" y="0"/>
                    <wp:lineTo x="0" y="0"/>
                  </wp:wrapPolygon>
                </wp:wrapThrough>
                <wp:docPr id="2" name="Rectangle 2"/>
                <wp:cNvGraphicFramePr/>
                <a:graphic xmlns:a="http://schemas.openxmlformats.org/drawingml/2006/main">
                  <a:graphicData uri="http://schemas.microsoft.com/office/word/2010/wordprocessingShape">
                    <wps:wsp>
                      <wps:cNvSpPr/>
                      <wps:spPr>
                        <a:xfrm>
                          <a:off x="0" y="0"/>
                          <a:ext cx="5860415" cy="682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56489" w:rsidRPr="002E1490" w:rsidRDefault="00A56489" w:rsidP="002E1490">
                            <w:pPr>
                              <w:spacing w:after="0" w:line="240" w:lineRule="auto"/>
                              <w:jc w:val="center"/>
                              <w:rPr>
                                <w:rFonts w:ascii="Segoe UI" w:hAnsi="Segoe UI" w:cs="Segoe UI"/>
                                <w:b/>
                                <w:sz w:val="32"/>
                                <w:szCs w:val="32"/>
                                <w:lang w:val="en-US"/>
                              </w:rPr>
                            </w:pPr>
                            <w:r>
                              <w:rPr>
                                <w:rFonts w:ascii="Segoe UI" w:hAnsi="Segoe UI" w:cs="Segoe UI"/>
                                <w:b/>
                                <w:sz w:val="32"/>
                                <w:szCs w:val="32"/>
                                <w:lang w:val="en-US"/>
                              </w:rPr>
                              <w:t>PERTEMUAN 2</w:t>
                            </w:r>
                          </w:p>
                          <w:p w:rsidR="00A56489" w:rsidRPr="00F46A5D" w:rsidRDefault="00A56489" w:rsidP="003702D0">
                            <w:pPr>
                              <w:spacing w:after="0" w:line="240" w:lineRule="auto"/>
                              <w:ind w:left="72"/>
                              <w:jc w:val="center"/>
                              <w:rPr>
                                <w:rFonts w:ascii="Segoe UI" w:hAnsi="Segoe UI" w:cs="Segoe UI"/>
                                <w:sz w:val="19"/>
                                <w:szCs w:val="19"/>
                              </w:rPr>
                            </w:pPr>
                            <w:r w:rsidRPr="003702D0">
                              <w:rPr>
                                <w:rFonts w:ascii="Segoe UI" w:hAnsi="Segoe UI" w:cs="Segoe UI"/>
                                <w:b/>
                                <w:sz w:val="32"/>
                                <w:szCs w:val="32"/>
                                <w:lang w:val="en-US"/>
                              </w:rPr>
                              <w:t>Audit Reports</w:t>
                            </w:r>
                          </w:p>
                          <w:p w:rsidR="00A56489" w:rsidRPr="00F46A5D" w:rsidRDefault="00A56489" w:rsidP="0068117A">
                            <w:pPr>
                              <w:ind w:left="72"/>
                              <w:rPr>
                                <w:rFonts w:ascii="Segoe UI" w:hAnsi="Segoe UI" w:cs="Segoe UI"/>
                                <w:sz w:val="19"/>
                                <w:szCs w:val="19"/>
                              </w:rPr>
                            </w:pPr>
                            <w:r w:rsidRPr="00F46A5D">
                              <w:rPr>
                                <w:rFonts w:ascii="Segoe UI" w:hAnsi="Segoe UI" w:cs="Segoe UI"/>
                                <w:sz w:val="19"/>
                                <w:szCs w:val="19"/>
                              </w:rPr>
                              <w:t>Conceptual Framework for Financial Reporting</w:t>
                            </w:r>
                          </w:p>
                          <w:p w:rsidR="00A56489" w:rsidRPr="00511A6D" w:rsidRDefault="00A56489" w:rsidP="0068117A">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 o:spid="_x0000_s1044" style="position:absolute;left:0;text-align:left;margin-left:-2.75pt;margin-top:20.65pt;width:461.45pt;height:53.7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" fillcolor="#4f81bd [3204]" strokecolor="#243f60 [1604]" strokeweight="2pt">
                <v:textbox>
                  <w:txbxContent>
                    <w:p w:rsidR="00A56489" w:rsidRPr="002E1490" w:rsidRDefault="00A56489" w:rsidP="002E1490">
                      <w:pPr>
                        <w:spacing w:after="0" w:line="240" w:lineRule="auto"/>
                        <w:jc w:val="center"/>
                        <w:rPr>
                          <w:rFonts w:ascii="Segoe UI" w:hAnsi="Segoe UI" w:cs="Segoe UI"/>
                          <w:b/>
                          <w:sz w:val="32"/>
                          <w:szCs w:val="32"/>
                          <w:lang w:val="en-US"/>
                        </w:rPr>
                      </w:pPr>
                      <w:r>
                        <w:rPr>
                          <w:rFonts w:ascii="Segoe UI" w:hAnsi="Segoe UI" w:cs="Segoe UI"/>
                          <w:b/>
                          <w:sz w:val="32"/>
                          <w:szCs w:val="32"/>
                          <w:lang w:val="en-US"/>
                        </w:rPr>
                        <w:t>PERTEMUAN 2</w:t>
                      </w:r>
                    </w:p>
                    <w:p w:rsidR="00A56489" w:rsidRPr="00F46A5D" w:rsidRDefault="00A56489" w:rsidP="003702D0">
                      <w:pPr>
                        <w:spacing w:after="0" w:line="240" w:lineRule="auto"/>
                        <w:ind w:left="72"/>
                        <w:jc w:val="center"/>
                        <w:rPr>
                          <w:rFonts w:ascii="Segoe UI" w:hAnsi="Segoe UI" w:cs="Segoe UI"/>
                          <w:sz w:val="19"/>
                          <w:szCs w:val="19"/>
                        </w:rPr>
                      </w:pPr>
                      <w:r w:rsidRPr="003702D0">
                        <w:rPr>
                          <w:rFonts w:ascii="Segoe UI" w:hAnsi="Segoe UI" w:cs="Segoe UI"/>
                          <w:b/>
                          <w:sz w:val="32"/>
                          <w:szCs w:val="32"/>
                          <w:lang w:val="en-US"/>
                        </w:rPr>
                        <w:t>Audit Reports</w:t>
                      </w:r>
                    </w:p>
                    <w:p w:rsidR="00A56489" w:rsidRPr="00F46A5D" w:rsidRDefault="00A56489" w:rsidP="0068117A">
                      <w:pPr>
                        <w:ind w:left="72"/>
                        <w:rPr>
                          <w:rFonts w:ascii="Segoe UI" w:hAnsi="Segoe UI" w:cs="Segoe UI"/>
                          <w:sz w:val="19"/>
                          <w:szCs w:val="19"/>
                        </w:rPr>
                      </w:pPr>
                      <w:r w:rsidRPr="00F46A5D">
                        <w:rPr>
                          <w:rFonts w:ascii="Segoe UI" w:hAnsi="Segoe UI" w:cs="Segoe UI"/>
                          <w:sz w:val="19"/>
                          <w:szCs w:val="19"/>
                        </w:rPr>
                        <w:t>Conceptual Framework for Financial Reporting</w:t>
                      </w:r>
                    </w:p>
                    <w:p w:rsidR="00A56489" w:rsidRPr="00511A6D" w:rsidRDefault="00A56489" w:rsidP="0068117A">
                      <w:pPr>
                        <w:jc w:val="center"/>
                        <w:rPr>
                          <w:lang w:val="en-US"/>
                        </w:rPr>
                      </w:pPr>
                    </w:p>
                  </w:txbxContent>
                </v:textbox>
                <w10:wrap type="through"/>
              </v:rect>
            </w:pict>
          </mc:Fallback>
        </mc:AlternateContent>
      </w:r>
    </w:p>
    <w:p w:rsidR="003702D0" w:rsidRDefault="003702D0" w:rsidP="003702D0">
      <w:pPr>
        <w:rPr>
          <w:lang w:val="en-US"/>
        </w:rPr>
      </w:pPr>
    </w:p>
    <w:p w:rsidR="00663E4D" w:rsidRPr="003702D0" w:rsidRDefault="003702D0" w:rsidP="003702D0">
      <w:pPr>
        <w:rPr>
          <w:rFonts w:ascii="Times New Roman" w:hAnsi="Times New Roman" w:cs="Times New Roman"/>
          <w:b/>
          <w:sz w:val="24"/>
          <w:szCs w:val="24"/>
          <w:lang w:val="en-US"/>
        </w:rPr>
      </w:pPr>
      <w:r w:rsidRPr="003702D0">
        <w:rPr>
          <w:rFonts w:ascii="Times New Roman" w:hAnsi="Times New Roman" w:cs="Times New Roman"/>
          <w:b/>
          <w:sz w:val="24"/>
          <w:szCs w:val="24"/>
          <w:lang w:val="en-US"/>
        </w:rPr>
        <w:t>Parts of the Standard Unqualified Audit Report</w:t>
      </w:r>
    </w:p>
    <w:p w:rsidR="003702D0" w:rsidRPr="003702D0" w:rsidRDefault="003702D0" w:rsidP="003702D0">
      <w:pPr>
        <w:rPr>
          <w:rFonts w:ascii="Times New Roman" w:hAnsi="Times New Roman" w:cs="Times New Roman"/>
          <w:sz w:val="24"/>
          <w:szCs w:val="24"/>
        </w:rPr>
      </w:pPr>
      <w:r w:rsidRPr="003702D0">
        <w:rPr>
          <w:rFonts w:ascii="Times New Roman" w:hAnsi="Times New Roman" w:cs="Times New Roman"/>
          <w:sz w:val="24"/>
          <w:szCs w:val="24"/>
          <w:lang w:val="en-US"/>
        </w:rPr>
        <w:t>1. Report title</w:t>
      </w:r>
    </w:p>
    <w:p w:rsidR="003702D0" w:rsidRPr="003702D0" w:rsidRDefault="003702D0" w:rsidP="003702D0">
      <w:pPr>
        <w:rPr>
          <w:rFonts w:ascii="Times New Roman" w:hAnsi="Times New Roman" w:cs="Times New Roman"/>
          <w:sz w:val="24"/>
          <w:szCs w:val="24"/>
        </w:rPr>
      </w:pPr>
      <w:r w:rsidRPr="003702D0">
        <w:rPr>
          <w:rFonts w:ascii="Times New Roman" w:hAnsi="Times New Roman" w:cs="Times New Roman"/>
          <w:sz w:val="24"/>
          <w:szCs w:val="24"/>
          <w:lang w:val="en-US"/>
        </w:rPr>
        <w:t>2. Audit report address</w:t>
      </w:r>
    </w:p>
    <w:p w:rsidR="003702D0" w:rsidRPr="003702D0" w:rsidRDefault="003702D0" w:rsidP="003702D0">
      <w:pPr>
        <w:rPr>
          <w:rFonts w:ascii="Times New Roman" w:hAnsi="Times New Roman" w:cs="Times New Roman"/>
          <w:sz w:val="24"/>
          <w:szCs w:val="24"/>
        </w:rPr>
      </w:pPr>
      <w:r w:rsidRPr="003702D0">
        <w:rPr>
          <w:rFonts w:ascii="Times New Roman" w:hAnsi="Times New Roman" w:cs="Times New Roman"/>
          <w:sz w:val="24"/>
          <w:szCs w:val="24"/>
          <w:lang w:val="en-US"/>
        </w:rPr>
        <w:t>3. Introductory paragraph</w:t>
      </w:r>
    </w:p>
    <w:p w:rsidR="003702D0" w:rsidRPr="003702D0" w:rsidRDefault="003702D0" w:rsidP="003702D0">
      <w:pPr>
        <w:rPr>
          <w:rFonts w:ascii="Times New Roman" w:hAnsi="Times New Roman" w:cs="Times New Roman"/>
          <w:sz w:val="24"/>
          <w:szCs w:val="24"/>
        </w:rPr>
      </w:pPr>
      <w:r w:rsidRPr="003702D0">
        <w:rPr>
          <w:rFonts w:ascii="Times New Roman" w:hAnsi="Times New Roman" w:cs="Times New Roman"/>
          <w:sz w:val="24"/>
          <w:szCs w:val="24"/>
          <w:lang w:val="en-US"/>
        </w:rPr>
        <w:t>4. Scope paragraph</w:t>
      </w:r>
    </w:p>
    <w:p w:rsidR="003702D0" w:rsidRPr="003702D0" w:rsidRDefault="003702D0" w:rsidP="003702D0">
      <w:pPr>
        <w:rPr>
          <w:rFonts w:ascii="Times New Roman" w:hAnsi="Times New Roman" w:cs="Times New Roman"/>
          <w:sz w:val="24"/>
          <w:szCs w:val="24"/>
        </w:rPr>
      </w:pPr>
      <w:r w:rsidRPr="003702D0">
        <w:rPr>
          <w:rFonts w:ascii="Times New Roman" w:hAnsi="Times New Roman" w:cs="Times New Roman"/>
          <w:sz w:val="24"/>
          <w:szCs w:val="24"/>
          <w:lang w:val="en-US"/>
        </w:rPr>
        <w:t>5. Opinion paragraph</w:t>
      </w:r>
    </w:p>
    <w:p w:rsidR="003702D0" w:rsidRPr="003702D0" w:rsidRDefault="003702D0" w:rsidP="003702D0">
      <w:pPr>
        <w:rPr>
          <w:rFonts w:ascii="Times New Roman" w:hAnsi="Times New Roman" w:cs="Times New Roman"/>
          <w:sz w:val="24"/>
          <w:szCs w:val="24"/>
        </w:rPr>
      </w:pPr>
      <w:r w:rsidRPr="003702D0">
        <w:rPr>
          <w:rFonts w:ascii="Times New Roman" w:hAnsi="Times New Roman" w:cs="Times New Roman"/>
          <w:sz w:val="24"/>
          <w:szCs w:val="24"/>
          <w:lang w:val="en-US"/>
        </w:rPr>
        <w:t>6. Name of CPA firm</w:t>
      </w:r>
    </w:p>
    <w:p w:rsidR="003702D0" w:rsidRDefault="003702D0" w:rsidP="003702D0">
      <w:pPr>
        <w:rPr>
          <w:rFonts w:ascii="Times New Roman" w:hAnsi="Times New Roman" w:cs="Times New Roman"/>
          <w:sz w:val="24"/>
          <w:szCs w:val="24"/>
          <w:lang w:val="en-US"/>
        </w:rPr>
      </w:pPr>
      <w:r w:rsidRPr="003702D0">
        <w:rPr>
          <w:rFonts w:ascii="Times New Roman" w:hAnsi="Times New Roman" w:cs="Times New Roman"/>
          <w:sz w:val="24"/>
          <w:szCs w:val="24"/>
          <w:lang w:val="en-US"/>
        </w:rPr>
        <w:t>7. Audit report date</w:t>
      </w:r>
    </w:p>
    <w:p w:rsidR="003702D0" w:rsidRDefault="003702D0" w:rsidP="003702D0">
      <w:pPr>
        <w:rPr>
          <w:rFonts w:ascii="Times New Roman" w:hAnsi="Times New Roman" w:cs="Times New Roman"/>
          <w:sz w:val="24"/>
          <w:szCs w:val="24"/>
          <w:lang w:val="en-US"/>
        </w:rPr>
      </w:pPr>
    </w:p>
    <w:p w:rsidR="003702D0" w:rsidRPr="003702D0" w:rsidRDefault="003702D0" w:rsidP="003702D0">
      <w:pPr>
        <w:rPr>
          <w:rFonts w:ascii="Times New Roman" w:hAnsi="Times New Roman" w:cs="Times New Roman"/>
          <w:sz w:val="24"/>
          <w:szCs w:val="24"/>
        </w:rPr>
      </w:pPr>
      <w:r w:rsidRPr="003702D0">
        <w:rPr>
          <w:rFonts w:ascii="Times New Roman" w:hAnsi="Times New Roman" w:cs="Times New Roman"/>
          <w:noProof/>
          <w:sz w:val="24"/>
          <w:szCs w:val="24"/>
          <w:lang w:eastAsia="id-ID"/>
        </w:rPr>
        <w:drawing>
          <wp:inline distT="0" distB="0" distL="0" distR="0" wp14:anchorId="31FFA482" wp14:editId="3756E46C">
            <wp:extent cx="5717754" cy="3999123"/>
            <wp:effectExtent l="0" t="0" r="0" b="1905"/>
            <wp:docPr id="71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4008744"/>
                    </a:xfrm>
                    <a:prstGeom prst="rect">
                      <a:avLst/>
                    </a:prstGeom>
                    <a:noFill/>
                    <a:ln>
                      <a:noFill/>
                    </a:ln>
                    <a:extLst/>
                  </pic:spPr>
                </pic:pic>
              </a:graphicData>
            </a:graphic>
          </wp:inline>
        </w:drawing>
      </w:r>
    </w:p>
    <w:p w:rsidR="003702D0" w:rsidRDefault="003702D0" w:rsidP="003702D0">
      <w:pPr>
        <w:rPr>
          <w:rFonts w:ascii="Times New Roman" w:hAnsi="Times New Roman" w:cs="Times New Roman"/>
          <w:b/>
          <w:sz w:val="32"/>
          <w:szCs w:val="32"/>
          <w:lang w:val="en-US"/>
        </w:rPr>
      </w:pPr>
    </w:p>
    <w:p w:rsidR="003702D0" w:rsidRDefault="003702D0" w:rsidP="003702D0">
      <w:pPr>
        <w:rPr>
          <w:rFonts w:ascii="Times New Roman" w:hAnsi="Times New Roman" w:cs="Times New Roman"/>
          <w:b/>
          <w:sz w:val="24"/>
          <w:szCs w:val="24"/>
          <w:lang w:val="en-US"/>
        </w:rPr>
      </w:pPr>
      <w:r w:rsidRPr="003702D0">
        <w:rPr>
          <w:rFonts w:ascii="Times New Roman" w:hAnsi="Times New Roman" w:cs="Times New Roman"/>
          <w:b/>
          <w:sz w:val="24"/>
          <w:szCs w:val="24"/>
          <w:lang w:val="en-US"/>
        </w:rPr>
        <w:lastRenderedPageBreak/>
        <w:t>Four Categories of Audit Reports</w:t>
      </w:r>
    </w:p>
    <w:p w:rsidR="003702D0" w:rsidRDefault="003702D0" w:rsidP="003702D0">
      <w:pPr>
        <w:rPr>
          <w:rFonts w:ascii="Times New Roman" w:hAnsi="Times New Roman" w:cs="Times New Roman"/>
          <w:b/>
          <w:sz w:val="24"/>
          <w:szCs w:val="24"/>
          <w:lang w:val="en-US"/>
        </w:rPr>
      </w:pPr>
      <w:r w:rsidRPr="003702D0">
        <w:rPr>
          <w:rFonts w:ascii="Times New Roman" w:hAnsi="Times New Roman" w:cs="Times New Roman"/>
          <w:b/>
          <w:noProof/>
          <w:sz w:val="24"/>
          <w:szCs w:val="24"/>
          <w:lang w:eastAsia="id-ID"/>
        </w:rPr>
        <w:drawing>
          <wp:inline distT="0" distB="0" distL="0" distR="0" wp14:anchorId="1B85CADE" wp14:editId="76C472FF">
            <wp:extent cx="5731510" cy="3316438"/>
            <wp:effectExtent l="0" t="0" r="2540" b="0"/>
            <wp:docPr id="112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316438"/>
                    </a:xfrm>
                    <a:prstGeom prst="rect">
                      <a:avLst/>
                    </a:prstGeom>
                    <a:noFill/>
                    <a:ln>
                      <a:noFill/>
                    </a:ln>
                    <a:extLst/>
                  </pic:spPr>
                </pic:pic>
              </a:graphicData>
            </a:graphic>
          </wp:inline>
        </w:drawing>
      </w:r>
    </w:p>
    <w:p w:rsidR="003702D0" w:rsidRDefault="003702D0" w:rsidP="003702D0">
      <w:pPr>
        <w:rPr>
          <w:rFonts w:ascii="Times New Roman" w:hAnsi="Times New Roman" w:cs="Times New Roman"/>
          <w:b/>
          <w:sz w:val="24"/>
          <w:szCs w:val="24"/>
          <w:lang w:val="en-US"/>
        </w:rPr>
      </w:pPr>
    </w:p>
    <w:p w:rsidR="00872FE3" w:rsidRPr="00872FE3" w:rsidRDefault="00872FE3" w:rsidP="00872FE3">
      <w:pPr>
        <w:jc w:val="both"/>
        <w:rPr>
          <w:rFonts w:ascii="Times New Roman" w:hAnsi="Times New Roman" w:cs="Times New Roman"/>
          <w:b/>
          <w:sz w:val="24"/>
          <w:szCs w:val="24"/>
          <w:lang w:val="en-US"/>
        </w:rPr>
      </w:pPr>
      <w:r w:rsidRPr="00872FE3">
        <w:rPr>
          <w:rFonts w:ascii="Times New Roman" w:hAnsi="Times New Roman" w:cs="Times New Roman"/>
          <w:b/>
          <w:sz w:val="24"/>
          <w:szCs w:val="24"/>
          <w:lang w:val="en-US"/>
        </w:rPr>
        <w:t>LATIHAN</w:t>
      </w:r>
    </w:p>
    <w:p w:rsidR="00872FE3" w:rsidRPr="00872FE3" w:rsidRDefault="00872FE3" w:rsidP="00872FE3">
      <w:pPr>
        <w:jc w:val="both"/>
        <w:rPr>
          <w:rFonts w:ascii="Times New Roman" w:hAnsi="Times New Roman" w:cs="Times New Roman"/>
          <w:sz w:val="24"/>
          <w:szCs w:val="24"/>
          <w:lang w:val="en-US"/>
        </w:rPr>
      </w:pPr>
      <w:r w:rsidRPr="00872FE3">
        <w:rPr>
          <w:rFonts w:ascii="Times New Roman" w:hAnsi="Times New Roman" w:cs="Times New Roman"/>
          <w:sz w:val="24"/>
          <w:szCs w:val="24"/>
          <w:lang w:val="en-US"/>
        </w:rPr>
        <w:t xml:space="preserve">Lengkapilah Laporan Audit Independen dengan pendapatan wajar dengan paragraph </w:t>
      </w:r>
      <w:proofErr w:type="gramStart"/>
      <w:r w:rsidRPr="00872FE3">
        <w:rPr>
          <w:rFonts w:ascii="Times New Roman" w:hAnsi="Times New Roman" w:cs="Times New Roman"/>
          <w:sz w:val="24"/>
          <w:szCs w:val="24"/>
          <w:lang w:val="en-US"/>
        </w:rPr>
        <w:t>penjelasan  terkait</w:t>
      </w:r>
      <w:proofErr w:type="gramEnd"/>
      <w:r w:rsidRPr="00872FE3">
        <w:rPr>
          <w:rFonts w:ascii="Times New Roman" w:hAnsi="Times New Roman" w:cs="Times New Roman"/>
          <w:sz w:val="24"/>
          <w:szCs w:val="24"/>
          <w:lang w:val="en-US"/>
        </w:rPr>
        <w:t xml:space="preserve"> dengan penggunaan laporan auditor lain berikut</w:t>
      </w:r>
      <w:r>
        <w:rPr>
          <w:rFonts w:ascii="Times New Roman" w:hAnsi="Times New Roman" w:cs="Times New Roman"/>
          <w:sz w:val="24"/>
          <w:szCs w:val="24"/>
          <w:lang w:val="en-US"/>
        </w:rPr>
        <w:t xml:space="preserve"> </w:t>
      </w:r>
      <w:r w:rsidRPr="00872FE3">
        <w:rPr>
          <w:rFonts w:ascii="Times New Roman" w:hAnsi="Times New Roman" w:cs="Times New Roman"/>
          <w:sz w:val="24"/>
          <w:szCs w:val="24"/>
          <w:lang w:val="en-US"/>
        </w:rPr>
        <w:t xml:space="preserve">: </w:t>
      </w:r>
    </w:p>
    <w:p w:rsidR="00872FE3" w:rsidRDefault="00872FE3" w:rsidP="003702D0">
      <w:pPr>
        <w:rPr>
          <w:rFonts w:ascii="Times New Roman" w:hAnsi="Times New Roman" w:cs="Times New Roman"/>
          <w:b/>
          <w:sz w:val="24"/>
          <w:szCs w:val="24"/>
          <w:lang w:val="en-US"/>
        </w:rPr>
      </w:pPr>
    </w:p>
    <w:p w:rsidR="00385C58" w:rsidRPr="00E14405" w:rsidRDefault="00872FE3" w:rsidP="00E14405">
      <w:pPr>
        <w:rPr>
          <w:rFonts w:ascii="Times New Roman" w:hAnsi="Times New Roman" w:cs="Times New Roman"/>
          <w:b/>
          <w:sz w:val="24"/>
          <w:szCs w:val="24"/>
          <w:lang w:val="en-US"/>
        </w:rPr>
      </w:pPr>
      <w:r>
        <w:rPr>
          <w:rFonts w:ascii="Times New Roman" w:hAnsi="Times New Roman" w:cs="Times New Roman"/>
          <w:b/>
          <w:noProof/>
          <w:sz w:val="24"/>
          <w:szCs w:val="24"/>
          <w:lang w:eastAsia="id-ID"/>
        </w:rPr>
        <mc:AlternateContent>
          <mc:Choice Requires="wps">
            <w:drawing>
              <wp:anchor distT="0" distB="0" distL="114300" distR="114300" simplePos="0" relativeHeight="251709440" behindDoc="0" locked="0" layoutInCell="1" allowOverlap="1" wp14:anchorId="697CA45C" wp14:editId="6DBA43D9">
                <wp:simplePos x="0" y="0"/>
                <wp:positionH relativeFrom="column">
                  <wp:posOffset>1529080</wp:posOffset>
                </wp:positionH>
                <wp:positionV relativeFrom="paragraph">
                  <wp:posOffset>2376805</wp:posOffset>
                </wp:positionV>
                <wp:extent cx="4131310" cy="561340"/>
                <wp:effectExtent l="0" t="0" r="21590" b="10160"/>
                <wp:wrapNone/>
                <wp:docPr id="39" name="Rectangle 39"/>
                <wp:cNvGraphicFramePr/>
                <a:graphic xmlns:a="http://schemas.openxmlformats.org/drawingml/2006/main">
                  <a:graphicData uri="http://schemas.microsoft.com/office/word/2010/wordprocessingShape">
                    <wps:wsp>
                      <wps:cNvSpPr/>
                      <wps:spPr>
                        <a:xfrm>
                          <a:off x="0" y="0"/>
                          <a:ext cx="4131310" cy="56134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9" o:spid="_x0000_s1026" style="position:absolute;margin-left:120.4pt;margin-top:187.15pt;width:325.3pt;height:44.2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" fillcolor="white [3201]" strokecolor="#f79646 [3209]" strokeweight="2pt"/>
            </w:pict>
          </mc:Fallback>
        </mc:AlternateContent>
      </w:r>
      <w:r>
        <w:rPr>
          <w:rFonts w:ascii="Times New Roman" w:hAnsi="Times New Roman" w:cs="Times New Roman"/>
          <w:b/>
          <w:noProof/>
          <w:sz w:val="24"/>
          <w:szCs w:val="24"/>
          <w:lang w:eastAsia="id-ID"/>
        </w:rPr>
        <mc:AlternateContent>
          <mc:Choice Requires="wps">
            <w:drawing>
              <wp:anchor distT="0" distB="0" distL="114300" distR="114300" simplePos="0" relativeHeight="251707392" behindDoc="0" locked="0" layoutInCell="1" allowOverlap="1" wp14:anchorId="1DC9C14A" wp14:editId="6008E542">
                <wp:simplePos x="0" y="0"/>
                <wp:positionH relativeFrom="column">
                  <wp:posOffset>1530985</wp:posOffset>
                </wp:positionH>
                <wp:positionV relativeFrom="paragraph">
                  <wp:posOffset>1750695</wp:posOffset>
                </wp:positionV>
                <wp:extent cx="4131310" cy="561340"/>
                <wp:effectExtent l="0" t="0" r="21590" b="10160"/>
                <wp:wrapNone/>
                <wp:docPr id="38" name="Rectangle 38"/>
                <wp:cNvGraphicFramePr/>
                <a:graphic xmlns:a="http://schemas.openxmlformats.org/drawingml/2006/main">
                  <a:graphicData uri="http://schemas.microsoft.com/office/word/2010/wordprocessingShape">
                    <wps:wsp>
                      <wps:cNvSpPr/>
                      <wps:spPr>
                        <a:xfrm>
                          <a:off x="0" y="0"/>
                          <a:ext cx="4131310" cy="56134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8" o:spid="_x0000_s1026" style="position:absolute;margin-left:120.55pt;margin-top:137.85pt;width:325.3pt;height:44.2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" fillcolor="white [3201]" strokecolor="#f79646 [3209]" strokeweight="2pt"/>
            </w:pict>
          </mc:Fallback>
        </mc:AlternateContent>
      </w:r>
      <w:r>
        <w:rPr>
          <w:rFonts w:ascii="Times New Roman" w:hAnsi="Times New Roman" w:cs="Times New Roman"/>
          <w:b/>
          <w:noProof/>
          <w:sz w:val="24"/>
          <w:szCs w:val="24"/>
          <w:lang w:eastAsia="id-ID"/>
        </w:rPr>
        <mc:AlternateContent>
          <mc:Choice Requires="wps">
            <w:drawing>
              <wp:anchor distT="0" distB="0" distL="114300" distR="114300" simplePos="0" relativeHeight="251705344" behindDoc="0" locked="0" layoutInCell="1" allowOverlap="1" wp14:anchorId="505009B7" wp14:editId="29918B2C">
                <wp:simplePos x="0" y="0"/>
                <wp:positionH relativeFrom="column">
                  <wp:posOffset>1531345</wp:posOffset>
                </wp:positionH>
                <wp:positionV relativeFrom="paragraph">
                  <wp:posOffset>793214</wp:posOffset>
                </wp:positionV>
                <wp:extent cx="4131325" cy="892367"/>
                <wp:effectExtent l="0" t="0" r="21590" b="22225"/>
                <wp:wrapNone/>
                <wp:docPr id="37" name="Rectangle 37"/>
                <wp:cNvGraphicFramePr/>
                <a:graphic xmlns:a="http://schemas.openxmlformats.org/drawingml/2006/main">
                  <a:graphicData uri="http://schemas.microsoft.com/office/word/2010/wordprocessingShape">
                    <wps:wsp>
                      <wps:cNvSpPr/>
                      <wps:spPr>
                        <a:xfrm>
                          <a:off x="0" y="0"/>
                          <a:ext cx="4131325" cy="892367"/>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7" o:spid="_x0000_s1026" style="position:absolute;margin-left:120.6pt;margin-top:62.45pt;width:325.3pt;height:70.2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" fillcolor="white [3201]" strokecolor="#f79646 [3209]" strokeweight="2pt"/>
            </w:pict>
          </mc:Fallback>
        </mc:AlternateContent>
      </w:r>
      <w:r w:rsidRPr="00872FE3">
        <w:rPr>
          <w:rFonts w:ascii="Times New Roman" w:hAnsi="Times New Roman" w:cs="Times New Roman"/>
          <w:b/>
          <w:noProof/>
          <w:sz w:val="24"/>
          <w:szCs w:val="24"/>
          <w:lang w:eastAsia="id-ID"/>
        </w:rPr>
        <w:drawing>
          <wp:inline distT="0" distB="0" distL="0" distR="0" wp14:anchorId="4F94DAB8" wp14:editId="1C97A67A">
            <wp:extent cx="5731510" cy="3334196"/>
            <wp:effectExtent l="0" t="0" r="2540" b="0"/>
            <wp:docPr id="245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9"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334196"/>
                    </a:xfrm>
                    <a:prstGeom prst="rect">
                      <a:avLst/>
                    </a:prstGeom>
                    <a:noFill/>
                    <a:ln>
                      <a:noFill/>
                    </a:ln>
                    <a:extLst/>
                  </pic:spPr>
                </pic:pic>
              </a:graphicData>
            </a:graphic>
          </wp:inline>
        </w:drawing>
      </w:r>
    </w:p>
    <w:p w:rsidR="00CA73A8" w:rsidRPr="00D07090" w:rsidRDefault="002E1490" w:rsidP="00B976A0">
      <w:pPr>
        <w:jc w:val="both"/>
        <w:rPr>
          <w:rFonts w:cs="Arial"/>
          <w:b/>
          <w:sz w:val="32"/>
          <w:szCs w:val="32"/>
          <w:lang w:val="en-US"/>
        </w:rPr>
      </w:pPr>
      <w:r>
        <w:rPr>
          <w:noProof/>
          <w:lang w:eastAsia="id-ID"/>
        </w:rPr>
        <w:lastRenderedPageBreak/>
        <mc:AlternateContent>
          <mc:Choice Requires="wps">
            <w:drawing>
              <wp:anchor distT="0" distB="0" distL="114300" distR="114300" simplePos="0" relativeHeight="251646976" behindDoc="1" locked="0" layoutInCell="1" allowOverlap="1" wp14:anchorId="00DA63CD" wp14:editId="55335BE7">
                <wp:simplePos x="0" y="0"/>
                <wp:positionH relativeFrom="column">
                  <wp:posOffset>40005</wp:posOffset>
                </wp:positionH>
                <wp:positionV relativeFrom="paragraph">
                  <wp:posOffset>91440</wp:posOffset>
                </wp:positionV>
                <wp:extent cx="5860415" cy="682625"/>
                <wp:effectExtent l="0" t="0" r="26035" b="22225"/>
                <wp:wrapThrough wrapText="bothSides">
                  <wp:wrapPolygon edited="0">
                    <wp:start x="0" y="0"/>
                    <wp:lineTo x="0" y="21700"/>
                    <wp:lineTo x="21626" y="21700"/>
                    <wp:lineTo x="21626" y="0"/>
                    <wp:lineTo x="0" y="0"/>
                  </wp:wrapPolygon>
                </wp:wrapThrough>
                <wp:docPr id="3" name="Rectangle 3"/>
                <wp:cNvGraphicFramePr/>
                <a:graphic xmlns:a="http://schemas.openxmlformats.org/drawingml/2006/main">
                  <a:graphicData uri="http://schemas.microsoft.com/office/word/2010/wordprocessingShape">
                    <wps:wsp>
                      <wps:cNvSpPr/>
                      <wps:spPr>
                        <a:xfrm>
                          <a:off x="0" y="0"/>
                          <a:ext cx="5860415" cy="682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56489" w:rsidRPr="002E1490" w:rsidRDefault="00A56489" w:rsidP="002E1490">
                            <w:pPr>
                              <w:spacing w:after="0" w:line="240" w:lineRule="auto"/>
                              <w:ind w:hanging="720"/>
                              <w:jc w:val="center"/>
                              <w:rPr>
                                <w:rFonts w:ascii="Segoe UI" w:hAnsi="Segoe UI" w:cs="Segoe UI"/>
                                <w:b/>
                                <w:sz w:val="32"/>
                                <w:szCs w:val="32"/>
                                <w:lang w:val="en-US"/>
                              </w:rPr>
                            </w:pPr>
                            <w:r>
                              <w:rPr>
                                <w:rFonts w:ascii="Segoe UI" w:hAnsi="Segoe UI" w:cs="Segoe UI"/>
                                <w:b/>
                                <w:sz w:val="32"/>
                                <w:szCs w:val="32"/>
                                <w:lang w:val="en-US"/>
                              </w:rPr>
                              <w:t>PERTEMUAN 3</w:t>
                            </w:r>
                          </w:p>
                          <w:p w:rsidR="00A56489" w:rsidRPr="00F46A5D" w:rsidRDefault="00A56489" w:rsidP="00D02AFE">
                            <w:pPr>
                              <w:spacing w:after="0" w:line="240" w:lineRule="auto"/>
                              <w:ind w:left="72" w:hanging="720"/>
                              <w:jc w:val="center"/>
                              <w:rPr>
                                <w:rFonts w:ascii="Segoe UI" w:hAnsi="Segoe UI" w:cs="Segoe UI"/>
                                <w:sz w:val="19"/>
                                <w:szCs w:val="19"/>
                              </w:rPr>
                            </w:pPr>
                            <w:r>
                              <w:rPr>
                                <w:rFonts w:ascii="Segoe UI" w:hAnsi="Segoe UI" w:cs="Segoe UI"/>
                                <w:b/>
                                <w:sz w:val="32"/>
                                <w:szCs w:val="32"/>
                                <w:lang w:val="en-US"/>
                              </w:rPr>
                              <w:t>PENGENDALIAN INTERNAL</w:t>
                            </w:r>
                          </w:p>
                          <w:p w:rsidR="00A56489" w:rsidRPr="00511A6D" w:rsidRDefault="00A56489" w:rsidP="002E1490">
                            <w:pPr>
                              <w:ind w:hanging="720"/>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o:spid="_x0000_s1045" style="position:absolute;left:0;text-align:left;margin-left:3.15pt;margin-top:7.2pt;width:461.45pt;height:53.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" fillcolor="#4f81bd [3204]" strokecolor="#243f60 [1604]" strokeweight="2pt">
                <v:textbox>
                  <w:txbxContent>
                    <w:p w:rsidR="00A56489" w:rsidRPr="002E1490" w:rsidRDefault="00A56489" w:rsidP="002E1490">
                      <w:pPr>
                        <w:spacing w:after="0" w:line="240" w:lineRule="auto"/>
                        <w:ind w:hanging="720"/>
                        <w:jc w:val="center"/>
                        <w:rPr>
                          <w:rFonts w:ascii="Segoe UI" w:hAnsi="Segoe UI" w:cs="Segoe UI"/>
                          <w:b/>
                          <w:sz w:val="32"/>
                          <w:szCs w:val="32"/>
                          <w:lang w:val="en-US"/>
                        </w:rPr>
                      </w:pPr>
                      <w:r>
                        <w:rPr>
                          <w:rFonts w:ascii="Segoe UI" w:hAnsi="Segoe UI" w:cs="Segoe UI"/>
                          <w:b/>
                          <w:sz w:val="32"/>
                          <w:szCs w:val="32"/>
                          <w:lang w:val="en-US"/>
                        </w:rPr>
                        <w:t>PERTEMUAN 3</w:t>
                      </w:r>
                    </w:p>
                    <w:p w:rsidR="00A56489" w:rsidRPr="00F46A5D" w:rsidRDefault="00A56489" w:rsidP="00D02AFE">
                      <w:pPr>
                        <w:spacing w:after="0" w:line="240" w:lineRule="auto"/>
                        <w:ind w:left="72" w:hanging="720"/>
                        <w:jc w:val="center"/>
                        <w:rPr>
                          <w:rFonts w:ascii="Segoe UI" w:hAnsi="Segoe UI" w:cs="Segoe UI"/>
                          <w:sz w:val="19"/>
                          <w:szCs w:val="19"/>
                        </w:rPr>
                      </w:pPr>
                      <w:r>
                        <w:rPr>
                          <w:rFonts w:ascii="Segoe UI" w:hAnsi="Segoe UI" w:cs="Segoe UI"/>
                          <w:b/>
                          <w:sz w:val="32"/>
                          <w:szCs w:val="32"/>
                          <w:lang w:val="en-US"/>
                        </w:rPr>
                        <w:t>PENGENDALIAN INTERNAL</w:t>
                      </w:r>
                    </w:p>
                    <w:p w:rsidR="00A56489" w:rsidRPr="00511A6D" w:rsidRDefault="00A56489" w:rsidP="002E1490">
                      <w:pPr>
                        <w:ind w:hanging="720"/>
                        <w:jc w:val="center"/>
                        <w:rPr>
                          <w:lang w:val="en-US"/>
                        </w:rPr>
                      </w:pPr>
                    </w:p>
                  </w:txbxContent>
                </v:textbox>
                <w10:wrap type="through"/>
              </v:rect>
            </w:pict>
          </mc:Fallback>
        </mc:AlternateContent>
      </w:r>
    </w:p>
    <w:p w:rsidR="00D07090" w:rsidRPr="00D07090" w:rsidRDefault="00D07090" w:rsidP="00D07090">
      <w:pPr>
        <w:pStyle w:val="NormalWeb"/>
        <w:spacing w:before="0" w:beforeAutospacing="0" w:after="0" w:afterAutospacing="0"/>
        <w:jc w:val="center"/>
        <w:textAlignment w:val="baseline"/>
        <w:rPr>
          <w:sz w:val="40"/>
          <w:szCs w:val="40"/>
        </w:rPr>
      </w:pPr>
      <w:r w:rsidRPr="00D07090">
        <w:rPr>
          <w:rFonts w:asciiTheme="majorHAnsi" w:eastAsiaTheme="majorEastAsia" w:hAnsi="Cambria" w:cstheme="majorBidi"/>
          <w:b/>
          <w:bCs/>
          <w:color w:val="000000" w:themeColor="text1"/>
          <w:sz w:val="40"/>
          <w:szCs w:val="40"/>
          <w:lang w:val="en-US"/>
        </w:rPr>
        <w:t xml:space="preserve">COSO – Internal Control Integrated Framework </w:t>
      </w:r>
      <w:r w:rsidRPr="00D07090">
        <w:rPr>
          <w:rFonts w:asciiTheme="majorHAnsi" w:eastAsiaTheme="majorEastAsia" w:hAnsi="Cambria" w:cstheme="majorBidi"/>
          <w:b/>
          <w:bCs/>
          <w:color w:val="000000" w:themeColor="text1"/>
          <w:sz w:val="40"/>
          <w:szCs w:val="40"/>
          <w:lang w:val="en-US"/>
        </w:rPr>
        <w:br/>
        <w:t>(“The Framework)</w:t>
      </w:r>
    </w:p>
    <w:p w:rsidR="00CA73A8" w:rsidRDefault="00CA73A8" w:rsidP="00B976A0">
      <w:pPr>
        <w:jc w:val="both"/>
        <w:rPr>
          <w:lang w:val="en-US"/>
        </w:rPr>
      </w:pPr>
    </w:p>
    <w:p w:rsidR="00CA73A8" w:rsidRDefault="00CA73A8" w:rsidP="00B976A0">
      <w:pPr>
        <w:jc w:val="both"/>
        <w:rPr>
          <w:lang w:val="en-US"/>
        </w:rPr>
      </w:pPr>
    </w:p>
    <w:p w:rsidR="00594ABC" w:rsidRPr="00D07090" w:rsidRDefault="00594ABC" w:rsidP="00505749">
      <w:pPr>
        <w:numPr>
          <w:ilvl w:val="0"/>
          <w:numId w:val="3"/>
        </w:numPr>
        <w:spacing w:after="0" w:line="360" w:lineRule="auto"/>
        <w:jc w:val="both"/>
        <w:rPr>
          <w:rFonts w:ascii="Times New Roman" w:hAnsi="Times New Roman" w:cs="Times New Roman"/>
          <w:sz w:val="24"/>
          <w:szCs w:val="24"/>
        </w:rPr>
      </w:pPr>
      <w:r w:rsidRPr="00D07090">
        <w:rPr>
          <w:rFonts w:ascii="Times New Roman" w:hAnsi="Times New Roman" w:cs="Times New Roman"/>
          <w:sz w:val="24"/>
          <w:szCs w:val="24"/>
        </w:rPr>
        <w:t xml:space="preserve">COSO </w:t>
      </w:r>
      <w:r w:rsidRPr="00D07090">
        <w:rPr>
          <w:rFonts w:ascii="Times New Roman" w:hAnsi="Times New Roman" w:cs="Times New Roman"/>
          <w:sz w:val="24"/>
          <w:szCs w:val="24"/>
          <w:lang w:val="en-US"/>
        </w:rPr>
        <w:t>singkatan dari</w:t>
      </w:r>
      <w:r w:rsidRPr="00D07090">
        <w:rPr>
          <w:rFonts w:ascii="Times New Roman" w:hAnsi="Times New Roman" w:cs="Times New Roman"/>
          <w:sz w:val="24"/>
          <w:szCs w:val="24"/>
        </w:rPr>
        <w:t xml:space="preserve"> Committee of Sponsoring Organizations of the Treadway Commission.</w:t>
      </w:r>
    </w:p>
    <w:p w:rsidR="00594ABC" w:rsidRPr="00D07090" w:rsidRDefault="00594ABC" w:rsidP="00505749">
      <w:pPr>
        <w:numPr>
          <w:ilvl w:val="0"/>
          <w:numId w:val="3"/>
        </w:numPr>
        <w:spacing w:after="0" w:line="360" w:lineRule="auto"/>
        <w:jc w:val="both"/>
        <w:rPr>
          <w:rFonts w:ascii="Times New Roman" w:hAnsi="Times New Roman" w:cs="Times New Roman"/>
          <w:sz w:val="24"/>
          <w:szCs w:val="24"/>
        </w:rPr>
      </w:pPr>
      <w:r w:rsidRPr="00D07090">
        <w:rPr>
          <w:rFonts w:ascii="Times New Roman" w:hAnsi="Times New Roman" w:cs="Times New Roman"/>
          <w:sz w:val="24"/>
          <w:szCs w:val="24"/>
        </w:rPr>
        <w:t xml:space="preserve">Sejarahnya, </w:t>
      </w:r>
      <w:hyperlink r:id="rId14" w:history="1">
        <w:r w:rsidRPr="00D07090">
          <w:rPr>
            <w:rStyle w:val="Hyperlink"/>
            <w:rFonts w:ascii="Times New Roman" w:hAnsi="Times New Roman" w:cs="Times New Roman"/>
            <w:sz w:val="24"/>
            <w:szCs w:val="24"/>
          </w:rPr>
          <w:t>COSO</w:t>
        </w:r>
      </w:hyperlink>
      <w:r w:rsidRPr="00D07090">
        <w:rPr>
          <w:rFonts w:ascii="Times New Roman" w:hAnsi="Times New Roman" w:cs="Times New Roman"/>
          <w:sz w:val="24"/>
          <w:szCs w:val="24"/>
        </w:rPr>
        <w:t xml:space="preserve"> </w:t>
      </w:r>
      <w:r w:rsidRPr="00D07090">
        <w:rPr>
          <w:rFonts w:ascii="Times New Roman" w:hAnsi="Times New Roman" w:cs="Times New Roman"/>
          <w:sz w:val="24"/>
          <w:szCs w:val="24"/>
          <w:lang w:val="en-US"/>
        </w:rPr>
        <w:t>berkaitan dengan Foreign Corrupt Practices Act (</w:t>
      </w:r>
      <w:hyperlink r:id="rId15" w:history="1">
        <w:r w:rsidRPr="00D07090">
          <w:rPr>
            <w:rStyle w:val="Hyperlink"/>
            <w:rFonts w:ascii="Times New Roman" w:hAnsi="Times New Roman" w:cs="Times New Roman"/>
            <w:sz w:val="24"/>
            <w:szCs w:val="24"/>
          </w:rPr>
          <w:t>FCPA</w:t>
        </w:r>
      </w:hyperlink>
      <w:r w:rsidRPr="00D07090">
        <w:rPr>
          <w:rFonts w:ascii="Times New Roman" w:hAnsi="Times New Roman" w:cs="Times New Roman"/>
          <w:sz w:val="24"/>
          <w:szCs w:val="24"/>
          <w:u w:val="single"/>
          <w:lang w:val="en-US"/>
        </w:rPr>
        <w:t>)</w:t>
      </w:r>
      <w:r w:rsidRPr="00D07090">
        <w:rPr>
          <w:rFonts w:ascii="Times New Roman" w:hAnsi="Times New Roman" w:cs="Times New Roman"/>
          <w:sz w:val="24"/>
          <w:szCs w:val="24"/>
        </w:rPr>
        <w:t xml:space="preserve"> yang dikeluarkan </w:t>
      </w:r>
      <w:hyperlink r:id="rId16" w:history="1">
        <w:r w:rsidRPr="00D07090">
          <w:rPr>
            <w:rStyle w:val="Hyperlink"/>
            <w:rFonts w:ascii="Times New Roman" w:hAnsi="Times New Roman" w:cs="Times New Roman"/>
            <w:sz w:val="24"/>
            <w:szCs w:val="24"/>
          </w:rPr>
          <w:t>SEC</w:t>
        </w:r>
      </w:hyperlink>
      <w:r w:rsidRPr="00D07090">
        <w:rPr>
          <w:rFonts w:ascii="Times New Roman" w:hAnsi="Times New Roman" w:cs="Times New Roman"/>
          <w:sz w:val="24"/>
          <w:szCs w:val="24"/>
        </w:rPr>
        <w:t xml:space="preserve"> dan </w:t>
      </w:r>
      <w:hyperlink r:id="rId17" w:history="1">
        <w:r w:rsidRPr="00D07090">
          <w:rPr>
            <w:rStyle w:val="Hyperlink"/>
            <w:rFonts w:ascii="Times New Roman" w:hAnsi="Times New Roman" w:cs="Times New Roman"/>
            <w:sz w:val="24"/>
            <w:szCs w:val="24"/>
          </w:rPr>
          <w:t>US Congress</w:t>
        </w:r>
      </w:hyperlink>
      <w:r w:rsidRPr="00D07090">
        <w:rPr>
          <w:rFonts w:ascii="Times New Roman" w:hAnsi="Times New Roman" w:cs="Times New Roman"/>
          <w:sz w:val="24"/>
          <w:szCs w:val="24"/>
        </w:rPr>
        <w:t xml:space="preserve"> di tahun 1977 untuk melawan fraud dan korupsi yang marak</w:t>
      </w:r>
      <w:r w:rsidRPr="00D07090">
        <w:rPr>
          <w:rFonts w:ascii="Times New Roman" w:hAnsi="Times New Roman" w:cs="Times New Roman"/>
          <w:sz w:val="24"/>
          <w:szCs w:val="24"/>
          <w:lang w:val="en-US"/>
        </w:rPr>
        <w:t xml:space="preserve"> terjadi</w:t>
      </w:r>
      <w:r w:rsidRPr="00D07090">
        <w:rPr>
          <w:rFonts w:ascii="Times New Roman" w:hAnsi="Times New Roman" w:cs="Times New Roman"/>
          <w:sz w:val="24"/>
          <w:szCs w:val="24"/>
        </w:rPr>
        <w:t xml:space="preserve"> di Amerika tahun 70-an. </w:t>
      </w:r>
      <w:r w:rsidRPr="00D07090">
        <w:rPr>
          <w:rFonts w:ascii="Times New Roman" w:hAnsi="Times New Roman" w:cs="Times New Roman"/>
          <w:sz w:val="24"/>
          <w:szCs w:val="24"/>
          <w:lang w:val="en-US"/>
        </w:rPr>
        <w:t xml:space="preserve">Perbedaannya adalah </w:t>
      </w:r>
      <w:r w:rsidRPr="00D07090">
        <w:rPr>
          <w:rFonts w:ascii="Times New Roman" w:hAnsi="Times New Roman" w:cs="Times New Roman"/>
          <w:sz w:val="24"/>
          <w:szCs w:val="24"/>
        </w:rPr>
        <w:t xml:space="preserve">FCPA </w:t>
      </w:r>
      <w:r w:rsidRPr="00D07090">
        <w:rPr>
          <w:rFonts w:ascii="Times New Roman" w:hAnsi="Times New Roman" w:cs="Times New Roman"/>
          <w:sz w:val="24"/>
          <w:szCs w:val="24"/>
          <w:lang w:val="en-US"/>
        </w:rPr>
        <w:t>merupakan</w:t>
      </w:r>
      <w:r w:rsidRPr="00D07090">
        <w:rPr>
          <w:rFonts w:ascii="Times New Roman" w:hAnsi="Times New Roman" w:cs="Times New Roman"/>
          <w:sz w:val="24"/>
          <w:szCs w:val="24"/>
        </w:rPr>
        <w:t xml:space="preserve"> inisiatif dari eksekutif-legislatif</w:t>
      </w:r>
      <w:r w:rsidRPr="00D07090">
        <w:rPr>
          <w:rFonts w:ascii="Times New Roman" w:hAnsi="Times New Roman" w:cs="Times New Roman"/>
          <w:sz w:val="24"/>
          <w:szCs w:val="24"/>
          <w:lang w:val="en-US"/>
        </w:rPr>
        <w:t xml:space="preserve"> sedangkan </w:t>
      </w:r>
      <w:r w:rsidRPr="00D07090">
        <w:rPr>
          <w:rFonts w:ascii="Times New Roman" w:hAnsi="Times New Roman" w:cs="Times New Roman"/>
          <w:sz w:val="24"/>
          <w:szCs w:val="24"/>
        </w:rPr>
        <w:t>COSO lebih merupakan inisiatif dari sektor swasta.</w:t>
      </w:r>
    </w:p>
    <w:p w:rsidR="00CA73A8" w:rsidRPr="00D07090" w:rsidRDefault="00CA73A8" w:rsidP="00B976A0">
      <w:pPr>
        <w:jc w:val="both"/>
        <w:rPr>
          <w:rFonts w:ascii="Times New Roman" w:hAnsi="Times New Roman" w:cs="Times New Roman"/>
          <w:sz w:val="24"/>
          <w:szCs w:val="24"/>
          <w:lang w:val="en-US"/>
        </w:rPr>
      </w:pPr>
    </w:p>
    <w:p w:rsidR="00CA73A8" w:rsidRPr="00D07090" w:rsidRDefault="00D07090" w:rsidP="00B976A0">
      <w:pPr>
        <w:jc w:val="both"/>
        <w:rPr>
          <w:rFonts w:ascii="Times New Roman" w:hAnsi="Times New Roman" w:cs="Times New Roman"/>
          <w:sz w:val="24"/>
          <w:szCs w:val="24"/>
          <w:lang w:val="en-US"/>
        </w:rPr>
      </w:pPr>
      <w:r w:rsidRPr="00D07090">
        <w:rPr>
          <w:rFonts w:ascii="Times New Roman" w:hAnsi="Times New Roman" w:cs="Times New Roman"/>
          <w:b/>
          <w:bCs/>
          <w:sz w:val="24"/>
          <w:szCs w:val="24"/>
          <w:lang w:val="en-US"/>
        </w:rPr>
        <w:t>COSO – Internal Control over Financial Reporting – Guidance for Smaller Public Companies</w:t>
      </w:r>
    </w:p>
    <w:p w:rsidR="00594ABC" w:rsidRPr="00D07090" w:rsidRDefault="00594ABC" w:rsidP="00505749">
      <w:pPr>
        <w:numPr>
          <w:ilvl w:val="0"/>
          <w:numId w:val="4"/>
        </w:numPr>
        <w:spacing w:after="0" w:line="360" w:lineRule="auto"/>
        <w:jc w:val="both"/>
        <w:rPr>
          <w:rFonts w:ascii="Times New Roman" w:hAnsi="Times New Roman" w:cs="Times New Roman"/>
          <w:sz w:val="24"/>
          <w:szCs w:val="24"/>
        </w:rPr>
      </w:pPr>
      <w:r w:rsidRPr="00D07090">
        <w:rPr>
          <w:rFonts w:ascii="Times New Roman" w:hAnsi="Times New Roman" w:cs="Times New Roman"/>
          <w:sz w:val="24"/>
          <w:szCs w:val="24"/>
        </w:rPr>
        <w:t xml:space="preserve">Komisi ini mengeluarkan report pertamanya pada 1987. Isi reportnya di antaranya adalah merekomendasikan dibuatnya report komprehensif tentang pengendalian internal (integrated guidance on internal control). </w:t>
      </w:r>
      <w:r w:rsidRPr="00D07090">
        <w:rPr>
          <w:rFonts w:ascii="Times New Roman" w:hAnsi="Times New Roman" w:cs="Times New Roman"/>
          <w:sz w:val="24"/>
          <w:szCs w:val="24"/>
          <w:lang w:val="en-US"/>
        </w:rPr>
        <w:t xml:space="preserve">Sehingga dibentuk </w:t>
      </w:r>
      <w:r w:rsidRPr="00D07090">
        <w:rPr>
          <w:rFonts w:ascii="Times New Roman" w:hAnsi="Times New Roman" w:cs="Times New Roman"/>
          <w:sz w:val="24"/>
          <w:szCs w:val="24"/>
        </w:rPr>
        <w:t xml:space="preserve">COSO, yang kemudian bekerjasama dengan </w:t>
      </w:r>
      <w:hyperlink r:id="rId18" w:history="1">
        <w:r w:rsidRPr="00D07090">
          <w:rPr>
            <w:rStyle w:val="Hyperlink"/>
            <w:rFonts w:ascii="Times New Roman" w:hAnsi="Times New Roman" w:cs="Times New Roman"/>
            <w:sz w:val="24"/>
            <w:szCs w:val="24"/>
          </w:rPr>
          <w:t>Coopers &amp; Lybrand</w:t>
        </w:r>
      </w:hyperlink>
      <w:r w:rsidRPr="00D07090">
        <w:rPr>
          <w:rFonts w:ascii="Times New Roman" w:hAnsi="Times New Roman" w:cs="Times New Roman"/>
          <w:sz w:val="24"/>
          <w:szCs w:val="24"/>
        </w:rPr>
        <w:t xml:space="preserve"> </w:t>
      </w:r>
      <w:r w:rsidRPr="00D07090">
        <w:rPr>
          <w:rFonts w:ascii="Times New Roman" w:hAnsi="Times New Roman" w:cs="Times New Roman"/>
          <w:sz w:val="24"/>
          <w:szCs w:val="24"/>
          <w:lang w:val="en-US"/>
        </w:rPr>
        <w:t>dalam membuat laporan tersebut.</w:t>
      </w:r>
    </w:p>
    <w:p w:rsidR="00594ABC" w:rsidRPr="00D07090" w:rsidRDefault="00594ABC" w:rsidP="00505749">
      <w:pPr>
        <w:numPr>
          <w:ilvl w:val="0"/>
          <w:numId w:val="4"/>
        </w:numPr>
        <w:spacing w:after="0" w:line="360" w:lineRule="auto"/>
        <w:rPr>
          <w:rFonts w:ascii="Times New Roman" w:hAnsi="Times New Roman" w:cs="Times New Roman"/>
          <w:sz w:val="24"/>
          <w:szCs w:val="24"/>
        </w:rPr>
      </w:pPr>
      <w:r w:rsidRPr="00D07090">
        <w:rPr>
          <w:rFonts w:ascii="Times New Roman" w:hAnsi="Times New Roman" w:cs="Times New Roman"/>
          <w:b/>
          <w:bCs/>
          <w:sz w:val="24"/>
          <w:szCs w:val="24"/>
        </w:rPr>
        <w:t>Definisi internal control menurut COSO</w:t>
      </w:r>
      <w:r w:rsidRPr="00D07090">
        <w:rPr>
          <w:rFonts w:ascii="Times New Roman" w:hAnsi="Times New Roman" w:cs="Times New Roman"/>
          <w:sz w:val="24"/>
          <w:szCs w:val="24"/>
        </w:rPr>
        <w:br/>
        <w:t>Suatu proses yang dijalankan oleh dewan direksi, manajemen, dan staff, untuk membuat reasonable assurance mengenai:</w:t>
      </w:r>
    </w:p>
    <w:p w:rsidR="00594ABC" w:rsidRPr="00D07090" w:rsidRDefault="00594ABC" w:rsidP="00505749">
      <w:pPr>
        <w:numPr>
          <w:ilvl w:val="1"/>
          <w:numId w:val="4"/>
        </w:numPr>
        <w:spacing w:after="0" w:line="360" w:lineRule="auto"/>
        <w:jc w:val="both"/>
        <w:rPr>
          <w:rFonts w:ascii="Times New Roman" w:hAnsi="Times New Roman" w:cs="Times New Roman"/>
          <w:sz w:val="24"/>
          <w:szCs w:val="24"/>
        </w:rPr>
      </w:pPr>
      <w:r w:rsidRPr="00D07090">
        <w:rPr>
          <w:rFonts w:ascii="Times New Roman" w:hAnsi="Times New Roman" w:cs="Times New Roman"/>
          <w:sz w:val="24"/>
          <w:szCs w:val="24"/>
        </w:rPr>
        <w:t>Efektifitas dan efisiensi operasional</w:t>
      </w:r>
    </w:p>
    <w:p w:rsidR="00594ABC" w:rsidRPr="00D07090" w:rsidRDefault="00594ABC" w:rsidP="00505749">
      <w:pPr>
        <w:numPr>
          <w:ilvl w:val="1"/>
          <w:numId w:val="4"/>
        </w:numPr>
        <w:spacing w:after="0" w:line="360" w:lineRule="auto"/>
        <w:jc w:val="both"/>
        <w:rPr>
          <w:rFonts w:ascii="Times New Roman" w:hAnsi="Times New Roman" w:cs="Times New Roman"/>
          <w:sz w:val="24"/>
          <w:szCs w:val="24"/>
        </w:rPr>
      </w:pPr>
      <w:r w:rsidRPr="00D07090">
        <w:rPr>
          <w:rFonts w:ascii="Times New Roman" w:hAnsi="Times New Roman" w:cs="Times New Roman"/>
          <w:sz w:val="24"/>
          <w:szCs w:val="24"/>
        </w:rPr>
        <w:t>Reliabilitas pelaporan keuangan</w:t>
      </w:r>
    </w:p>
    <w:p w:rsidR="00594ABC" w:rsidRPr="00D07090" w:rsidRDefault="00594ABC" w:rsidP="00505749">
      <w:pPr>
        <w:numPr>
          <w:ilvl w:val="1"/>
          <w:numId w:val="4"/>
        </w:numPr>
        <w:spacing w:after="0" w:line="360" w:lineRule="auto"/>
        <w:jc w:val="both"/>
        <w:rPr>
          <w:rFonts w:ascii="Times New Roman" w:hAnsi="Times New Roman" w:cs="Times New Roman"/>
          <w:sz w:val="24"/>
          <w:szCs w:val="24"/>
        </w:rPr>
      </w:pPr>
      <w:r w:rsidRPr="00D07090">
        <w:rPr>
          <w:rFonts w:ascii="Times New Roman" w:hAnsi="Times New Roman" w:cs="Times New Roman"/>
          <w:sz w:val="24"/>
          <w:szCs w:val="24"/>
        </w:rPr>
        <w:t>Kepatuhan atas hukum dan peraturan yang berlaku</w:t>
      </w:r>
    </w:p>
    <w:p w:rsidR="00CA73A8" w:rsidRDefault="00CA73A8" w:rsidP="00B976A0">
      <w:pPr>
        <w:jc w:val="both"/>
        <w:rPr>
          <w:lang w:val="en-US"/>
        </w:rPr>
      </w:pPr>
    </w:p>
    <w:p w:rsidR="00D07090" w:rsidRDefault="00D07090" w:rsidP="00B976A0">
      <w:pPr>
        <w:jc w:val="both"/>
        <w:rPr>
          <w:lang w:val="en-US"/>
        </w:rPr>
      </w:pPr>
    </w:p>
    <w:p w:rsidR="00D07090" w:rsidRDefault="00D07090" w:rsidP="00B976A0">
      <w:pPr>
        <w:jc w:val="both"/>
        <w:rPr>
          <w:lang w:val="en-US"/>
        </w:rPr>
      </w:pPr>
    </w:p>
    <w:p w:rsidR="00594ABC" w:rsidRPr="00D07090" w:rsidRDefault="00594ABC" w:rsidP="00505749">
      <w:pPr>
        <w:numPr>
          <w:ilvl w:val="0"/>
          <w:numId w:val="5"/>
        </w:numPr>
        <w:spacing w:after="0" w:line="360" w:lineRule="auto"/>
        <w:jc w:val="both"/>
        <w:rPr>
          <w:rFonts w:ascii="Times New Roman" w:hAnsi="Times New Roman" w:cs="Times New Roman"/>
          <w:sz w:val="24"/>
          <w:szCs w:val="24"/>
        </w:rPr>
      </w:pPr>
      <w:r w:rsidRPr="00D07090">
        <w:rPr>
          <w:rFonts w:ascii="Times New Roman" w:hAnsi="Times New Roman" w:cs="Times New Roman"/>
          <w:b/>
          <w:bCs/>
          <w:sz w:val="24"/>
          <w:szCs w:val="24"/>
        </w:rPr>
        <w:lastRenderedPageBreak/>
        <w:t>Menurut COSO framework, Internal control terdiri dari 5 komponen yang saling terkait, yaitu:</w:t>
      </w:r>
    </w:p>
    <w:p w:rsidR="00594ABC" w:rsidRPr="00D07090" w:rsidRDefault="00594ABC" w:rsidP="00505749">
      <w:pPr>
        <w:numPr>
          <w:ilvl w:val="1"/>
          <w:numId w:val="5"/>
        </w:numPr>
        <w:spacing w:after="0" w:line="360" w:lineRule="auto"/>
        <w:jc w:val="both"/>
        <w:rPr>
          <w:rFonts w:ascii="Times New Roman" w:hAnsi="Times New Roman" w:cs="Times New Roman"/>
          <w:sz w:val="24"/>
          <w:szCs w:val="24"/>
        </w:rPr>
      </w:pPr>
      <w:r w:rsidRPr="00D07090">
        <w:rPr>
          <w:rFonts w:ascii="Times New Roman" w:hAnsi="Times New Roman" w:cs="Times New Roman"/>
          <w:sz w:val="24"/>
          <w:szCs w:val="24"/>
        </w:rPr>
        <w:t>Control Environment</w:t>
      </w:r>
    </w:p>
    <w:p w:rsidR="00594ABC" w:rsidRPr="00D07090" w:rsidRDefault="00594ABC" w:rsidP="00505749">
      <w:pPr>
        <w:numPr>
          <w:ilvl w:val="1"/>
          <w:numId w:val="5"/>
        </w:numPr>
        <w:spacing w:after="0" w:line="360" w:lineRule="auto"/>
        <w:jc w:val="both"/>
        <w:rPr>
          <w:rFonts w:ascii="Times New Roman" w:hAnsi="Times New Roman" w:cs="Times New Roman"/>
          <w:sz w:val="24"/>
          <w:szCs w:val="24"/>
        </w:rPr>
      </w:pPr>
      <w:r w:rsidRPr="00D07090">
        <w:rPr>
          <w:rFonts w:ascii="Times New Roman" w:hAnsi="Times New Roman" w:cs="Times New Roman"/>
          <w:sz w:val="24"/>
          <w:szCs w:val="24"/>
        </w:rPr>
        <w:t>Risk Assessment</w:t>
      </w:r>
    </w:p>
    <w:p w:rsidR="00594ABC" w:rsidRPr="00D07090" w:rsidRDefault="00594ABC" w:rsidP="00505749">
      <w:pPr>
        <w:numPr>
          <w:ilvl w:val="1"/>
          <w:numId w:val="5"/>
        </w:numPr>
        <w:spacing w:after="0" w:line="360" w:lineRule="auto"/>
        <w:jc w:val="both"/>
        <w:rPr>
          <w:rFonts w:ascii="Times New Roman" w:hAnsi="Times New Roman" w:cs="Times New Roman"/>
          <w:sz w:val="24"/>
          <w:szCs w:val="24"/>
        </w:rPr>
      </w:pPr>
      <w:r w:rsidRPr="00D07090">
        <w:rPr>
          <w:rFonts w:ascii="Times New Roman" w:hAnsi="Times New Roman" w:cs="Times New Roman"/>
          <w:sz w:val="24"/>
          <w:szCs w:val="24"/>
        </w:rPr>
        <w:t>Control Activities</w:t>
      </w:r>
    </w:p>
    <w:p w:rsidR="00594ABC" w:rsidRPr="00D07090" w:rsidRDefault="00594ABC" w:rsidP="00505749">
      <w:pPr>
        <w:numPr>
          <w:ilvl w:val="1"/>
          <w:numId w:val="5"/>
        </w:numPr>
        <w:spacing w:after="0" w:line="360" w:lineRule="auto"/>
        <w:jc w:val="both"/>
        <w:rPr>
          <w:rFonts w:ascii="Times New Roman" w:hAnsi="Times New Roman" w:cs="Times New Roman"/>
          <w:sz w:val="24"/>
          <w:szCs w:val="24"/>
        </w:rPr>
      </w:pPr>
      <w:r w:rsidRPr="00D07090">
        <w:rPr>
          <w:rFonts w:ascii="Times New Roman" w:hAnsi="Times New Roman" w:cs="Times New Roman"/>
          <w:sz w:val="24"/>
          <w:szCs w:val="24"/>
        </w:rPr>
        <w:t>Information and communication</w:t>
      </w:r>
    </w:p>
    <w:p w:rsidR="00594ABC" w:rsidRPr="00D07090" w:rsidRDefault="00594ABC" w:rsidP="00505749">
      <w:pPr>
        <w:numPr>
          <w:ilvl w:val="1"/>
          <w:numId w:val="5"/>
        </w:numPr>
        <w:spacing w:after="0" w:line="360" w:lineRule="auto"/>
        <w:jc w:val="both"/>
        <w:rPr>
          <w:rFonts w:ascii="Times New Roman" w:hAnsi="Times New Roman" w:cs="Times New Roman"/>
          <w:sz w:val="24"/>
          <w:szCs w:val="24"/>
        </w:rPr>
      </w:pPr>
      <w:r w:rsidRPr="00D07090">
        <w:rPr>
          <w:rFonts w:ascii="Times New Roman" w:hAnsi="Times New Roman" w:cs="Times New Roman"/>
          <w:sz w:val="24"/>
          <w:szCs w:val="24"/>
        </w:rPr>
        <w:t>Monitoring</w:t>
      </w:r>
    </w:p>
    <w:p w:rsidR="00D07090" w:rsidRDefault="00D07090" w:rsidP="00B976A0">
      <w:pPr>
        <w:jc w:val="both"/>
        <w:rPr>
          <w:lang w:val="en-US"/>
        </w:rPr>
      </w:pPr>
      <w:r w:rsidRPr="00D07090">
        <w:rPr>
          <w:noProof/>
          <w:lang w:eastAsia="id-ID"/>
        </w:rPr>
        <w:drawing>
          <wp:inline distT="0" distB="0" distL="0" distR="0" wp14:anchorId="2E59A21C" wp14:editId="3FACCE69">
            <wp:extent cx="3276600" cy="2971800"/>
            <wp:effectExtent l="0" t="0" r="0" b="0"/>
            <wp:docPr id="13316" name="Picture 4" descr="Sarbanes Cube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4" descr="Sarbanes Cube_v1"/>
                    <pic:cNvPicPr>
                      <a:picLocks noChangeAspect="1" noChangeArrowheads="1"/>
                    </pic:cNvPicPr>
                  </pic:nvPicPr>
                  <pic:blipFill>
                    <a:blip r:embed="rId19">
                      <a:clrChange>
                        <a:clrFrom>
                          <a:srgbClr val="FEFEFE"/>
                        </a:clrFrom>
                        <a:clrTo>
                          <a:srgbClr val="FEFEFE">
                            <a:alpha val="0"/>
                          </a:srgbClr>
                        </a:clrTo>
                      </a:clrChange>
                      <a:extLst>
                        <a:ext uri="{28A0092B-C50C-407E-A947-70E740481C1C}">
                          <a14:useLocalDpi xmlns:a14="http://schemas.microsoft.com/office/drawing/2010/main" val="0"/>
                        </a:ext>
                      </a:extLst>
                    </a:blip>
                    <a:srcRect t="2469"/>
                    <a:stretch>
                      <a:fillRect/>
                    </a:stretch>
                  </pic:blipFill>
                  <pic:spPr bwMode="auto">
                    <a:xfrm>
                      <a:off x="0" y="0"/>
                      <a:ext cx="3276600" cy="297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D07090" w:rsidRDefault="00D07090" w:rsidP="00B976A0">
      <w:pPr>
        <w:jc w:val="both"/>
        <w:rPr>
          <w:lang w:val="en-US"/>
        </w:rPr>
      </w:pPr>
    </w:p>
    <w:p w:rsidR="00D07090" w:rsidRPr="00D07090" w:rsidRDefault="00D07090" w:rsidP="00B976A0">
      <w:pPr>
        <w:jc w:val="both"/>
        <w:rPr>
          <w:rFonts w:ascii="Times New Roman" w:hAnsi="Times New Roman" w:cs="Times New Roman"/>
          <w:sz w:val="24"/>
          <w:szCs w:val="24"/>
          <w:lang w:val="en-US"/>
        </w:rPr>
      </w:pPr>
      <w:r w:rsidRPr="00D07090">
        <w:rPr>
          <w:rFonts w:ascii="Times New Roman" w:hAnsi="Times New Roman" w:cs="Times New Roman"/>
          <w:sz w:val="24"/>
          <w:szCs w:val="24"/>
          <w:lang w:val="en-US"/>
        </w:rPr>
        <w:t xml:space="preserve">Viewing Internal Control as Integrated </w:t>
      </w:r>
      <w:proofErr w:type="gramStart"/>
      <w:r w:rsidRPr="00D07090">
        <w:rPr>
          <w:rFonts w:ascii="Times New Roman" w:hAnsi="Times New Roman" w:cs="Times New Roman"/>
          <w:sz w:val="24"/>
          <w:szCs w:val="24"/>
          <w:lang w:val="en-US"/>
        </w:rPr>
        <w:t>Process</w:t>
      </w:r>
      <w:r w:rsidR="000F06D3">
        <w:rPr>
          <w:rFonts w:ascii="Times New Roman" w:hAnsi="Times New Roman" w:cs="Times New Roman"/>
          <w:sz w:val="24"/>
          <w:szCs w:val="24"/>
          <w:lang w:val="en-US"/>
        </w:rPr>
        <w:t xml:space="preserve"> :</w:t>
      </w:r>
      <w:proofErr w:type="gramEnd"/>
    </w:p>
    <w:p w:rsidR="00D07090" w:rsidRDefault="00D07090" w:rsidP="00B976A0">
      <w:pPr>
        <w:jc w:val="both"/>
        <w:rPr>
          <w:lang w:val="en-US"/>
        </w:rPr>
      </w:pPr>
    </w:p>
    <w:p w:rsidR="00D07090" w:rsidRDefault="00D07090" w:rsidP="00B976A0">
      <w:pPr>
        <w:jc w:val="both"/>
        <w:rPr>
          <w:lang w:val="en-US"/>
        </w:rPr>
      </w:pPr>
      <w:r w:rsidRPr="00D07090">
        <w:rPr>
          <w:noProof/>
          <w:lang w:eastAsia="id-ID"/>
        </w:rPr>
        <w:drawing>
          <wp:inline distT="0" distB="0" distL="0" distR="0" wp14:anchorId="63775B7F" wp14:editId="74FE10AB">
            <wp:extent cx="5731510" cy="2279133"/>
            <wp:effectExtent l="0" t="0" r="2540" b="6985"/>
            <wp:docPr id="143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Picture 4"/>
                    <pic:cNvPicPr>
                      <a:picLocks noChangeAspect="1" noChangeArrowheads="1"/>
                    </pic:cNvPicPr>
                  </pic:nvPicPr>
                  <pic:blipFill>
                    <a:blip r:embed="rId20">
                      <a:extLst>
                        <a:ext uri="{28A0092B-C50C-407E-A947-70E740481C1C}">
                          <a14:useLocalDpi xmlns:a14="http://schemas.microsoft.com/office/drawing/2010/main" val="0"/>
                        </a:ext>
                      </a:extLst>
                    </a:blip>
                    <a:srcRect t="6053" b="3236"/>
                    <a:stretch>
                      <a:fillRect/>
                    </a:stretch>
                  </pic:blipFill>
                  <pic:spPr bwMode="auto">
                    <a:xfrm>
                      <a:off x="0" y="0"/>
                      <a:ext cx="5731510" cy="2279133"/>
                    </a:xfrm>
                    <a:prstGeom prst="rect">
                      <a:avLst/>
                    </a:prstGeom>
                    <a:noFill/>
                    <a:ln>
                      <a:noFill/>
                    </a:ln>
                    <a:effectLst/>
                    <a:extLst/>
                  </pic:spPr>
                </pic:pic>
              </a:graphicData>
            </a:graphic>
          </wp:inline>
        </w:drawing>
      </w:r>
    </w:p>
    <w:p w:rsidR="00D07090" w:rsidRDefault="00D07090" w:rsidP="00B976A0">
      <w:pPr>
        <w:jc w:val="both"/>
        <w:rPr>
          <w:lang w:val="en-US"/>
        </w:rPr>
      </w:pPr>
    </w:p>
    <w:p w:rsidR="00954305" w:rsidRDefault="00954305" w:rsidP="00954305">
      <w:pPr>
        <w:spacing w:after="0" w:line="360" w:lineRule="auto"/>
        <w:jc w:val="both"/>
        <w:rPr>
          <w:rFonts w:ascii="Times New Roman" w:eastAsia="Arial Unicode MS" w:hAnsi="Times New Roman" w:cs="Times New Roman"/>
          <w:sz w:val="24"/>
          <w:szCs w:val="24"/>
          <w:lang w:val="en-US"/>
        </w:rPr>
      </w:pPr>
    </w:p>
    <w:p w:rsidR="00954305" w:rsidRPr="00954305" w:rsidRDefault="00954305" w:rsidP="00954305">
      <w:pPr>
        <w:spacing w:after="0" w:line="360" w:lineRule="auto"/>
        <w:jc w:val="both"/>
        <w:rPr>
          <w:rFonts w:ascii="Times New Roman" w:eastAsia="Arial Unicode MS" w:hAnsi="Times New Roman" w:cs="Times New Roman"/>
          <w:b/>
          <w:sz w:val="24"/>
          <w:szCs w:val="24"/>
          <w:lang w:val="en-US"/>
        </w:rPr>
      </w:pPr>
      <w:r w:rsidRPr="00954305">
        <w:rPr>
          <w:rFonts w:ascii="Times New Roman" w:eastAsia="Arial Unicode MS" w:hAnsi="Times New Roman" w:cs="Times New Roman"/>
          <w:b/>
          <w:sz w:val="24"/>
          <w:szCs w:val="24"/>
          <w:lang w:val="en-US"/>
        </w:rPr>
        <w:t>LATIHAN</w:t>
      </w:r>
    </w:p>
    <w:p w:rsidR="00954305" w:rsidRDefault="00954305" w:rsidP="00954305">
      <w:pPr>
        <w:spacing w:after="0" w:line="360" w:lineRule="auto"/>
        <w:jc w:val="both"/>
        <w:rPr>
          <w:rFonts w:ascii="Times New Roman" w:eastAsia="Arial Unicode MS" w:hAnsi="Times New Roman" w:cs="Times New Roman"/>
          <w:sz w:val="24"/>
          <w:szCs w:val="24"/>
          <w:lang w:val="en-US"/>
        </w:rPr>
      </w:pPr>
    </w:p>
    <w:p w:rsidR="00954305" w:rsidRPr="00954305" w:rsidRDefault="00954305" w:rsidP="00954305">
      <w:pPr>
        <w:spacing w:after="0" w:line="360" w:lineRule="auto"/>
        <w:jc w:val="both"/>
        <w:rPr>
          <w:rFonts w:ascii="Times New Roman" w:eastAsia="Arial Unicode MS" w:hAnsi="Times New Roman" w:cs="Times New Roman"/>
          <w:sz w:val="24"/>
          <w:szCs w:val="24"/>
        </w:rPr>
      </w:pPr>
      <w:r w:rsidRPr="00954305">
        <w:rPr>
          <w:rFonts w:ascii="Times New Roman" w:eastAsia="Arial Unicode MS" w:hAnsi="Times New Roman" w:cs="Times New Roman"/>
          <w:sz w:val="24"/>
          <w:szCs w:val="24"/>
        </w:rPr>
        <w:t>Perusahan Anggur &amp; Co, membuat separepart elektrik untuk kontraktor dan toko retail perbaikan rumah. Setelah audit tahunan perusahaan,  auditor perusahaan  mengomentari item-item di bawah ini mengenai internal control equipment.</w:t>
      </w:r>
    </w:p>
    <w:p w:rsidR="00954305" w:rsidRPr="00954305" w:rsidRDefault="00954305" w:rsidP="00505749">
      <w:pPr>
        <w:pStyle w:val="ListParagraph"/>
        <w:numPr>
          <w:ilvl w:val="0"/>
          <w:numId w:val="6"/>
        </w:numPr>
        <w:spacing w:after="0" w:line="360" w:lineRule="auto"/>
        <w:jc w:val="both"/>
        <w:rPr>
          <w:rFonts w:ascii="Times New Roman" w:eastAsia="Arial Unicode MS" w:hAnsi="Times New Roman" w:cs="Times New Roman"/>
          <w:sz w:val="24"/>
          <w:szCs w:val="24"/>
        </w:rPr>
      </w:pPr>
      <w:r w:rsidRPr="00954305">
        <w:rPr>
          <w:rFonts w:ascii="Times New Roman" w:eastAsia="Arial Unicode MS" w:hAnsi="Times New Roman" w:cs="Times New Roman"/>
          <w:sz w:val="24"/>
          <w:szCs w:val="24"/>
        </w:rPr>
        <w:t>Departement operasi yang membutuhkan  equipment secara normal berinisiatif atas pembelian equipment.  Supervisor Department Pembelian mendiskusikan proposal dengan Manager  Pabrik. Jika terdapat dana cukup terkait anggaran pembelian Equipment, maka rencana pembelian tersebut disampaikan ke departemen pembelian begitu manager pabrik puas dengan permintaan yang reasonable.</w:t>
      </w:r>
    </w:p>
    <w:p w:rsidR="00954305" w:rsidRPr="00954305" w:rsidRDefault="00954305" w:rsidP="00505749">
      <w:pPr>
        <w:pStyle w:val="ListParagraph"/>
        <w:numPr>
          <w:ilvl w:val="0"/>
          <w:numId w:val="6"/>
        </w:numPr>
        <w:spacing w:after="0" w:line="360" w:lineRule="auto"/>
        <w:jc w:val="both"/>
        <w:rPr>
          <w:rFonts w:ascii="Times New Roman" w:eastAsia="Arial Unicode MS" w:hAnsi="Times New Roman" w:cs="Times New Roman"/>
          <w:sz w:val="24"/>
          <w:szCs w:val="24"/>
        </w:rPr>
      </w:pPr>
      <w:r w:rsidRPr="00954305">
        <w:rPr>
          <w:rFonts w:ascii="Times New Roman" w:eastAsia="Arial Unicode MS" w:hAnsi="Times New Roman" w:cs="Times New Roman"/>
          <w:sz w:val="24"/>
          <w:szCs w:val="24"/>
        </w:rPr>
        <w:t>Ketika departemen pembelian menerima inventory atau equipment yang dibeli, staf perwakilan pembelian menyeleksi suplier yang tepat dan mengirimkan kepada supplier tersebut sebuah purchase order (order pembelian).</w:t>
      </w:r>
    </w:p>
    <w:p w:rsidR="00954305" w:rsidRPr="00954305" w:rsidRDefault="00954305" w:rsidP="00505749">
      <w:pPr>
        <w:pStyle w:val="ListParagraph"/>
        <w:numPr>
          <w:ilvl w:val="0"/>
          <w:numId w:val="6"/>
        </w:numPr>
        <w:spacing w:after="0" w:line="360" w:lineRule="auto"/>
        <w:jc w:val="both"/>
        <w:rPr>
          <w:rFonts w:ascii="Times New Roman" w:eastAsia="Arial Unicode MS" w:hAnsi="Times New Roman" w:cs="Times New Roman"/>
          <w:sz w:val="24"/>
          <w:szCs w:val="24"/>
        </w:rPr>
      </w:pPr>
      <w:r w:rsidRPr="00954305">
        <w:rPr>
          <w:rFonts w:ascii="Times New Roman" w:eastAsia="Arial Unicode MS" w:hAnsi="Times New Roman" w:cs="Times New Roman"/>
          <w:sz w:val="24"/>
          <w:szCs w:val="24"/>
        </w:rPr>
        <w:t>Pada saat equipment datang, departmen pengguna memasangnya. Pengendalian akun Property, plant and Equipment didukung oleh  kartu yang dibuat pada tahun perolehan. Kartu ini digunakan  untuk mencatat penyusutan mengunakan rate, metode penyusutan dan nilai sisa (solvage value) terstandarisasi yang telah ditetapkan sepuluh tahun yang lalu pada saat perusahaan mulai beroperasi.</w:t>
      </w:r>
    </w:p>
    <w:p w:rsidR="00954305" w:rsidRPr="00954305" w:rsidRDefault="00954305" w:rsidP="00505749">
      <w:pPr>
        <w:pStyle w:val="ListParagraph"/>
        <w:numPr>
          <w:ilvl w:val="0"/>
          <w:numId w:val="6"/>
        </w:numPr>
        <w:spacing w:after="0" w:line="360" w:lineRule="auto"/>
        <w:jc w:val="both"/>
        <w:rPr>
          <w:rFonts w:ascii="Times New Roman" w:eastAsia="Arial Unicode MS" w:hAnsi="Times New Roman" w:cs="Times New Roman"/>
          <w:sz w:val="24"/>
          <w:szCs w:val="24"/>
        </w:rPr>
      </w:pPr>
      <w:r w:rsidRPr="00954305">
        <w:rPr>
          <w:rFonts w:ascii="Times New Roman" w:eastAsia="Arial Unicode MS" w:hAnsi="Times New Roman" w:cs="Times New Roman"/>
          <w:sz w:val="24"/>
          <w:szCs w:val="24"/>
        </w:rPr>
        <w:t>Ketika equipment dihentikan karena habis masa sisa manfaat ekonomisnya atau dipensiunkan, manager pabrik memberitahukan kepada  departemen akuntansi sehingga ayat jurnal yang tepat dapat dibuatkan.</w:t>
      </w:r>
    </w:p>
    <w:p w:rsidR="00954305" w:rsidRPr="00954305" w:rsidRDefault="00954305" w:rsidP="00505749">
      <w:pPr>
        <w:pStyle w:val="ListParagraph"/>
        <w:numPr>
          <w:ilvl w:val="0"/>
          <w:numId w:val="6"/>
        </w:numPr>
        <w:spacing w:after="0" w:line="360" w:lineRule="auto"/>
        <w:jc w:val="both"/>
        <w:rPr>
          <w:rFonts w:ascii="Times New Roman" w:eastAsia="Arial Unicode MS" w:hAnsi="Times New Roman" w:cs="Times New Roman"/>
          <w:sz w:val="24"/>
          <w:szCs w:val="24"/>
        </w:rPr>
      </w:pPr>
      <w:r w:rsidRPr="00954305">
        <w:rPr>
          <w:rFonts w:ascii="Times New Roman" w:eastAsia="Arial Unicode MS" w:hAnsi="Times New Roman" w:cs="Times New Roman"/>
          <w:sz w:val="24"/>
          <w:szCs w:val="24"/>
        </w:rPr>
        <w:t>Tidak ada rekonsiliasi sejak perusahan mulai beroperasi antara catatan akuntansi dan equipment yang ada di perusahaan.</w:t>
      </w:r>
    </w:p>
    <w:tbl>
      <w:tblPr>
        <w:tblpPr w:leftFromText="180" w:rightFromText="180" w:vertAnchor="text" w:horzAnchor="margin" w:tblpY="285"/>
        <w:tblW w:w="0" w:type="auto"/>
        <w:tblLook w:val="04A0" w:firstRow="1" w:lastRow="0" w:firstColumn="1" w:lastColumn="0" w:noHBand="0" w:noVBand="1"/>
      </w:tblPr>
      <w:tblGrid>
        <w:gridCol w:w="437"/>
        <w:gridCol w:w="458"/>
        <w:gridCol w:w="7883"/>
      </w:tblGrid>
      <w:tr w:rsidR="00954305" w:rsidRPr="00954305" w:rsidTr="00954305">
        <w:tc>
          <w:tcPr>
            <w:tcW w:w="437" w:type="dxa"/>
            <w:shd w:val="clear" w:color="auto" w:fill="auto"/>
          </w:tcPr>
          <w:p w:rsidR="00954305" w:rsidRPr="00954305" w:rsidRDefault="00954305" w:rsidP="00954305">
            <w:pPr>
              <w:pStyle w:val="ListParagraph"/>
              <w:ind w:left="0"/>
              <w:jc w:val="both"/>
              <w:rPr>
                <w:rFonts w:ascii="Times New Roman" w:eastAsia="Arial Unicode MS" w:hAnsi="Times New Roman" w:cs="Times New Roman"/>
                <w:sz w:val="24"/>
                <w:szCs w:val="24"/>
              </w:rPr>
            </w:pPr>
          </w:p>
        </w:tc>
        <w:tc>
          <w:tcPr>
            <w:tcW w:w="8341" w:type="dxa"/>
            <w:gridSpan w:val="2"/>
            <w:shd w:val="clear" w:color="auto" w:fill="auto"/>
          </w:tcPr>
          <w:p w:rsidR="00954305" w:rsidRPr="00954305" w:rsidRDefault="00954305" w:rsidP="00954305">
            <w:pPr>
              <w:pStyle w:val="ListParagraph"/>
              <w:ind w:left="0"/>
              <w:jc w:val="both"/>
              <w:rPr>
                <w:rFonts w:ascii="Times New Roman" w:eastAsia="Arial Unicode MS" w:hAnsi="Times New Roman" w:cs="Times New Roman"/>
                <w:b/>
                <w:sz w:val="24"/>
                <w:szCs w:val="24"/>
              </w:rPr>
            </w:pPr>
            <w:r w:rsidRPr="00954305">
              <w:rPr>
                <w:rFonts w:ascii="Times New Roman" w:eastAsia="Arial Unicode MS" w:hAnsi="Times New Roman" w:cs="Times New Roman"/>
                <w:b/>
                <w:sz w:val="24"/>
                <w:szCs w:val="24"/>
              </w:rPr>
              <w:t>Diminta:</w:t>
            </w:r>
          </w:p>
        </w:tc>
      </w:tr>
      <w:tr w:rsidR="00954305" w:rsidRPr="00954305" w:rsidTr="00954305">
        <w:tc>
          <w:tcPr>
            <w:tcW w:w="437" w:type="dxa"/>
            <w:shd w:val="clear" w:color="auto" w:fill="auto"/>
          </w:tcPr>
          <w:p w:rsidR="00954305" w:rsidRPr="00954305" w:rsidRDefault="00954305" w:rsidP="00954305">
            <w:pPr>
              <w:pStyle w:val="ListParagraph"/>
              <w:ind w:left="0"/>
              <w:jc w:val="both"/>
              <w:rPr>
                <w:rFonts w:ascii="Times New Roman" w:eastAsia="Arial Unicode MS" w:hAnsi="Times New Roman" w:cs="Times New Roman"/>
                <w:sz w:val="24"/>
                <w:szCs w:val="24"/>
              </w:rPr>
            </w:pPr>
          </w:p>
        </w:tc>
        <w:tc>
          <w:tcPr>
            <w:tcW w:w="458" w:type="dxa"/>
            <w:shd w:val="clear" w:color="auto" w:fill="auto"/>
          </w:tcPr>
          <w:p w:rsidR="00954305" w:rsidRPr="00954305" w:rsidRDefault="00954305" w:rsidP="00954305">
            <w:pPr>
              <w:pStyle w:val="ListParagraph"/>
              <w:ind w:left="0"/>
              <w:jc w:val="both"/>
              <w:rPr>
                <w:rFonts w:ascii="Times New Roman" w:eastAsia="Arial Unicode MS" w:hAnsi="Times New Roman" w:cs="Times New Roman"/>
                <w:sz w:val="24"/>
                <w:szCs w:val="24"/>
              </w:rPr>
            </w:pPr>
            <w:r w:rsidRPr="00954305">
              <w:rPr>
                <w:rFonts w:ascii="Times New Roman" w:eastAsia="Arial Unicode MS" w:hAnsi="Times New Roman" w:cs="Times New Roman"/>
                <w:sz w:val="24"/>
                <w:szCs w:val="24"/>
              </w:rPr>
              <w:t>a.</w:t>
            </w:r>
          </w:p>
        </w:tc>
        <w:tc>
          <w:tcPr>
            <w:tcW w:w="7883" w:type="dxa"/>
            <w:shd w:val="clear" w:color="auto" w:fill="auto"/>
          </w:tcPr>
          <w:p w:rsidR="00954305" w:rsidRPr="00954305" w:rsidRDefault="00954305" w:rsidP="00954305">
            <w:pPr>
              <w:pStyle w:val="ListParagraph"/>
              <w:ind w:left="275"/>
              <w:jc w:val="both"/>
              <w:rPr>
                <w:rFonts w:ascii="Times New Roman" w:eastAsia="Arial Unicode MS" w:hAnsi="Times New Roman" w:cs="Times New Roman"/>
                <w:sz w:val="24"/>
                <w:szCs w:val="24"/>
              </w:rPr>
            </w:pPr>
            <w:r w:rsidRPr="00954305">
              <w:rPr>
                <w:rFonts w:ascii="Times New Roman" w:eastAsia="Arial Unicode MS" w:hAnsi="Times New Roman" w:cs="Times New Roman"/>
                <w:sz w:val="24"/>
                <w:szCs w:val="24"/>
              </w:rPr>
              <w:t>Jelaskan apan yang dimaksud dengan Internal Control?</w:t>
            </w:r>
          </w:p>
        </w:tc>
      </w:tr>
      <w:tr w:rsidR="00954305" w:rsidRPr="00954305" w:rsidTr="00954305">
        <w:tc>
          <w:tcPr>
            <w:tcW w:w="437" w:type="dxa"/>
            <w:shd w:val="clear" w:color="auto" w:fill="auto"/>
          </w:tcPr>
          <w:p w:rsidR="00954305" w:rsidRPr="00954305" w:rsidRDefault="00954305" w:rsidP="00954305">
            <w:pPr>
              <w:pStyle w:val="ListParagraph"/>
              <w:ind w:left="0"/>
              <w:jc w:val="both"/>
              <w:rPr>
                <w:rFonts w:ascii="Times New Roman" w:eastAsia="Arial Unicode MS" w:hAnsi="Times New Roman" w:cs="Times New Roman"/>
                <w:sz w:val="24"/>
                <w:szCs w:val="24"/>
              </w:rPr>
            </w:pPr>
          </w:p>
        </w:tc>
        <w:tc>
          <w:tcPr>
            <w:tcW w:w="458" w:type="dxa"/>
            <w:shd w:val="clear" w:color="auto" w:fill="auto"/>
          </w:tcPr>
          <w:p w:rsidR="00954305" w:rsidRPr="00954305" w:rsidRDefault="00954305" w:rsidP="00954305">
            <w:pPr>
              <w:pStyle w:val="ListParagraph"/>
              <w:ind w:left="0"/>
              <w:jc w:val="both"/>
              <w:rPr>
                <w:rFonts w:ascii="Times New Roman" w:eastAsia="Arial Unicode MS" w:hAnsi="Times New Roman" w:cs="Times New Roman"/>
                <w:sz w:val="24"/>
                <w:szCs w:val="24"/>
              </w:rPr>
            </w:pPr>
            <w:r w:rsidRPr="00954305">
              <w:rPr>
                <w:rFonts w:ascii="Times New Roman" w:eastAsia="Arial Unicode MS" w:hAnsi="Times New Roman" w:cs="Times New Roman"/>
                <w:sz w:val="24"/>
                <w:szCs w:val="24"/>
              </w:rPr>
              <w:t>b.</w:t>
            </w:r>
          </w:p>
        </w:tc>
        <w:tc>
          <w:tcPr>
            <w:tcW w:w="7883" w:type="dxa"/>
            <w:shd w:val="clear" w:color="auto" w:fill="auto"/>
          </w:tcPr>
          <w:p w:rsidR="00954305" w:rsidRPr="00954305" w:rsidRDefault="00954305" w:rsidP="00954305">
            <w:pPr>
              <w:pStyle w:val="ListParagraph"/>
              <w:ind w:left="275"/>
              <w:jc w:val="both"/>
              <w:rPr>
                <w:rFonts w:ascii="Times New Roman" w:eastAsia="Arial Unicode MS" w:hAnsi="Times New Roman" w:cs="Times New Roman"/>
                <w:sz w:val="24"/>
                <w:szCs w:val="24"/>
              </w:rPr>
            </w:pPr>
            <w:r w:rsidRPr="00954305">
              <w:rPr>
                <w:rFonts w:ascii="Times New Roman" w:eastAsia="Arial Unicode MS" w:hAnsi="Times New Roman" w:cs="Times New Roman"/>
                <w:sz w:val="24"/>
                <w:szCs w:val="24"/>
              </w:rPr>
              <w:t>COSO mengembangkan Enterprise Risk management Framework yang terdiri dari lima komponen, jelaskan lima komponen tersebut.</w:t>
            </w:r>
          </w:p>
        </w:tc>
      </w:tr>
      <w:tr w:rsidR="00954305" w:rsidRPr="00954305" w:rsidTr="00954305">
        <w:tc>
          <w:tcPr>
            <w:tcW w:w="437" w:type="dxa"/>
            <w:shd w:val="clear" w:color="auto" w:fill="auto"/>
          </w:tcPr>
          <w:p w:rsidR="00954305" w:rsidRPr="00954305" w:rsidRDefault="00954305" w:rsidP="00954305">
            <w:pPr>
              <w:pStyle w:val="ListParagraph"/>
              <w:ind w:left="0"/>
              <w:jc w:val="both"/>
              <w:rPr>
                <w:rFonts w:ascii="Times New Roman" w:eastAsia="Arial Unicode MS" w:hAnsi="Times New Roman" w:cs="Times New Roman"/>
                <w:sz w:val="24"/>
                <w:szCs w:val="24"/>
              </w:rPr>
            </w:pPr>
          </w:p>
        </w:tc>
        <w:tc>
          <w:tcPr>
            <w:tcW w:w="458" w:type="dxa"/>
            <w:shd w:val="clear" w:color="auto" w:fill="auto"/>
          </w:tcPr>
          <w:p w:rsidR="00954305" w:rsidRPr="00954305" w:rsidRDefault="00954305" w:rsidP="00954305">
            <w:pPr>
              <w:pStyle w:val="ListParagraph"/>
              <w:ind w:left="0"/>
              <w:jc w:val="both"/>
              <w:rPr>
                <w:rFonts w:ascii="Times New Roman" w:eastAsia="Arial Unicode MS" w:hAnsi="Times New Roman" w:cs="Times New Roman"/>
                <w:sz w:val="24"/>
                <w:szCs w:val="24"/>
              </w:rPr>
            </w:pPr>
            <w:r w:rsidRPr="00954305">
              <w:rPr>
                <w:rFonts w:ascii="Times New Roman" w:eastAsia="Arial Unicode MS" w:hAnsi="Times New Roman" w:cs="Times New Roman"/>
                <w:sz w:val="24"/>
                <w:szCs w:val="24"/>
              </w:rPr>
              <w:t>c.</w:t>
            </w:r>
          </w:p>
        </w:tc>
        <w:tc>
          <w:tcPr>
            <w:tcW w:w="7883" w:type="dxa"/>
            <w:shd w:val="clear" w:color="auto" w:fill="auto"/>
          </w:tcPr>
          <w:p w:rsidR="00954305" w:rsidRPr="00954305" w:rsidRDefault="00954305" w:rsidP="00954305">
            <w:pPr>
              <w:pStyle w:val="ListParagraph"/>
              <w:ind w:left="275"/>
              <w:jc w:val="both"/>
              <w:rPr>
                <w:rFonts w:ascii="Times New Roman" w:eastAsia="Arial Unicode MS" w:hAnsi="Times New Roman" w:cs="Times New Roman"/>
                <w:sz w:val="24"/>
                <w:szCs w:val="24"/>
              </w:rPr>
            </w:pPr>
            <w:r w:rsidRPr="00954305">
              <w:rPr>
                <w:rFonts w:ascii="Times New Roman" w:eastAsia="Arial Unicode MS" w:hAnsi="Times New Roman" w:cs="Times New Roman"/>
                <w:sz w:val="24"/>
                <w:szCs w:val="24"/>
              </w:rPr>
              <w:t>Identifikasikan kelemahan internal control dalam sistem perusahaan anggur di atas dan  rekomendasikan cara untuk mengoreksi kelemahan tersebut!</w:t>
            </w:r>
          </w:p>
        </w:tc>
      </w:tr>
    </w:tbl>
    <w:p w:rsidR="005320AD" w:rsidRDefault="005320AD" w:rsidP="00B976A0">
      <w:pPr>
        <w:jc w:val="both"/>
        <w:rPr>
          <w:lang w:val="en-US"/>
        </w:rPr>
      </w:pPr>
    </w:p>
    <w:p w:rsidR="00954305" w:rsidRDefault="00954305" w:rsidP="00B976A0">
      <w:pPr>
        <w:jc w:val="both"/>
        <w:rPr>
          <w:lang w:val="en-US"/>
        </w:rPr>
      </w:pPr>
    </w:p>
    <w:p w:rsidR="00954305" w:rsidRPr="00954305" w:rsidRDefault="00954305" w:rsidP="00954305">
      <w:pPr>
        <w:spacing w:after="100" w:afterAutospacing="1" w:line="360" w:lineRule="auto"/>
        <w:jc w:val="both"/>
        <w:rPr>
          <w:rFonts w:ascii="Times New Roman" w:hAnsi="Times New Roman" w:cs="Times New Roman"/>
          <w:sz w:val="24"/>
          <w:szCs w:val="24"/>
          <w:lang w:val="en-US"/>
        </w:rPr>
      </w:pPr>
      <w:r w:rsidRPr="00954305">
        <w:rPr>
          <w:rFonts w:ascii="Times New Roman" w:eastAsia="Arial Unicode MS" w:hAnsi="Times New Roman" w:cs="Times New Roman"/>
          <w:sz w:val="24"/>
          <w:szCs w:val="24"/>
        </w:rPr>
        <w:lastRenderedPageBreak/>
        <w:t xml:space="preserve">Jelaskan </w:t>
      </w:r>
      <w:r w:rsidRPr="00954305">
        <w:rPr>
          <w:rFonts w:ascii="Times New Roman" w:eastAsia="Arial Unicode MS" w:hAnsi="Times New Roman" w:cs="Times New Roman"/>
          <w:i/>
          <w:sz w:val="24"/>
          <w:szCs w:val="24"/>
        </w:rPr>
        <w:t>preventif control</w:t>
      </w:r>
      <w:r w:rsidRPr="00954305">
        <w:rPr>
          <w:rFonts w:ascii="Times New Roman" w:eastAsia="Arial Unicode MS" w:hAnsi="Times New Roman" w:cs="Times New Roman"/>
          <w:sz w:val="24"/>
          <w:szCs w:val="24"/>
        </w:rPr>
        <w:t xml:space="preserve">, </w:t>
      </w:r>
      <w:r w:rsidRPr="00954305">
        <w:rPr>
          <w:rFonts w:ascii="Times New Roman" w:eastAsia="Arial Unicode MS" w:hAnsi="Times New Roman" w:cs="Times New Roman"/>
          <w:i/>
          <w:sz w:val="24"/>
          <w:szCs w:val="24"/>
        </w:rPr>
        <w:t>detectice control</w:t>
      </w:r>
      <w:r w:rsidRPr="00954305">
        <w:rPr>
          <w:rFonts w:ascii="Times New Roman" w:eastAsia="Arial Unicode MS" w:hAnsi="Times New Roman" w:cs="Times New Roman"/>
          <w:sz w:val="24"/>
          <w:szCs w:val="24"/>
        </w:rPr>
        <w:t xml:space="preserve">, serta </w:t>
      </w:r>
      <w:r w:rsidRPr="00954305">
        <w:rPr>
          <w:rFonts w:ascii="Times New Roman" w:eastAsia="Arial Unicode MS" w:hAnsi="Times New Roman" w:cs="Times New Roman"/>
          <w:i/>
          <w:sz w:val="24"/>
          <w:szCs w:val="24"/>
        </w:rPr>
        <w:t>corrective control</w:t>
      </w:r>
      <w:r w:rsidRPr="00954305">
        <w:rPr>
          <w:rFonts w:ascii="Times New Roman" w:eastAsia="Arial Unicode MS" w:hAnsi="Times New Roman" w:cs="Times New Roman"/>
          <w:sz w:val="24"/>
          <w:szCs w:val="24"/>
        </w:rPr>
        <w:t xml:space="preserve"> yang dapat mengurangi  ancaman di bawah ini</w:t>
      </w:r>
    </w:p>
    <w:p w:rsidR="00954305" w:rsidRPr="00954305" w:rsidRDefault="00954305" w:rsidP="00505749">
      <w:pPr>
        <w:pStyle w:val="ListParagraph"/>
        <w:numPr>
          <w:ilvl w:val="0"/>
          <w:numId w:val="7"/>
        </w:numPr>
        <w:spacing w:after="100" w:afterAutospacing="1" w:line="360" w:lineRule="auto"/>
        <w:jc w:val="both"/>
        <w:rPr>
          <w:rFonts w:ascii="Times New Roman" w:hAnsi="Times New Roman" w:cs="Times New Roman"/>
          <w:sz w:val="24"/>
          <w:szCs w:val="24"/>
          <w:lang w:val="en-US"/>
        </w:rPr>
      </w:pPr>
      <w:r w:rsidRPr="00954305">
        <w:rPr>
          <w:rFonts w:ascii="Times New Roman" w:eastAsia="Arial Unicode MS" w:hAnsi="Times New Roman" w:cs="Times New Roman"/>
          <w:sz w:val="24"/>
          <w:szCs w:val="24"/>
        </w:rPr>
        <w:t>Sebuah laptop karyawan telah dicuri di airport. Laptop mengandung informasi personal mengenai customer perusahaan yang berpotensi  digunakan  untuk  mencuri.</w:t>
      </w:r>
    </w:p>
    <w:p w:rsidR="00954305" w:rsidRPr="00954305" w:rsidRDefault="00954305" w:rsidP="00505749">
      <w:pPr>
        <w:pStyle w:val="ListParagraph"/>
        <w:numPr>
          <w:ilvl w:val="0"/>
          <w:numId w:val="7"/>
        </w:numPr>
        <w:spacing w:after="100" w:afterAutospacing="1" w:line="360" w:lineRule="auto"/>
        <w:jc w:val="both"/>
        <w:rPr>
          <w:rFonts w:ascii="Times New Roman" w:hAnsi="Times New Roman" w:cs="Times New Roman"/>
          <w:sz w:val="24"/>
          <w:szCs w:val="24"/>
          <w:lang w:val="en-US"/>
        </w:rPr>
      </w:pPr>
      <w:r w:rsidRPr="00954305">
        <w:rPr>
          <w:rFonts w:ascii="Times New Roman" w:eastAsia="Arial Unicode MS" w:hAnsi="Times New Roman" w:cs="Times New Roman"/>
          <w:sz w:val="24"/>
          <w:szCs w:val="24"/>
        </w:rPr>
        <w:t>Seorang tenaga penjual sukses masuk/log-in ke sistem penggajian dengan menebak password supervisor.</w:t>
      </w:r>
    </w:p>
    <w:p w:rsidR="00954305" w:rsidRPr="00954305" w:rsidRDefault="00954305" w:rsidP="00505749">
      <w:pPr>
        <w:pStyle w:val="ListParagraph"/>
        <w:numPr>
          <w:ilvl w:val="0"/>
          <w:numId w:val="7"/>
        </w:numPr>
        <w:spacing w:after="100" w:afterAutospacing="1" w:line="360" w:lineRule="auto"/>
        <w:jc w:val="both"/>
        <w:rPr>
          <w:rFonts w:ascii="Times New Roman" w:hAnsi="Times New Roman" w:cs="Times New Roman"/>
          <w:sz w:val="24"/>
          <w:szCs w:val="24"/>
          <w:lang w:val="en-US"/>
        </w:rPr>
      </w:pPr>
      <w:r w:rsidRPr="00954305">
        <w:rPr>
          <w:rFonts w:ascii="Times New Roman" w:eastAsia="Arial Unicode MS" w:hAnsi="Times New Roman" w:cs="Times New Roman"/>
          <w:sz w:val="24"/>
          <w:szCs w:val="24"/>
        </w:rPr>
        <w:t>Seorang criminal mengakses database sensitive dengan menggunakan authentication credentials (user ID dan strong password) dari seorang Manager IT. Pada saat serangan terjadi, manager IT telah  me-log-in kedalam sistem di stasiun kerja di kantor pusat perusahaan.</w:t>
      </w:r>
    </w:p>
    <w:p w:rsidR="00954305" w:rsidRPr="00954305" w:rsidRDefault="00954305" w:rsidP="00954305">
      <w:pPr>
        <w:spacing w:after="100" w:afterAutospacing="1" w:line="360" w:lineRule="auto"/>
        <w:jc w:val="both"/>
        <w:rPr>
          <w:rFonts w:ascii="Times New Roman" w:hAnsi="Times New Roman" w:cs="Times New Roman"/>
          <w:sz w:val="24"/>
          <w:szCs w:val="24"/>
        </w:rPr>
      </w:pPr>
      <w:r w:rsidRPr="00954305">
        <w:rPr>
          <w:rFonts w:ascii="Times New Roman" w:hAnsi="Times New Roman" w:cs="Times New Roman"/>
          <w:sz w:val="24"/>
          <w:szCs w:val="24"/>
        </w:rPr>
        <w:t xml:space="preserve">Control terbaik yang mana dari preventive control, detective control dan atau corrective control yang dapat mengurangi  ancaman </w:t>
      </w:r>
      <w:r w:rsidRPr="00954305">
        <w:rPr>
          <w:rFonts w:ascii="Times New Roman" w:hAnsi="Times New Roman" w:cs="Times New Roman"/>
          <w:sz w:val="24"/>
          <w:szCs w:val="24"/>
          <w:lang w:val="en-US"/>
        </w:rPr>
        <w:t>di atas !</w:t>
      </w:r>
    </w:p>
    <w:p w:rsidR="00954305" w:rsidRDefault="00954305" w:rsidP="00B976A0">
      <w:pPr>
        <w:jc w:val="both"/>
        <w:rPr>
          <w:lang w:val="en-US"/>
        </w:rPr>
      </w:pPr>
    </w:p>
    <w:p w:rsidR="00954305" w:rsidRDefault="00954305" w:rsidP="00B976A0">
      <w:pPr>
        <w:jc w:val="both"/>
        <w:rPr>
          <w:lang w:val="en-US"/>
        </w:rPr>
      </w:pPr>
    </w:p>
    <w:p w:rsidR="00954305" w:rsidRDefault="00954305" w:rsidP="00B976A0">
      <w:pPr>
        <w:jc w:val="both"/>
        <w:rPr>
          <w:lang w:val="en-US"/>
        </w:rPr>
      </w:pPr>
    </w:p>
    <w:p w:rsidR="00954305" w:rsidRDefault="00954305" w:rsidP="00B976A0">
      <w:pPr>
        <w:jc w:val="both"/>
        <w:rPr>
          <w:lang w:val="en-US"/>
        </w:rPr>
      </w:pPr>
    </w:p>
    <w:p w:rsidR="005320AD" w:rsidRDefault="005320AD" w:rsidP="00B976A0">
      <w:pPr>
        <w:jc w:val="both"/>
        <w:rPr>
          <w:lang w:val="en-US"/>
        </w:rPr>
      </w:pPr>
    </w:p>
    <w:p w:rsidR="005320AD" w:rsidRDefault="005320AD" w:rsidP="00B976A0">
      <w:pPr>
        <w:jc w:val="both"/>
        <w:rPr>
          <w:lang w:val="en-US"/>
        </w:rPr>
      </w:pPr>
    </w:p>
    <w:p w:rsidR="005320AD" w:rsidRDefault="005320AD" w:rsidP="00B976A0">
      <w:pPr>
        <w:jc w:val="both"/>
        <w:rPr>
          <w:lang w:val="en-US"/>
        </w:rPr>
      </w:pPr>
    </w:p>
    <w:p w:rsidR="005320AD" w:rsidRDefault="005320AD" w:rsidP="00B976A0">
      <w:pPr>
        <w:jc w:val="both"/>
        <w:rPr>
          <w:lang w:val="en-US"/>
        </w:rPr>
      </w:pPr>
    </w:p>
    <w:p w:rsidR="005320AD" w:rsidRDefault="005320AD" w:rsidP="00B976A0">
      <w:pPr>
        <w:jc w:val="both"/>
        <w:rPr>
          <w:lang w:val="en-US"/>
        </w:rPr>
      </w:pPr>
    </w:p>
    <w:p w:rsidR="00CA73A8" w:rsidRDefault="00CA73A8" w:rsidP="00B976A0">
      <w:pPr>
        <w:jc w:val="both"/>
        <w:rPr>
          <w:lang w:val="en-US"/>
        </w:rPr>
      </w:pPr>
    </w:p>
    <w:p w:rsidR="00CA73A8" w:rsidRDefault="00CA73A8" w:rsidP="00B976A0">
      <w:pPr>
        <w:jc w:val="both"/>
        <w:rPr>
          <w:lang w:val="en-US"/>
        </w:rPr>
      </w:pPr>
    </w:p>
    <w:p w:rsidR="00CA73A8" w:rsidRDefault="00CA73A8" w:rsidP="00B976A0">
      <w:pPr>
        <w:jc w:val="both"/>
        <w:rPr>
          <w:lang w:val="en-US"/>
        </w:rPr>
      </w:pPr>
    </w:p>
    <w:p w:rsidR="00CA73A8" w:rsidRDefault="00CA73A8" w:rsidP="00B976A0">
      <w:pPr>
        <w:jc w:val="both"/>
        <w:rPr>
          <w:lang w:val="en-US"/>
        </w:rPr>
      </w:pPr>
    </w:p>
    <w:p w:rsidR="00CA73A8" w:rsidRDefault="00CA73A8" w:rsidP="00B976A0">
      <w:pPr>
        <w:jc w:val="both"/>
        <w:rPr>
          <w:lang w:val="en-US"/>
        </w:rPr>
      </w:pPr>
    </w:p>
    <w:p w:rsidR="000F06D3" w:rsidRDefault="000F06D3" w:rsidP="00B976A0">
      <w:pPr>
        <w:jc w:val="both"/>
        <w:rPr>
          <w:lang w:val="en-US"/>
        </w:rPr>
      </w:pPr>
    </w:p>
    <w:p w:rsidR="00CA73A8" w:rsidRDefault="00CA73A8" w:rsidP="00B976A0">
      <w:pPr>
        <w:jc w:val="both"/>
        <w:rPr>
          <w:lang w:val="en-US"/>
        </w:rPr>
      </w:pPr>
    </w:p>
    <w:p w:rsidR="00CA73A8" w:rsidRDefault="00CA73A8" w:rsidP="00B976A0">
      <w:pPr>
        <w:jc w:val="both"/>
        <w:rPr>
          <w:lang w:val="en-US"/>
        </w:rPr>
      </w:pPr>
      <w:r>
        <w:rPr>
          <w:noProof/>
          <w:lang w:eastAsia="id-ID"/>
        </w:rPr>
        <w:lastRenderedPageBreak/>
        <mc:AlternateContent>
          <mc:Choice Requires="wps">
            <w:drawing>
              <wp:anchor distT="0" distB="0" distL="114300" distR="114300" simplePos="0" relativeHeight="251649024" behindDoc="1" locked="0" layoutInCell="1" allowOverlap="1" wp14:anchorId="51D261C9" wp14:editId="0EFE4AFE">
                <wp:simplePos x="0" y="0"/>
                <wp:positionH relativeFrom="column">
                  <wp:posOffset>-264795</wp:posOffset>
                </wp:positionH>
                <wp:positionV relativeFrom="paragraph">
                  <wp:posOffset>241935</wp:posOffset>
                </wp:positionV>
                <wp:extent cx="6311900" cy="682625"/>
                <wp:effectExtent l="0" t="0" r="12700" b="22225"/>
                <wp:wrapThrough wrapText="bothSides">
                  <wp:wrapPolygon edited="0">
                    <wp:start x="0" y="0"/>
                    <wp:lineTo x="0" y="21700"/>
                    <wp:lineTo x="21578" y="21700"/>
                    <wp:lineTo x="21578" y="0"/>
                    <wp:lineTo x="0" y="0"/>
                  </wp:wrapPolygon>
                </wp:wrapThrough>
                <wp:docPr id="4" name="Rectangle 4"/>
                <wp:cNvGraphicFramePr/>
                <a:graphic xmlns:a="http://schemas.openxmlformats.org/drawingml/2006/main">
                  <a:graphicData uri="http://schemas.microsoft.com/office/word/2010/wordprocessingShape">
                    <wps:wsp>
                      <wps:cNvSpPr/>
                      <wps:spPr>
                        <a:xfrm>
                          <a:off x="0" y="0"/>
                          <a:ext cx="6311900" cy="682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56489" w:rsidRPr="002E1490" w:rsidRDefault="00A56489" w:rsidP="00CA73A8">
                            <w:pPr>
                              <w:spacing w:after="0" w:line="240" w:lineRule="auto"/>
                              <w:ind w:hanging="720"/>
                              <w:jc w:val="center"/>
                              <w:rPr>
                                <w:rFonts w:ascii="Segoe UI" w:hAnsi="Segoe UI" w:cs="Segoe UI"/>
                                <w:b/>
                                <w:sz w:val="32"/>
                                <w:szCs w:val="32"/>
                                <w:lang w:val="en-US"/>
                              </w:rPr>
                            </w:pPr>
                            <w:r w:rsidRPr="002E1490">
                              <w:rPr>
                                <w:rFonts w:ascii="Segoe UI" w:hAnsi="Segoe UI" w:cs="Segoe UI"/>
                                <w:b/>
                                <w:sz w:val="32"/>
                                <w:szCs w:val="32"/>
                                <w:lang w:val="en-US"/>
                              </w:rPr>
                              <w:t xml:space="preserve">PERTEMUAN </w:t>
                            </w:r>
                            <w:r>
                              <w:rPr>
                                <w:rFonts w:ascii="Segoe UI" w:hAnsi="Segoe UI" w:cs="Segoe UI"/>
                                <w:b/>
                                <w:sz w:val="32"/>
                                <w:szCs w:val="32"/>
                                <w:lang w:val="en-US"/>
                              </w:rPr>
                              <w:t>4</w:t>
                            </w:r>
                          </w:p>
                          <w:p w:rsidR="00A56489" w:rsidRPr="00F46A5D" w:rsidRDefault="00A56489" w:rsidP="00CA73A8">
                            <w:pPr>
                              <w:spacing w:after="0" w:line="240" w:lineRule="auto"/>
                              <w:ind w:left="72" w:hanging="720"/>
                              <w:jc w:val="center"/>
                              <w:rPr>
                                <w:rFonts w:ascii="Segoe UI" w:hAnsi="Segoe UI" w:cs="Segoe UI"/>
                                <w:sz w:val="19"/>
                                <w:szCs w:val="19"/>
                              </w:rPr>
                            </w:pPr>
                            <w:r>
                              <w:rPr>
                                <w:rFonts w:ascii="Segoe UI" w:hAnsi="Segoe UI" w:cs="Segoe UI"/>
                                <w:b/>
                                <w:sz w:val="32"/>
                                <w:szCs w:val="32"/>
                                <w:lang w:val="en-US"/>
                              </w:rPr>
                              <w:t>ETIKA PROFESIONAL</w:t>
                            </w:r>
                          </w:p>
                          <w:p w:rsidR="00A56489" w:rsidRPr="00F46A5D" w:rsidRDefault="00A56489" w:rsidP="00CA73A8">
                            <w:pPr>
                              <w:ind w:left="72" w:hanging="720"/>
                              <w:jc w:val="center"/>
                              <w:rPr>
                                <w:rFonts w:ascii="Segoe UI" w:hAnsi="Segoe UI" w:cs="Segoe UI"/>
                                <w:sz w:val="19"/>
                                <w:szCs w:val="19"/>
                              </w:rPr>
                            </w:pPr>
                            <w:r w:rsidRPr="00F46A5D">
                              <w:rPr>
                                <w:rFonts w:ascii="Segoe UI" w:hAnsi="Segoe UI" w:cs="Segoe UI"/>
                                <w:sz w:val="19"/>
                                <w:szCs w:val="19"/>
                              </w:rPr>
                              <w:t>Conceptual Framework for Financial Reporting</w:t>
                            </w:r>
                          </w:p>
                          <w:p w:rsidR="00A56489" w:rsidRPr="00511A6D" w:rsidRDefault="00A56489" w:rsidP="00CA73A8">
                            <w:pPr>
                              <w:ind w:hanging="720"/>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46" style="position:absolute;left:0;text-align:left;margin-left:-20.85pt;margin-top:19.05pt;width:497pt;height:5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" fillcolor="#4f81bd [3204]" strokecolor="#243f60 [1604]" strokeweight="2pt">
                <v:textbox>
                  <w:txbxContent>
                    <w:p w:rsidR="00A56489" w:rsidRPr="002E1490" w:rsidRDefault="00A56489" w:rsidP="00CA73A8">
                      <w:pPr>
                        <w:spacing w:after="0" w:line="240" w:lineRule="auto"/>
                        <w:ind w:hanging="720"/>
                        <w:jc w:val="center"/>
                        <w:rPr>
                          <w:rFonts w:ascii="Segoe UI" w:hAnsi="Segoe UI" w:cs="Segoe UI"/>
                          <w:b/>
                          <w:sz w:val="32"/>
                          <w:szCs w:val="32"/>
                          <w:lang w:val="en-US"/>
                        </w:rPr>
                      </w:pPr>
                      <w:r w:rsidRPr="002E1490">
                        <w:rPr>
                          <w:rFonts w:ascii="Segoe UI" w:hAnsi="Segoe UI" w:cs="Segoe UI"/>
                          <w:b/>
                          <w:sz w:val="32"/>
                          <w:szCs w:val="32"/>
                          <w:lang w:val="en-US"/>
                        </w:rPr>
                        <w:t xml:space="preserve">PERTEMUAN </w:t>
                      </w:r>
                      <w:r>
                        <w:rPr>
                          <w:rFonts w:ascii="Segoe UI" w:hAnsi="Segoe UI" w:cs="Segoe UI"/>
                          <w:b/>
                          <w:sz w:val="32"/>
                          <w:szCs w:val="32"/>
                          <w:lang w:val="en-US"/>
                        </w:rPr>
                        <w:t>4</w:t>
                      </w:r>
                    </w:p>
                    <w:p w:rsidR="00A56489" w:rsidRPr="00F46A5D" w:rsidRDefault="00A56489" w:rsidP="00CA73A8">
                      <w:pPr>
                        <w:spacing w:after="0" w:line="240" w:lineRule="auto"/>
                        <w:ind w:left="72" w:hanging="720"/>
                        <w:jc w:val="center"/>
                        <w:rPr>
                          <w:rFonts w:ascii="Segoe UI" w:hAnsi="Segoe UI" w:cs="Segoe UI"/>
                          <w:sz w:val="19"/>
                          <w:szCs w:val="19"/>
                        </w:rPr>
                      </w:pPr>
                      <w:r>
                        <w:rPr>
                          <w:rFonts w:ascii="Segoe UI" w:hAnsi="Segoe UI" w:cs="Segoe UI"/>
                          <w:b/>
                          <w:sz w:val="32"/>
                          <w:szCs w:val="32"/>
                          <w:lang w:val="en-US"/>
                        </w:rPr>
                        <w:t>ETIKA PROFESIONAL</w:t>
                      </w:r>
                    </w:p>
                    <w:p w:rsidR="00A56489" w:rsidRPr="00F46A5D" w:rsidRDefault="00A56489" w:rsidP="00CA73A8">
                      <w:pPr>
                        <w:ind w:left="72" w:hanging="720"/>
                        <w:jc w:val="center"/>
                        <w:rPr>
                          <w:rFonts w:ascii="Segoe UI" w:hAnsi="Segoe UI" w:cs="Segoe UI"/>
                          <w:sz w:val="19"/>
                          <w:szCs w:val="19"/>
                        </w:rPr>
                      </w:pPr>
                      <w:r w:rsidRPr="00F46A5D">
                        <w:rPr>
                          <w:rFonts w:ascii="Segoe UI" w:hAnsi="Segoe UI" w:cs="Segoe UI"/>
                          <w:sz w:val="19"/>
                          <w:szCs w:val="19"/>
                        </w:rPr>
                        <w:t>Conceptual Framework for Financial Reporting</w:t>
                      </w:r>
                    </w:p>
                    <w:p w:rsidR="00A56489" w:rsidRPr="00511A6D" w:rsidRDefault="00A56489" w:rsidP="00CA73A8">
                      <w:pPr>
                        <w:ind w:hanging="720"/>
                        <w:jc w:val="center"/>
                        <w:rPr>
                          <w:lang w:val="en-US"/>
                        </w:rPr>
                      </w:pPr>
                    </w:p>
                  </w:txbxContent>
                </v:textbox>
                <w10:wrap type="through"/>
              </v:rect>
            </w:pict>
          </mc:Fallback>
        </mc:AlternateContent>
      </w:r>
    </w:p>
    <w:p w:rsidR="00663E4D" w:rsidRPr="00983F83" w:rsidRDefault="00663E4D" w:rsidP="00B976A0">
      <w:pPr>
        <w:jc w:val="both"/>
        <w:rPr>
          <w:sz w:val="40"/>
          <w:szCs w:val="40"/>
          <w:lang w:val="en-US"/>
        </w:rPr>
      </w:pPr>
    </w:p>
    <w:p w:rsidR="000603D3" w:rsidRPr="00C03298" w:rsidRDefault="000603D3" w:rsidP="00C03298">
      <w:pPr>
        <w:ind w:hanging="450"/>
        <w:jc w:val="both"/>
        <w:rPr>
          <w:rFonts w:ascii="Times New Roman" w:hAnsi="Times New Roman" w:cs="Times New Roman"/>
          <w:sz w:val="24"/>
          <w:szCs w:val="24"/>
        </w:rPr>
      </w:pPr>
      <w:proofErr w:type="gramStart"/>
      <w:r w:rsidRPr="00C03298">
        <w:rPr>
          <w:rFonts w:ascii="Times New Roman" w:hAnsi="Times New Roman" w:cs="Times New Roman"/>
          <w:sz w:val="24"/>
          <w:szCs w:val="24"/>
          <w:lang w:val="en-US"/>
        </w:rPr>
        <w:t>Etika secara umum didefinisikan sebagai perangkat prinsip moral atau nilai.</w:t>
      </w:r>
      <w:proofErr w:type="gramEnd"/>
    </w:p>
    <w:p w:rsidR="000603D3" w:rsidRPr="00C03298" w:rsidRDefault="000603D3" w:rsidP="00C03298">
      <w:pPr>
        <w:ind w:hanging="450"/>
        <w:jc w:val="both"/>
        <w:rPr>
          <w:rFonts w:ascii="Times New Roman" w:hAnsi="Times New Roman" w:cs="Times New Roman"/>
          <w:sz w:val="24"/>
          <w:szCs w:val="24"/>
          <w:lang w:val="en-US"/>
        </w:rPr>
      </w:pPr>
      <w:r w:rsidRPr="00C03298">
        <w:rPr>
          <w:rFonts w:ascii="Times New Roman" w:hAnsi="Times New Roman" w:cs="Times New Roman"/>
          <w:sz w:val="24"/>
          <w:szCs w:val="24"/>
          <w:lang w:val="en-US"/>
        </w:rPr>
        <w:t>Masing-masing orang memiliki perangkat nilai sekalipun tidak dapat diungkapkan secara eksplisit</w:t>
      </w:r>
    </w:p>
    <w:p w:rsidR="000603D3" w:rsidRPr="000603D3" w:rsidRDefault="000603D3" w:rsidP="000603D3">
      <w:pPr>
        <w:rPr>
          <w:b/>
          <w:sz w:val="48"/>
          <w:szCs w:val="48"/>
          <w:lang w:val="en-US"/>
        </w:rPr>
      </w:pPr>
    </w:p>
    <w:p w:rsidR="000603D3" w:rsidRPr="000603D3" w:rsidRDefault="000603D3" w:rsidP="000603D3">
      <w:pPr>
        <w:jc w:val="center"/>
        <w:rPr>
          <w:b/>
          <w:sz w:val="48"/>
          <w:szCs w:val="48"/>
          <w:lang w:val="en-US"/>
        </w:rPr>
      </w:pPr>
      <w:r w:rsidRPr="000603D3">
        <w:rPr>
          <w:b/>
          <w:sz w:val="48"/>
          <w:szCs w:val="48"/>
          <w:lang w:val="en-US"/>
        </w:rPr>
        <w:t>PRINSIP-PRINSIP ETIKA</w:t>
      </w:r>
    </w:p>
    <w:p w:rsidR="000603D3" w:rsidRDefault="000603D3" w:rsidP="000603D3">
      <w:pPr>
        <w:jc w:val="both"/>
        <w:rPr>
          <w:lang w:val="en-US"/>
        </w:rPr>
      </w:pPr>
    </w:p>
    <w:p w:rsidR="000603D3" w:rsidRDefault="000603D3" w:rsidP="000603D3">
      <w:pPr>
        <w:jc w:val="both"/>
        <w:rPr>
          <w:lang w:val="en-US"/>
        </w:rPr>
      </w:pPr>
      <w:r w:rsidRPr="000603D3">
        <w:rPr>
          <w:noProof/>
          <w:lang w:eastAsia="id-ID"/>
        </w:rPr>
        <mc:AlternateContent>
          <mc:Choice Requires="wpg">
            <w:drawing>
              <wp:anchor distT="0" distB="0" distL="114300" distR="114300" simplePos="0" relativeHeight="251713536" behindDoc="0" locked="0" layoutInCell="1" allowOverlap="1" wp14:anchorId="4C8FA620" wp14:editId="3DE4E7C7">
                <wp:simplePos x="0" y="0"/>
                <wp:positionH relativeFrom="column">
                  <wp:posOffset>99152</wp:posOffset>
                </wp:positionH>
                <wp:positionV relativeFrom="paragraph">
                  <wp:posOffset>118714</wp:posOffset>
                </wp:positionV>
                <wp:extent cx="5719883" cy="3149744"/>
                <wp:effectExtent l="0" t="0" r="14605" b="12700"/>
                <wp:wrapNone/>
                <wp:docPr id="15" name="Group 1"/>
                <wp:cNvGraphicFramePr/>
                <a:graphic xmlns:a="http://schemas.openxmlformats.org/drawingml/2006/main">
                  <a:graphicData uri="http://schemas.microsoft.com/office/word/2010/wordprocessingGroup">
                    <wpg:wgp>
                      <wpg:cNvGrpSpPr/>
                      <wpg:grpSpPr>
                        <a:xfrm>
                          <a:off x="0" y="0"/>
                          <a:ext cx="5719883" cy="3149744"/>
                          <a:chOff x="-659115" y="0"/>
                          <a:chExt cx="8594865" cy="4759744"/>
                        </a:xfrm>
                      </wpg:grpSpPr>
                      <wps:wsp>
                        <wps:cNvPr id="16" name="Oval 16"/>
                        <wps:cNvSpPr>
                          <a:spLocks noChangeArrowheads="1"/>
                        </wps:cNvSpPr>
                        <wps:spPr bwMode="auto">
                          <a:xfrm>
                            <a:off x="5714638" y="3187083"/>
                            <a:ext cx="2221112" cy="1096499"/>
                          </a:xfrm>
                          <a:prstGeom prst="ellipse">
                            <a:avLst/>
                          </a:prstGeom>
                          <a:solidFill>
                            <a:srgbClr val="0070C0"/>
                          </a:solidFill>
                          <a:ln w="19050">
                            <a:solidFill>
                              <a:srgbClr val="000066"/>
                            </a:solidFill>
                            <a:miter lim="800000"/>
                            <a:headEnd/>
                            <a:tailEnd/>
                          </a:ln>
                          <a:effectLst/>
                        </wps:spPr>
                        <wps:txbx>
                          <w:txbxContent>
                            <w:p w:rsidR="00A56489" w:rsidRDefault="00A56489" w:rsidP="000603D3">
                              <w:pPr>
                                <w:pStyle w:val="NormalWeb"/>
                                <w:spacing w:before="0" w:beforeAutospacing="0" w:after="0" w:afterAutospacing="0"/>
                                <w:jc w:val="center"/>
                                <w:textAlignment w:val="baseline"/>
                              </w:pPr>
                              <w:r>
                                <w:rPr>
                                  <w:rFonts w:ascii="Tahoma" w:hAnsi="Tahoma" w:cstheme="minorBidi"/>
                                  <w:b/>
                                  <w:bCs/>
                                  <w:color w:val="DDD9C3" w:themeColor="background2" w:themeShade="E6"/>
                                  <w:kern w:val="24"/>
                                  <w:lang w:val="en-US"/>
                                </w:rPr>
                                <w:t>Citizenship</w:t>
                              </w:r>
                            </w:p>
                          </w:txbxContent>
                        </wps:txbx>
                        <wps:bodyPr wrap="none" anchor="ctr"/>
                      </wps:wsp>
                      <wps:wsp>
                        <wps:cNvPr id="17" name="Oval 17"/>
                        <wps:cNvSpPr>
                          <a:spLocks noChangeArrowheads="1"/>
                        </wps:cNvSpPr>
                        <wps:spPr bwMode="auto">
                          <a:xfrm>
                            <a:off x="3058641" y="0"/>
                            <a:ext cx="2909306" cy="1096502"/>
                          </a:xfrm>
                          <a:prstGeom prst="ellipse">
                            <a:avLst/>
                          </a:prstGeom>
                          <a:solidFill>
                            <a:srgbClr val="00B050"/>
                          </a:solidFill>
                          <a:ln w="19050">
                            <a:solidFill>
                              <a:srgbClr val="000066"/>
                            </a:solidFill>
                            <a:miter lim="800000"/>
                            <a:headEnd/>
                            <a:tailEnd/>
                          </a:ln>
                        </wps:spPr>
                        <wps:txbx>
                          <w:txbxContent>
                            <w:p w:rsidR="00A56489" w:rsidRPr="000603D3" w:rsidRDefault="00A56489" w:rsidP="000603D3">
                              <w:pPr>
                                <w:pStyle w:val="NormalWeb"/>
                                <w:spacing w:before="0" w:beforeAutospacing="0" w:after="0" w:afterAutospacing="0"/>
                                <w:jc w:val="center"/>
                                <w:textAlignment w:val="baseline"/>
                                <w:rPr>
                                  <w:sz w:val="26"/>
                                  <w:szCs w:val="26"/>
                                </w:rPr>
                              </w:pPr>
                              <w:r w:rsidRPr="000603D3">
                                <w:rPr>
                                  <w:rFonts w:ascii="Tahoma" w:hAnsi="Tahoma" w:cstheme="minorBidi"/>
                                  <w:b/>
                                  <w:bCs/>
                                  <w:color w:val="EEECE1" w:themeColor="background2"/>
                                  <w:kern w:val="24"/>
                                  <w:sz w:val="26"/>
                                  <w:szCs w:val="26"/>
                                  <w:lang w:val="en-US"/>
                                </w:rPr>
                                <w:t>Responsibility</w:t>
                              </w:r>
                            </w:p>
                          </w:txbxContent>
                        </wps:txbx>
                        <wps:bodyPr wrap="none" anchor="ctr"/>
                      </wps:wsp>
                      <wps:wsp>
                        <wps:cNvPr id="18" name="Oval 18"/>
                        <wps:cNvSpPr>
                          <a:spLocks noChangeArrowheads="1"/>
                        </wps:cNvSpPr>
                        <wps:spPr bwMode="auto">
                          <a:xfrm>
                            <a:off x="-659115" y="312129"/>
                            <a:ext cx="3299285" cy="1095145"/>
                          </a:xfrm>
                          <a:prstGeom prst="ellipse">
                            <a:avLst/>
                          </a:prstGeom>
                          <a:solidFill>
                            <a:srgbClr val="92D050"/>
                          </a:solidFill>
                          <a:ln w="19050">
                            <a:solidFill>
                              <a:srgbClr val="000066"/>
                            </a:solidFill>
                            <a:miter lim="800000"/>
                            <a:headEnd/>
                            <a:tailEnd/>
                          </a:ln>
                        </wps:spPr>
                        <wps:txbx>
                          <w:txbxContent>
                            <w:p w:rsidR="00A56489" w:rsidRPr="000603D3" w:rsidRDefault="00A56489" w:rsidP="000603D3">
                              <w:pPr>
                                <w:pStyle w:val="NormalWeb"/>
                                <w:spacing w:before="0" w:beforeAutospacing="0" w:after="0" w:afterAutospacing="0"/>
                                <w:jc w:val="center"/>
                                <w:textAlignment w:val="baseline"/>
                                <w:rPr>
                                  <w:sz w:val="26"/>
                                  <w:szCs w:val="26"/>
                                </w:rPr>
                              </w:pPr>
                              <w:r w:rsidRPr="000603D3">
                                <w:rPr>
                                  <w:rFonts w:ascii="Tahoma" w:hAnsi="Tahoma" w:cstheme="minorBidi"/>
                                  <w:b/>
                                  <w:bCs/>
                                  <w:color w:val="EEECE1" w:themeColor="background2"/>
                                  <w:kern w:val="24"/>
                                  <w:sz w:val="26"/>
                                  <w:szCs w:val="26"/>
                                  <w:lang w:val="en-US"/>
                                </w:rPr>
                                <w:t>Trustworthiness</w:t>
                              </w:r>
                            </w:p>
                          </w:txbxContent>
                        </wps:txbx>
                        <wps:bodyPr wrap="none" anchor="ctr"/>
                      </wps:wsp>
                      <wps:wsp>
                        <wps:cNvPr id="19" name="Oval 19"/>
                        <wps:cNvSpPr>
                          <a:spLocks noChangeArrowheads="1"/>
                        </wps:cNvSpPr>
                        <wps:spPr bwMode="auto">
                          <a:xfrm>
                            <a:off x="6014583" y="689408"/>
                            <a:ext cx="1577447" cy="1096502"/>
                          </a:xfrm>
                          <a:prstGeom prst="ellipse">
                            <a:avLst/>
                          </a:prstGeom>
                          <a:solidFill>
                            <a:srgbClr val="FFFF00"/>
                          </a:solidFill>
                          <a:ln w="19050">
                            <a:solidFill>
                              <a:srgbClr val="000066"/>
                            </a:solidFill>
                            <a:miter lim="800000"/>
                            <a:headEnd/>
                            <a:tailEnd/>
                          </a:ln>
                        </wps:spPr>
                        <wps:txbx>
                          <w:txbxContent>
                            <w:p w:rsidR="00A56489" w:rsidRPr="000603D3" w:rsidRDefault="00A56489" w:rsidP="000603D3">
                              <w:pPr>
                                <w:pStyle w:val="NormalWeb"/>
                                <w:spacing w:before="0" w:beforeAutospacing="0" w:after="0" w:afterAutospacing="0"/>
                                <w:jc w:val="center"/>
                                <w:textAlignment w:val="baseline"/>
                                <w:rPr>
                                  <w:sz w:val="26"/>
                                  <w:szCs w:val="26"/>
                                </w:rPr>
                              </w:pPr>
                              <w:r w:rsidRPr="000603D3">
                                <w:rPr>
                                  <w:rFonts w:ascii="Tahoma" w:hAnsi="Tahoma" w:cstheme="minorBidi"/>
                                  <w:b/>
                                  <w:bCs/>
                                  <w:color w:val="002060"/>
                                  <w:kern w:val="24"/>
                                  <w:sz w:val="26"/>
                                  <w:szCs w:val="26"/>
                                  <w:lang w:val="en-US"/>
                                </w:rPr>
                                <w:t>Caring</w:t>
                              </w:r>
                            </w:p>
                          </w:txbxContent>
                        </wps:txbx>
                        <wps:bodyPr wrap="none" anchor="ctr"/>
                      </wps:wsp>
                      <wps:wsp>
                        <wps:cNvPr id="20" name="Oval 20"/>
                        <wps:cNvSpPr>
                          <a:spLocks noChangeArrowheads="1"/>
                        </wps:cNvSpPr>
                        <wps:spPr bwMode="auto">
                          <a:xfrm>
                            <a:off x="-51" y="3196605"/>
                            <a:ext cx="1833835" cy="1095145"/>
                          </a:xfrm>
                          <a:prstGeom prst="ellipse">
                            <a:avLst/>
                          </a:prstGeom>
                          <a:solidFill>
                            <a:srgbClr val="FFC000"/>
                          </a:solidFill>
                          <a:ln w="19050">
                            <a:solidFill>
                              <a:srgbClr val="000066"/>
                            </a:solidFill>
                            <a:miter lim="800000"/>
                            <a:headEnd/>
                            <a:tailEnd/>
                          </a:ln>
                        </wps:spPr>
                        <wps:txbx>
                          <w:txbxContent>
                            <w:p w:rsidR="00A56489" w:rsidRPr="000603D3" w:rsidRDefault="00A56489" w:rsidP="000603D3">
                              <w:pPr>
                                <w:pStyle w:val="NormalWeb"/>
                                <w:spacing w:before="0" w:beforeAutospacing="0" w:after="0" w:afterAutospacing="0"/>
                                <w:jc w:val="center"/>
                                <w:textAlignment w:val="baseline"/>
                                <w:rPr>
                                  <w:sz w:val="26"/>
                                  <w:szCs w:val="26"/>
                                </w:rPr>
                              </w:pPr>
                              <w:r w:rsidRPr="000603D3">
                                <w:rPr>
                                  <w:rFonts w:ascii="Tahoma" w:hAnsi="Tahoma" w:cstheme="minorBidi"/>
                                  <w:b/>
                                  <w:bCs/>
                                  <w:color w:val="002060"/>
                                  <w:kern w:val="24"/>
                                  <w:sz w:val="26"/>
                                  <w:szCs w:val="26"/>
                                  <w:lang w:val="en-US"/>
                                </w:rPr>
                                <w:t>Respect</w:t>
                              </w:r>
                            </w:p>
                          </w:txbxContent>
                        </wps:txbx>
                        <wps:bodyPr wrap="none" anchor="ctr"/>
                      </wps:wsp>
                      <wps:wsp>
                        <wps:cNvPr id="21" name="Oval 21"/>
                        <wps:cNvSpPr>
                          <a:spLocks noChangeArrowheads="1"/>
                        </wps:cNvSpPr>
                        <wps:spPr bwMode="auto">
                          <a:xfrm>
                            <a:off x="2858254" y="3663242"/>
                            <a:ext cx="1895905" cy="1096502"/>
                          </a:xfrm>
                          <a:prstGeom prst="ellipse">
                            <a:avLst/>
                          </a:prstGeom>
                          <a:solidFill>
                            <a:srgbClr val="FF0000"/>
                          </a:solidFill>
                          <a:ln w="19050">
                            <a:solidFill>
                              <a:srgbClr val="000066"/>
                            </a:solidFill>
                            <a:miter lim="800000"/>
                            <a:headEnd/>
                            <a:tailEnd/>
                          </a:ln>
                        </wps:spPr>
                        <wps:txbx>
                          <w:txbxContent>
                            <w:p w:rsidR="00A56489" w:rsidRPr="000603D3" w:rsidRDefault="00A56489" w:rsidP="000603D3">
                              <w:pPr>
                                <w:pStyle w:val="NormalWeb"/>
                                <w:spacing w:before="0" w:beforeAutospacing="0" w:after="0" w:afterAutospacing="0"/>
                                <w:jc w:val="center"/>
                                <w:textAlignment w:val="baseline"/>
                                <w:rPr>
                                  <w:sz w:val="26"/>
                                  <w:szCs w:val="26"/>
                                </w:rPr>
                              </w:pPr>
                              <w:r w:rsidRPr="000603D3">
                                <w:rPr>
                                  <w:rFonts w:ascii="Tahoma" w:hAnsi="Tahoma" w:cstheme="minorBidi"/>
                                  <w:b/>
                                  <w:bCs/>
                                  <w:color w:val="EEECE1" w:themeColor="background2"/>
                                  <w:kern w:val="24"/>
                                  <w:sz w:val="26"/>
                                  <w:szCs w:val="26"/>
                                  <w:lang w:val="en-US"/>
                                </w:rPr>
                                <w:t>Fairness</w:t>
                              </w:r>
                            </w:p>
                          </w:txbxContent>
                        </wps:txbx>
                        <wps:bodyPr wrap="none" anchor="ctr"/>
                      </wps:wsp>
                      <wps:wsp>
                        <wps:cNvPr id="22" name="Text Box 12"/>
                        <wps:cNvSpPr txBox="1">
                          <a:spLocks noChangeArrowheads="1"/>
                        </wps:cNvSpPr>
                        <wps:spPr bwMode="auto">
                          <a:xfrm>
                            <a:off x="2966173" y="1662957"/>
                            <a:ext cx="2137340" cy="1462403"/>
                          </a:xfrm>
                          <a:prstGeom prst="rect">
                            <a:avLst/>
                          </a:prstGeom>
                          <a:solidFill>
                            <a:srgbClr val="C00000"/>
                          </a:solidFill>
                          <a:ln w="19050">
                            <a:solidFill>
                              <a:srgbClr val="000066"/>
                            </a:solidFill>
                            <a:miter lim="800000"/>
                            <a:headEnd/>
                            <a:tailEnd/>
                          </a:ln>
                          <a:effectLst/>
                          <a:scene3d>
                            <a:camera prst="orthographicFront"/>
                            <a:lightRig rig="threePt" dir="t"/>
                          </a:scene3d>
                          <a:sp3d>
                            <a:bevelT w="165100" prst="coolSlant"/>
                          </a:sp3d>
                        </wps:spPr>
                        <wps:txbx>
                          <w:txbxContent>
                            <w:p w:rsidR="00A56489" w:rsidRPr="000603D3" w:rsidRDefault="00A56489" w:rsidP="000603D3">
                              <w:pPr>
                                <w:pStyle w:val="NormalWeb"/>
                                <w:spacing w:before="0" w:beforeAutospacing="0" w:after="0" w:afterAutospacing="0" w:line="288" w:lineRule="auto"/>
                                <w:jc w:val="center"/>
                                <w:textAlignment w:val="baseline"/>
                                <w:rPr>
                                  <w:sz w:val="32"/>
                                  <w:szCs w:val="32"/>
                                </w:rPr>
                              </w:pPr>
                              <w:r w:rsidRPr="000603D3">
                                <w:rPr>
                                  <w:rFonts w:ascii="Tahoma" w:hAnsi="Tahoma" w:cstheme="minorBidi"/>
                                  <w:b/>
                                  <w:bCs/>
                                  <w:color w:val="FFCC00"/>
                                  <w:kern w:val="24"/>
                                  <w:sz w:val="32"/>
                                  <w:szCs w:val="32"/>
                                  <w:lang w:val="en-US"/>
                                </w:rPr>
                                <w:t xml:space="preserve">Core Ethical </w:t>
                              </w:r>
                            </w:p>
                            <w:p w:rsidR="00A56489" w:rsidRPr="000603D3" w:rsidRDefault="00A56489" w:rsidP="000603D3">
                              <w:pPr>
                                <w:pStyle w:val="NormalWeb"/>
                                <w:spacing w:before="0" w:beforeAutospacing="0" w:after="0" w:afterAutospacing="0" w:line="288" w:lineRule="auto"/>
                                <w:jc w:val="center"/>
                                <w:textAlignment w:val="baseline"/>
                                <w:rPr>
                                  <w:sz w:val="32"/>
                                  <w:szCs w:val="32"/>
                                </w:rPr>
                              </w:pPr>
                              <w:r w:rsidRPr="000603D3">
                                <w:rPr>
                                  <w:rFonts w:ascii="Tahoma" w:hAnsi="Tahoma" w:cstheme="minorBidi"/>
                                  <w:b/>
                                  <w:bCs/>
                                  <w:color w:val="FFCC00"/>
                                  <w:kern w:val="24"/>
                                  <w:sz w:val="32"/>
                                  <w:szCs w:val="32"/>
                                  <w:lang w:val="en-US"/>
                                </w:rPr>
                                <w:t>Values</w:t>
                              </w:r>
                            </w:p>
                          </w:txbxContent>
                        </wps:txbx>
                        <wps:bodyPr wrap="none" bIns="91440" anchor="ctr"/>
                      </wps:wsp>
                      <pic:pic xmlns:pic="http://schemas.openxmlformats.org/drawingml/2006/picture">
                        <pic:nvPicPr>
                          <pic:cNvPr id="23" name="Picture 23" descr="ARRW15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1995329">
                            <a:off x="2382838" y="1438275"/>
                            <a:ext cx="36512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24" descr="ARRW15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9159363">
                            <a:off x="2447925" y="3208338"/>
                            <a:ext cx="36512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25" descr="ARRW15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9579165">
                            <a:off x="5615727" y="1485962"/>
                            <a:ext cx="365124"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26" descr="ARRW15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833399">
                            <a:off x="5305425" y="3214688"/>
                            <a:ext cx="36512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id="Group 1" o:spid="_x0000_s1047" style="position:absolute;left:0;text-align:left;margin-left:7.8pt;margin-top:9.35pt;width:450.4pt;height:248pt;z-index:251713536;mso-width-relative:margin;mso-height-relative:margin" coordorigin="-6591" coordsize="85948,4759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">
                <v:oval id="Oval 16" o:spid="_x0000_s1048" style="position:absolute;left:57146;top:31870;width:22211;height:1096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NmDsIA&#10;AADbAAAADwAAAGRycy9kb3ducmV2LnhtbERPTWvCQBC9C/6HZYTedGNLRVJXUUlLIScTEbwN2WkS&#10;zM6G7DaJ/94tFLzN433OZjeaRvTUudqyguUiAkFcWF1zqeCcf87XIJxH1thYJgV3crDbTicbjLUd&#10;+ER95ksRQtjFqKDyvo2ldEVFBt3CtsSB+7GdQR9gV0rd4RDCTSNfo2glDdYcGips6VhRcct+jYL0&#10;65C/+0Qm52ty3ev0Ugzj21qpl9m4/wDhafRP8b/7W4f5K/j7JRwgt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82YOwgAAANsAAAAPAAAAAAAAAAAAAAAAAJgCAABkcnMvZG93&#10;bnJldi54bWxQSwUGAAAAAAQABAD1AAAAhwMAAAAA&#10;" fillcolor="#0070c0" strokecolor="#006" strokeweight="1.5pt">
                  <v:stroke joinstyle="miter"/>
                  <v:textbox>
                    <w:txbxContent>
                      <w:p w:rsidR="00A56489" w:rsidRDefault="00A56489" w:rsidP="000603D3">
                        <w:pPr>
                          <w:pStyle w:val="NormalWeb"/>
                          <w:spacing w:before="0" w:beforeAutospacing="0" w:after="0" w:afterAutospacing="0"/>
                          <w:jc w:val="center"/>
                          <w:textAlignment w:val="baseline"/>
                        </w:pPr>
                        <w:r>
                          <w:rPr>
                            <w:rFonts w:ascii="Tahoma" w:hAnsi="Tahoma" w:cstheme="minorBidi"/>
                            <w:b/>
                            <w:bCs/>
                            <w:color w:val="DDD9C3" w:themeColor="background2" w:themeShade="E6"/>
                            <w:kern w:val="24"/>
                            <w:lang w:val="en-US"/>
                          </w:rPr>
                          <w:t>Citizenship</w:t>
                        </w:r>
                      </w:p>
                    </w:txbxContent>
                  </v:textbox>
                </v:oval>
                <v:oval id="Oval 17" o:spid="_x0000_s1049" style="position:absolute;left:30586;width:29093;height:1096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pIHcEA&#10;AADbAAAADwAAAGRycy9kb3ducmV2LnhtbERPTWvCQBC9F/wPywjedBORtERXEUFaKRaqgh7H7JgE&#10;s7MhuzXx37uC0Ns83ufMFp2pxI0aV1pWEI8iEMSZ1SXnCg779fADhPPIGivLpOBODhbz3tsMU21b&#10;/qXbzucihLBLUUHhfZ1K6bKCDLqRrYkDd7GNQR9gk0vdYBvCTSXHUZRIgyWHhgJrWhWUXXd/RsFq&#10;IzeJj/OfzxO1ySQ+fh+29qzUoN8tpyA8df5f/HJ/6TD/HZ6/hAP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qSB3BAAAA2wAAAA8AAAAAAAAAAAAAAAAAmAIAAGRycy9kb3du&#10;cmV2LnhtbFBLBQYAAAAABAAEAPUAAACGAwAAAAA=&#10;" fillcolor="#00b050" strokecolor="#006" strokeweight="1.5pt">
                  <v:stroke joinstyle="miter"/>
                  <v:textbox>
                    <w:txbxContent>
                      <w:p w:rsidR="00A56489" w:rsidRPr="000603D3" w:rsidRDefault="00A56489" w:rsidP="000603D3">
                        <w:pPr>
                          <w:pStyle w:val="NormalWeb"/>
                          <w:spacing w:before="0" w:beforeAutospacing="0" w:after="0" w:afterAutospacing="0"/>
                          <w:jc w:val="center"/>
                          <w:textAlignment w:val="baseline"/>
                          <w:rPr>
                            <w:sz w:val="26"/>
                            <w:szCs w:val="26"/>
                          </w:rPr>
                        </w:pPr>
                        <w:r w:rsidRPr="000603D3">
                          <w:rPr>
                            <w:rFonts w:ascii="Tahoma" w:hAnsi="Tahoma" w:cstheme="minorBidi"/>
                            <w:b/>
                            <w:bCs/>
                            <w:color w:val="EEECE1" w:themeColor="background2"/>
                            <w:kern w:val="24"/>
                            <w:sz w:val="26"/>
                            <w:szCs w:val="26"/>
                            <w:lang w:val="en-US"/>
                          </w:rPr>
                          <w:t>Responsibility</w:t>
                        </w:r>
                      </w:p>
                    </w:txbxContent>
                  </v:textbox>
                </v:oval>
                <v:oval id="Oval 18" o:spid="_x0000_s1050" style="position:absolute;left:-6591;top:3121;width:32992;height:1095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57KMIA&#10;AADbAAAADwAAAGRycy9kb3ducmV2LnhtbESPQYvCQAyF7wv+hyHC3tapyspSHUUXdb3JVn9A6MS2&#10;2MmUzljrvzcHwVvCe3nvy2LVu1p11IbKs4HxKAFFnHtbcWHgfNp9/YAKEdli7ZkMPCjAajn4WGBq&#10;/Z3/qctioSSEQ4oGyhibVOuQl+QwjHxDLNrFtw6jrG2hbYt3CXe1niTJTDusWBpKbOi3pPya3ZyB&#10;6WO2u/1970/HbKqzTTe52m23NeZz2K/noCL18W1+XR+s4Aus/CID6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3nsowgAAANsAAAAPAAAAAAAAAAAAAAAAAJgCAABkcnMvZG93&#10;bnJldi54bWxQSwUGAAAAAAQABAD1AAAAhwMAAAAA&#10;" fillcolor="#92d050" strokecolor="#006" strokeweight="1.5pt">
                  <v:stroke joinstyle="miter"/>
                  <v:textbox>
                    <w:txbxContent>
                      <w:p w:rsidR="00A56489" w:rsidRPr="000603D3" w:rsidRDefault="00A56489" w:rsidP="000603D3">
                        <w:pPr>
                          <w:pStyle w:val="NormalWeb"/>
                          <w:spacing w:before="0" w:beforeAutospacing="0" w:after="0" w:afterAutospacing="0"/>
                          <w:jc w:val="center"/>
                          <w:textAlignment w:val="baseline"/>
                          <w:rPr>
                            <w:sz w:val="26"/>
                            <w:szCs w:val="26"/>
                          </w:rPr>
                        </w:pPr>
                        <w:r w:rsidRPr="000603D3">
                          <w:rPr>
                            <w:rFonts w:ascii="Tahoma" w:hAnsi="Tahoma" w:cstheme="minorBidi"/>
                            <w:b/>
                            <w:bCs/>
                            <w:color w:val="EEECE1" w:themeColor="background2"/>
                            <w:kern w:val="24"/>
                            <w:sz w:val="26"/>
                            <w:szCs w:val="26"/>
                            <w:lang w:val="en-US"/>
                          </w:rPr>
                          <w:t>Trustworthiness</w:t>
                        </w:r>
                      </w:p>
                    </w:txbxContent>
                  </v:textbox>
                </v:oval>
                <v:oval id="Oval 19" o:spid="_x0000_s1051" style="position:absolute;left:60145;top:6894;width:15775;height:1096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dVfMMA&#10;AADbAAAADwAAAGRycy9kb3ducmV2LnhtbERPS2sCMRC+C/0PYQpeimarVuzWKEUolVJKfRw8Dpvp&#10;7tJksiRxXf31jVDwNh/fc+bLzhrRkg+1YwWPwwwEceF0zaWC/e5tMAMRIrJG45gUnCnAcnHXm2Ou&#10;3Yk31G5jKVIIhxwVVDE2uZShqMhiGLqGOHE/zluMCfpSao+nFG6NHGXZVFqsOTVU2NCqouJ3e7QK&#10;Hsw3XyZfu/cnHw8f49aE7DMUSvXvu9cXEJG6eBP/u9c6zX+G6y/pA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dVfMMAAADbAAAADwAAAAAAAAAAAAAAAACYAgAAZHJzL2Rv&#10;d25yZXYueG1sUEsFBgAAAAAEAAQA9QAAAIgDAAAAAA==&#10;" fillcolor="yellow" strokecolor="#006" strokeweight="1.5pt">
                  <v:stroke joinstyle="miter"/>
                  <v:textbox>
                    <w:txbxContent>
                      <w:p w:rsidR="00A56489" w:rsidRPr="000603D3" w:rsidRDefault="00A56489" w:rsidP="000603D3">
                        <w:pPr>
                          <w:pStyle w:val="NormalWeb"/>
                          <w:spacing w:before="0" w:beforeAutospacing="0" w:after="0" w:afterAutospacing="0"/>
                          <w:jc w:val="center"/>
                          <w:textAlignment w:val="baseline"/>
                          <w:rPr>
                            <w:sz w:val="26"/>
                            <w:szCs w:val="26"/>
                          </w:rPr>
                        </w:pPr>
                        <w:r w:rsidRPr="000603D3">
                          <w:rPr>
                            <w:rFonts w:ascii="Tahoma" w:hAnsi="Tahoma" w:cstheme="minorBidi"/>
                            <w:b/>
                            <w:bCs/>
                            <w:color w:val="002060"/>
                            <w:kern w:val="24"/>
                            <w:sz w:val="26"/>
                            <w:szCs w:val="26"/>
                            <w:lang w:val="en-US"/>
                          </w:rPr>
                          <w:t>Caring</w:t>
                        </w:r>
                      </w:p>
                    </w:txbxContent>
                  </v:textbox>
                </v:oval>
                <v:oval id="Oval 20" o:spid="_x0000_s1052" style="position:absolute;top:31966;width:18337;height:1095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62K8MA&#10;AADbAAAADwAAAGRycy9kb3ducmV2LnhtbERPTWvCQBC9C/0PyxS8iG6qpJQ0GymlivQgNlV6HbJj&#10;EpudTbOrRn999yB4fLzvdN6bRpyoc7VlBU+TCARxYXXNpYLt92L8AsJ5ZI2NZVJwIQfz7GGQYqLt&#10;mb/olPtShBB2CSqovG8TKV1RkUE3sS1x4Pa2M+gD7EqpOzyHcNPIaRQ9S4M1h4YKW3qvqPjNj0aB&#10;2cbx9edjWY/iz8ZdZ2s8bHZ/Sg0f+7dXEJ56fxff3CutYBrWhy/hB8j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62K8MAAADbAAAADwAAAAAAAAAAAAAAAACYAgAAZHJzL2Rv&#10;d25yZXYueG1sUEsFBgAAAAAEAAQA9QAAAIgDAAAAAA==&#10;" fillcolor="#ffc000" strokecolor="#006" strokeweight="1.5pt">
                  <v:stroke joinstyle="miter"/>
                  <v:textbox>
                    <w:txbxContent>
                      <w:p w:rsidR="00A56489" w:rsidRPr="000603D3" w:rsidRDefault="00A56489" w:rsidP="000603D3">
                        <w:pPr>
                          <w:pStyle w:val="NormalWeb"/>
                          <w:spacing w:before="0" w:beforeAutospacing="0" w:after="0" w:afterAutospacing="0"/>
                          <w:jc w:val="center"/>
                          <w:textAlignment w:val="baseline"/>
                          <w:rPr>
                            <w:sz w:val="26"/>
                            <w:szCs w:val="26"/>
                          </w:rPr>
                        </w:pPr>
                        <w:r w:rsidRPr="000603D3">
                          <w:rPr>
                            <w:rFonts w:ascii="Tahoma" w:hAnsi="Tahoma" w:cstheme="minorBidi"/>
                            <w:b/>
                            <w:bCs/>
                            <w:color w:val="002060"/>
                            <w:kern w:val="24"/>
                            <w:sz w:val="26"/>
                            <w:szCs w:val="26"/>
                            <w:lang w:val="en-US"/>
                          </w:rPr>
                          <w:t>Respect</w:t>
                        </w:r>
                      </w:p>
                    </w:txbxContent>
                  </v:textbox>
                </v:oval>
                <v:oval id="Oval 21" o:spid="_x0000_s1053" style="position:absolute;left:28582;top:36632;width:18959;height:1096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ZBdMUA&#10;AADbAAAADwAAAGRycy9kb3ducmV2LnhtbESPW2vCQBSE3wv+h+UIvpS6MYJI6ioieHlQipf6fMie&#10;JsHs2ZBdk+ivdwuFPg4z8w0zW3SmFA3VrrCsYDSMQBCnVhecKbic1x9TEM4jaywtk4IHOVjMe28z&#10;TLRt+UjNyWciQNglqCD3vkqkdGlOBt3QVsTB+7G1QR9knUldYxvgppRxFE2kwYLDQo4VrXJKb6e7&#10;UfD82r5P7D5rvuk63rTXdnOIylipQb9bfoLw1Pn/8F97pxXEI/j9En6An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5kF0xQAAANsAAAAPAAAAAAAAAAAAAAAAAJgCAABkcnMv&#10;ZG93bnJldi54bWxQSwUGAAAAAAQABAD1AAAAigMAAAAA&#10;" fillcolor="red" strokecolor="#006" strokeweight="1.5pt">
                  <v:stroke joinstyle="miter"/>
                  <v:textbox>
                    <w:txbxContent>
                      <w:p w:rsidR="00A56489" w:rsidRPr="000603D3" w:rsidRDefault="00A56489" w:rsidP="000603D3">
                        <w:pPr>
                          <w:pStyle w:val="NormalWeb"/>
                          <w:spacing w:before="0" w:beforeAutospacing="0" w:after="0" w:afterAutospacing="0"/>
                          <w:jc w:val="center"/>
                          <w:textAlignment w:val="baseline"/>
                          <w:rPr>
                            <w:sz w:val="26"/>
                            <w:szCs w:val="26"/>
                          </w:rPr>
                        </w:pPr>
                        <w:r w:rsidRPr="000603D3">
                          <w:rPr>
                            <w:rFonts w:ascii="Tahoma" w:hAnsi="Tahoma" w:cstheme="minorBidi"/>
                            <w:b/>
                            <w:bCs/>
                            <w:color w:val="EEECE1" w:themeColor="background2"/>
                            <w:kern w:val="24"/>
                            <w:sz w:val="26"/>
                            <w:szCs w:val="26"/>
                            <w:lang w:val="en-US"/>
                          </w:rPr>
                          <w:t>Fairness</w:t>
                        </w:r>
                      </w:p>
                    </w:txbxContent>
                  </v:textbox>
                </v:oval>
                <v:shapetype id="_x0000_t202" coordsize="21600,21600" o:spt="202" path="m,l,21600r21600,l21600,xe">
                  <v:stroke joinstyle="miter"/>
                  <v:path gradientshapeok="t" o:connecttype="rect"/>
                </v:shapetype>
                <v:shape id="Text Box 12" o:spid="_x0000_s1054" type="#_x0000_t202" style="position:absolute;left:29661;top:16629;width:21374;height:1462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R7GL8A&#10;AADbAAAADwAAAGRycy9kb3ducmV2LnhtbESPzQrCMBCE74LvEFbwZlN7EKlGUUHwpPhz8Lg0a1ts&#10;NqVJa317Iwgeh5n5hlmue1OJjhpXWlYwjWIQxJnVJecKbtf9ZA7CeWSNlWVS8CYH69VwsMRU2xef&#10;qbv4XAQIuxQVFN7XqZQuK8igi2xNHLyHbQz6IJtc6gZfAW4qmcTxTBosOSwUWNOuoOx5aY2CMplv&#10;N659zk5d7e549I9pm52UGo/6zQKEp97/w7/2QStIEvh+CT9Ar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xHsYvwAAANsAAAAPAAAAAAAAAAAAAAAAAJgCAABkcnMvZG93bnJl&#10;di54bWxQSwUGAAAAAAQABAD1AAAAhAMAAAAA&#10;" fillcolor="#c00000" strokecolor="#006" strokeweight="1.5pt">
                  <v:textbox inset=",,,7.2pt">
                    <w:txbxContent>
                      <w:p w:rsidR="00A56489" w:rsidRPr="000603D3" w:rsidRDefault="00A56489" w:rsidP="000603D3">
                        <w:pPr>
                          <w:pStyle w:val="NormalWeb"/>
                          <w:spacing w:before="0" w:beforeAutospacing="0" w:after="0" w:afterAutospacing="0" w:line="288" w:lineRule="auto"/>
                          <w:jc w:val="center"/>
                          <w:textAlignment w:val="baseline"/>
                          <w:rPr>
                            <w:sz w:val="32"/>
                            <w:szCs w:val="32"/>
                          </w:rPr>
                        </w:pPr>
                        <w:r w:rsidRPr="000603D3">
                          <w:rPr>
                            <w:rFonts w:ascii="Tahoma" w:hAnsi="Tahoma" w:cstheme="minorBidi"/>
                            <w:b/>
                            <w:bCs/>
                            <w:color w:val="FFCC00"/>
                            <w:kern w:val="24"/>
                            <w:sz w:val="32"/>
                            <w:szCs w:val="32"/>
                            <w:lang w:val="en-US"/>
                          </w:rPr>
                          <w:t xml:space="preserve">Core Ethical </w:t>
                        </w:r>
                      </w:p>
                      <w:p w:rsidR="00A56489" w:rsidRPr="000603D3" w:rsidRDefault="00A56489" w:rsidP="000603D3">
                        <w:pPr>
                          <w:pStyle w:val="NormalWeb"/>
                          <w:spacing w:before="0" w:beforeAutospacing="0" w:after="0" w:afterAutospacing="0" w:line="288" w:lineRule="auto"/>
                          <w:jc w:val="center"/>
                          <w:textAlignment w:val="baseline"/>
                          <w:rPr>
                            <w:sz w:val="32"/>
                            <w:szCs w:val="32"/>
                          </w:rPr>
                        </w:pPr>
                        <w:r w:rsidRPr="000603D3">
                          <w:rPr>
                            <w:rFonts w:ascii="Tahoma" w:hAnsi="Tahoma" w:cstheme="minorBidi"/>
                            <w:b/>
                            <w:bCs/>
                            <w:color w:val="FFCC00"/>
                            <w:kern w:val="24"/>
                            <w:sz w:val="32"/>
                            <w:szCs w:val="32"/>
                            <w:lang w:val="en-US"/>
                          </w:rPr>
                          <w:t>Values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55" type="#_x0000_t75" alt="ARRW152" style="position:absolute;left:23828;top:14382;width:3651;height:2223;rotation:-1049086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AbhzCAAAA2wAAAA8AAABkcnMvZG93bnJldi54bWxEj19rwjAUxd8HfodwBd9mooJINcpUBnsS&#10;rGNjb5fm2pQ1N6WJtvrpzWDg4+H8+XFWm97V4kptqDxrmIwVCOLCm4pLDZ+n99cFiBCRDdaeScON&#10;AmzWg5cVZsZ3fKRrHkuRRjhkqMHG2GRShsKSwzD2DXHyzr51GJNsS2la7NK4q+VUqbl0WHEiWGxo&#10;Z6n4zS8uQW62+5kdotp/HbbfbqHux5z2Wo+G/dsSRKQ+PsP/7Q+jYTqDvy/pB8j1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gG4cwgAAANsAAAAPAAAAAAAAAAAAAAAAAJ8C&#10;AABkcnMvZG93bnJldi54bWxQSwUGAAAAAAQABAD3AAAAjgMAAAAA&#10;">
                  <v:imagedata r:id="rId22" o:title="ARRW152"/>
                </v:shape>
                <v:shape id="Picture 24" o:spid="_x0000_s1056" type="#_x0000_t75" alt="ARRW152" style="position:absolute;left:24479;top:32083;width:3651;height:2222;rotation:10004467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x3kbCAAAA2wAAAA8AAABkcnMvZG93bnJldi54bWxEj81qAkEQhO+C7zC0kJvORvxjdRQ1BPSQ&#10;gyYP0Oy0u0t2upeZ0d28fSYg5FhU1VfUZte7Rj3Ih1rYwOskA0VciK25NPD1+T5egQoR2WIjTAZ+&#10;KMBuOxxsMLfS8YUe11iqBOGQo4EqxjbXOhQVOQwTaYmTdxPvMCbpS209dgnuGj3NsoV2WHNaqLCl&#10;Y0XF9/XuDLzNP2R+0rdFbyUu3aFrZ17OxryM+v0aVKQ+/oef7ZM1MJ3B35f0A/T2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8d5GwgAAANsAAAAPAAAAAAAAAAAAAAAAAJ8C&#10;AABkcnMvZG93bnJldi54bWxQSwUGAAAAAAQABAD3AAAAjgMAAAAA&#10;">
                  <v:imagedata r:id="rId22" o:title="ARRW152"/>
                </v:shape>
                <v:shape id="Picture 25" o:spid="_x0000_s1057" type="#_x0000_t75" alt="ARRW152" style="position:absolute;left:56157;top:14859;width:3651;height:2223;rotation:-220729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HjCAAAA2wAAAA8AAABkcnMvZG93bnJldi54bWxEj8FqwzAQRO+F/oPYQG6NHENL4kYJJpBQ&#10;cC9N+gFba2uZWCtXUmzn76tCIcdhZt4wm91kOzGQD61jBctFBoK4drrlRsHn+fC0AhEissbOMSm4&#10;UYDd9vFhg4V2I3/QcIqNSBAOBSowMfaFlKE2ZDEsXE+cvG/nLcYkfSO1xzHBbSfzLHuRFltOCwZ7&#10;2huqL6erVeAvbcTquC6NfeefdeWrerJfSs1nU/kKItIU7+H/9ptWkD/D35f0A+T2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4Ph4wgAAANsAAAAPAAAAAAAAAAAAAAAAAJ8C&#10;AABkcnMvZG93bnJldi54bWxQSwUGAAAAAAQABAD3AAAAjgMAAAAA&#10;">
                  <v:imagedata r:id="rId22" o:title="ARRW152"/>
                </v:shape>
                <v:shape id="Picture 26" o:spid="_x0000_s1058" type="#_x0000_t75" alt="ARRW152" style="position:absolute;left:53054;top:32146;width:3651;height:2223;rotation:200256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kBzEAAAA2wAAAA8AAABkcnMvZG93bnJldi54bWxEj09rwkAUxO9Cv8PyCt50oweV1FXSglLr&#10;QUxsz4/syx+afRuyW5N+e1cQPA4z8xtmvR1MI67Uudqygtk0AkGcW11zqeCS7SYrEM4ja2wsk4J/&#10;crDdvIzWGGvb85muqS9FgLCLUUHlfRtL6fKKDLqpbYmDV9jOoA+yK6XusA9w08h5FC2kwZrDQoUt&#10;fVSU/6Z/RkGe7PH0k82W74cjfa++Ln1WFIlS49cheQPhafDP8KP9qRXMF3D/En6A3N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YkBzEAAAA2wAAAA8AAAAAAAAAAAAAAAAA&#10;nwIAAGRycy9kb3ducmV2LnhtbFBLBQYAAAAABAAEAPcAAACQAwAAAAA=&#10;">
                  <v:imagedata r:id="rId22" o:title="ARRW152"/>
                </v:shape>
              </v:group>
            </w:pict>
          </mc:Fallback>
        </mc:AlternateContent>
      </w:r>
    </w:p>
    <w:p w:rsidR="000603D3" w:rsidRDefault="000603D3" w:rsidP="000603D3">
      <w:pPr>
        <w:jc w:val="both"/>
        <w:rPr>
          <w:lang w:val="en-US"/>
        </w:rPr>
      </w:pPr>
    </w:p>
    <w:p w:rsidR="000603D3" w:rsidRDefault="000603D3" w:rsidP="000603D3">
      <w:pPr>
        <w:jc w:val="both"/>
        <w:rPr>
          <w:lang w:val="en-US"/>
        </w:rPr>
      </w:pPr>
    </w:p>
    <w:p w:rsidR="000603D3" w:rsidRDefault="000603D3" w:rsidP="000603D3">
      <w:pPr>
        <w:jc w:val="both"/>
        <w:rPr>
          <w:lang w:val="en-US"/>
        </w:rPr>
      </w:pPr>
    </w:p>
    <w:p w:rsidR="000603D3" w:rsidRDefault="000603D3" w:rsidP="000603D3">
      <w:pPr>
        <w:jc w:val="both"/>
        <w:rPr>
          <w:lang w:val="en-US"/>
        </w:rPr>
      </w:pPr>
    </w:p>
    <w:p w:rsidR="000603D3" w:rsidRDefault="000603D3" w:rsidP="000603D3">
      <w:pPr>
        <w:jc w:val="both"/>
        <w:rPr>
          <w:lang w:val="en-US"/>
        </w:rPr>
      </w:pPr>
    </w:p>
    <w:p w:rsidR="000603D3" w:rsidRDefault="000603D3" w:rsidP="000603D3">
      <w:pPr>
        <w:jc w:val="both"/>
        <w:rPr>
          <w:lang w:val="en-US"/>
        </w:rPr>
      </w:pPr>
    </w:p>
    <w:p w:rsidR="000603D3" w:rsidRDefault="000603D3" w:rsidP="000603D3">
      <w:pPr>
        <w:jc w:val="both"/>
        <w:rPr>
          <w:lang w:val="en-US"/>
        </w:rPr>
      </w:pPr>
    </w:p>
    <w:p w:rsidR="000603D3" w:rsidRDefault="000603D3" w:rsidP="000603D3">
      <w:pPr>
        <w:jc w:val="both"/>
        <w:rPr>
          <w:lang w:val="en-US"/>
        </w:rPr>
      </w:pPr>
    </w:p>
    <w:p w:rsidR="000603D3" w:rsidRDefault="000603D3" w:rsidP="000603D3">
      <w:pPr>
        <w:jc w:val="both"/>
        <w:rPr>
          <w:lang w:val="en-US"/>
        </w:rPr>
      </w:pPr>
    </w:p>
    <w:p w:rsidR="000603D3" w:rsidRDefault="000603D3" w:rsidP="000603D3">
      <w:pPr>
        <w:jc w:val="both"/>
        <w:rPr>
          <w:lang w:val="en-US"/>
        </w:rPr>
      </w:pPr>
    </w:p>
    <w:p w:rsidR="000603D3" w:rsidRPr="00C03298" w:rsidRDefault="000603D3" w:rsidP="000603D3">
      <w:pPr>
        <w:jc w:val="both"/>
        <w:rPr>
          <w:rFonts w:ascii="Times New Roman" w:hAnsi="Times New Roman" w:cs="Times New Roman"/>
          <w:b/>
          <w:sz w:val="24"/>
          <w:szCs w:val="24"/>
          <w:lang w:val="en-US"/>
        </w:rPr>
      </w:pPr>
      <w:r w:rsidRPr="00C03298">
        <w:rPr>
          <w:rFonts w:ascii="Times New Roman" w:hAnsi="Times New Roman" w:cs="Times New Roman"/>
          <w:b/>
          <w:sz w:val="24"/>
          <w:szCs w:val="24"/>
          <w:lang w:val="en-US"/>
        </w:rPr>
        <w:t>Dilema Etika</w:t>
      </w:r>
    </w:p>
    <w:p w:rsidR="000603D3" w:rsidRPr="00C03298" w:rsidRDefault="000603D3" w:rsidP="000603D3">
      <w:pPr>
        <w:jc w:val="both"/>
        <w:rPr>
          <w:rFonts w:ascii="Times New Roman" w:hAnsi="Times New Roman" w:cs="Times New Roman"/>
          <w:sz w:val="24"/>
          <w:szCs w:val="24"/>
        </w:rPr>
      </w:pPr>
      <w:r w:rsidRPr="00C03298">
        <w:rPr>
          <w:rFonts w:ascii="Times New Roman" w:hAnsi="Times New Roman" w:cs="Times New Roman"/>
          <w:sz w:val="24"/>
          <w:szCs w:val="24"/>
          <w:lang w:val="en-US"/>
        </w:rPr>
        <w:t xml:space="preserve">Dilema Etika merupakan suatu situasi </w:t>
      </w:r>
      <w:proofErr w:type="gramStart"/>
      <w:r w:rsidRPr="00C03298">
        <w:rPr>
          <w:rFonts w:ascii="Times New Roman" w:hAnsi="Times New Roman" w:cs="Times New Roman"/>
          <w:sz w:val="24"/>
          <w:szCs w:val="24"/>
          <w:lang w:val="en-US"/>
        </w:rPr>
        <w:t>yang  dihadapi</w:t>
      </w:r>
      <w:proofErr w:type="gramEnd"/>
      <w:r w:rsidRPr="00C03298">
        <w:rPr>
          <w:rFonts w:ascii="Times New Roman" w:hAnsi="Times New Roman" w:cs="Times New Roman"/>
          <w:sz w:val="24"/>
          <w:szCs w:val="24"/>
          <w:lang w:val="en-US"/>
        </w:rPr>
        <w:t xml:space="preserve"> oleh seseorang dimana keputusan yang pantas harus dibuat</w:t>
      </w:r>
    </w:p>
    <w:p w:rsidR="000603D3" w:rsidRPr="00C03298" w:rsidRDefault="00C03298" w:rsidP="000603D3">
      <w:pPr>
        <w:jc w:val="both"/>
        <w:rPr>
          <w:rFonts w:ascii="Times New Roman" w:hAnsi="Times New Roman" w:cs="Times New Roman"/>
          <w:sz w:val="24"/>
          <w:szCs w:val="24"/>
          <w:lang w:val="en-US"/>
        </w:rPr>
      </w:pPr>
      <w:r w:rsidRPr="00C03298">
        <w:rPr>
          <w:rFonts w:ascii="Times New Roman" w:hAnsi="Times New Roman" w:cs="Times New Roman"/>
          <w:sz w:val="24"/>
          <w:szCs w:val="24"/>
          <w:lang w:val="en-US"/>
        </w:rPr>
        <w:t xml:space="preserve">Bagaimana </w:t>
      </w:r>
      <w:proofErr w:type="gramStart"/>
      <w:r w:rsidRPr="00C03298">
        <w:rPr>
          <w:rFonts w:ascii="Times New Roman" w:hAnsi="Times New Roman" w:cs="Times New Roman"/>
          <w:sz w:val="24"/>
          <w:szCs w:val="24"/>
          <w:lang w:val="en-US"/>
        </w:rPr>
        <w:t>cara</w:t>
      </w:r>
      <w:proofErr w:type="gramEnd"/>
      <w:r w:rsidRPr="00C03298">
        <w:rPr>
          <w:rFonts w:ascii="Times New Roman" w:hAnsi="Times New Roman" w:cs="Times New Roman"/>
          <w:sz w:val="24"/>
          <w:szCs w:val="24"/>
          <w:lang w:val="en-US"/>
        </w:rPr>
        <w:t xml:space="preserve"> mengatasi dilemma etika yang ada?</w:t>
      </w:r>
    </w:p>
    <w:p w:rsidR="00594ABC" w:rsidRPr="00C03298" w:rsidRDefault="00594ABC" w:rsidP="00505749">
      <w:pPr>
        <w:numPr>
          <w:ilvl w:val="0"/>
          <w:numId w:val="8"/>
        </w:numPr>
        <w:jc w:val="both"/>
        <w:rPr>
          <w:rFonts w:ascii="Times New Roman" w:hAnsi="Times New Roman" w:cs="Times New Roman"/>
          <w:sz w:val="24"/>
          <w:szCs w:val="24"/>
        </w:rPr>
      </w:pPr>
      <w:r w:rsidRPr="00C03298">
        <w:rPr>
          <w:rFonts w:ascii="Times New Roman" w:hAnsi="Times New Roman" w:cs="Times New Roman"/>
          <w:sz w:val="24"/>
          <w:szCs w:val="24"/>
          <w:lang w:val="en-US"/>
        </w:rPr>
        <w:t>Dapatkan fakta-fakta yang relevan</w:t>
      </w:r>
    </w:p>
    <w:p w:rsidR="000603D3" w:rsidRPr="00C03298" w:rsidRDefault="00594ABC" w:rsidP="00505749">
      <w:pPr>
        <w:numPr>
          <w:ilvl w:val="0"/>
          <w:numId w:val="8"/>
        </w:numPr>
        <w:jc w:val="both"/>
        <w:rPr>
          <w:rFonts w:ascii="Times New Roman" w:hAnsi="Times New Roman" w:cs="Times New Roman"/>
          <w:sz w:val="24"/>
          <w:szCs w:val="24"/>
        </w:rPr>
      </w:pPr>
      <w:r w:rsidRPr="00C03298">
        <w:rPr>
          <w:rFonts w:ascii="Times New Roman" w:hAnsi="Times New Roman" w:cs="Times New Roman"/>
          <w:sz w:val="24"/>
          <w:szCs w:val="24"/>
          <w:lang w:val="en-US"/>
        </w:rPr>
        <w:t xml:space="preserve">Identifikasikan issue-issue etika / kelompok yang </w:t>
      </w:r>
      <w:r w:rsidR="000603D3" w:rsidRPr="00C03298">
        <w:rPr>
          <w:rFonts w:ascii="Times New Roman" w:hAnsi="Times New Roman" w:cs="Times New Roman"/>
          <w:sz w:val="24"/>
          <w:szCs w:val="24"/>
          <w:lang w:val="en-US"/>
        </w:rPr>
        <w:t>dipengaruhi oleh dilema</w:t>
      </w:r>
    </w:p>
    <w:p w:rsidR="000603D3" w:rsidRPr="00C03298" w:rsidRDefault="00594ABC" w:rsidP="00505749">
      <w:pPr>
        <w:numPr>
          <w:ilvl w:val="0"/>
          <w:numId w:val="9"/>
        </w:numPr>
        <w:jc w:val="both"/>
        <w:rPr>
          <w:rFonts w:ascii="Times New Roman" w:hAnsi="Times New Roman" w:cs="Times New Roman"/>
          <w:sz w:val="24"/>
          <w:szCs w:val="24"/>
        </w:rPr>
      </w:pPr>
      <w:r w:rsidRPr="00C03298">
        <w:rPr>
          <w:rFonts w:ascii="Times New Roman" w:hAnsi="Times New Roman" w:cs="Times New Roman"/>
          <w:sz w:val="24"/>
          <w:szCs w:val="24"/>
          <w:lang w:val="en-US"/>
        </w:rPr>
        <w:lastRenderedPageBreak/>
        <w:t xml:space="preserve">Tentukan siapa dan bagaimana orang atau kelompok </w:t>
      </w:r>
      <w:r w:rsidR="000603D3" w:rsidRPr="00C03298">
        <w:rPr>
          <w:rFonts w:ascii="Times New Roman" w:hAnsi="Times New Roman" w:cs="Times New Roman"/>
          <w:sz w:val="24"/>
          <w:szCs w:val="24"/>
          <w:lang w:val="en-US"/>
        </w:rPr>
        <w:t>dipengaruhi oleh dilema</w:t>
      </w:r>
    </w:p>
    <w:p w:rsidR="000603D3" w:rsidRPr="00C03298" w:rsidRDefault="00594ABC" w:rsidP="00505749">
      <w:pPr>
        <w:numPr>
          <w:ilvl w:val="0"/>
          <w:numId w:val="10"/>
        </w:numPr>
        <w:jc w:val="both"/>
        <w:rPr>
          <w:rFonts w:ascii="Times New Roman" w:hAnsi="Times New Roman" w:cs="Times New Roman"/>
          <w:sz w:val="24"/>
          <w:szCs w:val="24"/>
        </w:rPr>
      </w:pPr>
      <w:r w:rsidRPr="00C03298">
        <w:rPr>
          <w:rFonts w:ascii="Times New Roman" w:hAnsi="Times New Roman" w:cs="Times New Roman"/>
          <w:sz w:val="24"/>
          <w:szCs w:val="24"/>
          <w:lang w:val="en-US"/>
        </w:rPr>
        <w:t xml:space="preserve">Identifikasikan alternatif yang tersedia bagi orang yang </w:t>
      </w:r>
      <w:r w:rsidR="000603D3" w:rsidRPr="00C03298">
        <w:rPr>
          <w:rFonts w:ascii="Times New Roman" w:hAnsi="Times New Roman" w:cs="Times New Roman"/>
          <w:sz w:val="24"/>
          <w:szCs w:val="24"/>
          <w:lang w:val="en-US"/>
        </w:rPr>
        <w:t>harus memecahkan masalah dilema etika</w:t>
      </w:r>
    </w:p>
    <w:p w:rsidR="000603D3" w:rsidRPr="00C03298" w:rsidRDefault="00594ABC" w:rsidP="00505749">
      <w:pPr>
        <w:numPr>
          <w:ilvl w:val="0"/>
          <w:numId w:val="11"/>
        </w:numPr>
        <w:jc w:val="both"/>
        <w:rPr>
          <w:rFonts w:ascii="Times New Roman" w:hAnsi="Times New Roman" w:cs="Times New Roman"/>
          <w:sz w:val="24"/>
          <w:szCs w:val="24"/>
        </w:rPr>
      </w:pPr>
      <w:r w:rsidRPr="00C03298">
        <w:rPr>
          <w:rFonts w:ascii="Times New Roman" w:hAnsi="Times New Roman" w:cs="Times New Roman"/>
          <w:sz w:val="24"/>
          <w:szCs w:val="24"/>
          <w:lang w:val="en-US"/>
        </w:rPr>
        <w:t xml:space="preserve">Identifikasikan konsekuensi yang mungkin timbul dari </w:t>
      </w:r>
      <w:r w:rsidR="000603D3" w:rsidRPr="00C03298">
        <w:rPr>
          <w:rFonts w:ascii="Times New Roman" w:hAnsi="Times New Roman" w:cs="Times New Roman"/>
          <w:sz w:val="24"/>
          <w:szCs w:val="24"/>
          <w:lang w:val="en-US"/>
        </w:rPr>
        <w:t>setiap alternatif</w:t>
      </w:r>
    </w:p>
    <w:p w:rsidR="00594ABC" w:rsidRPr="00C03298" w:rsidRDefault="00594ABC" w:rsidP="00505749">
      <w:pPr>
        <w:numPr>
          <w:ilvl w:val="0"/>
          <w:numId w:val="12"/>
        </w:numPr>
        <w:jc w:val="both"/>
        <w:rPr>
          <w:rFonts w:ascii="Times New Roman" w:hAnsi="Times New Roman" w:cs="Times New Roman"/>
          <w:sz w:val="24"/>
          <w:szCs w:val="24"/>
        </w:rPr>
      </w:pPr>
      <w:r w:rsidRPr="00C03298">
        <w:rPr>
          <w:rFonts w:ascii="Times New Roman" w:hAnsi="Times New Roman" w:cs="Times New Roman"/>
          <w:sz w:val="24"/>
          <w:szCs w:val="24"/>
          <w:lang w:val="en-US"/>
        </w:rPr>
        <w:t>Putuskan tindakan yang tepat</w:t>
      </w:r>
    </w:p>
    <w:p w:rsidR="00C03298" w:rsidRPr="00C03298" w:rsidRDefault="00C03298" w:rsidP="000603D3">
      <w:pPr>
        <w:jc w:val="both"/>
        <w:rPr>
          <w:b/>
          <w:lang w:val="en-US"/>
        </w:rPr>
      </w:pPr>
    </w:p>
    <w:p w:rsidR="00C03298" w:rsidRPr="00C03298" w:rsidRDefault="00C03298" w:rsidP="000603D3">
      <w:pPr>
        <w:jc w:val="both"/>
        <w:rPr>
          <w:rFonts w:ascii="Times New Roman" w:hAnsi="Times New Roman" w:cs="Times New Roman"/>
          <w:b/>
          <w:sz w:val="24"/>
          <w:szCs w:val="24"/>
          <w:lang w:val="en-US"/>
        </w:rPr>
      </w:pPr>
      <w:r w:rsidRPr="00C03298">
        <w:rPr>
          <w:rFonts w:ascii="Times New Roman" w:hAnsi="Times New Roman" w:cs="Times New Roman"/>
          <w:b/>
          <w:sz w:val="24"/>
          <w:szCs w:val="24"/>
          <w:lang w:val="en-US"/>
        </w:rPr>
        <w:t>LATIHAN</w:t>
      </w:r>
    </w:p>
    <w:p w:rsidR="00C03298" w:rsidRDefault="00C03298" w:rsidP="00C03298">
      <w:pPr>
        <w:spacing w:after="0" w:line="360" w:lineRule="auto"/>
        <w:jc w:val="both"/>
        <w:rPr>
          <w:rFonts w:ascii="Times New Roman" w:hAnsi="Times New Roman" w:cs="Times New Roman"/>
          <w:sz w:val="24"/>
          <w:szCs w:val="24"/>
          <w:lang w:val="en-US"/>
        </w:rPr>
      </w:pPr>
    </w:p>
    <w:p w:rsidR="00C03298" w:rsidRPr="00C03298" w:rsidRDefault="00C03298" w:rsidP="00C03298">
      <w:pPr>
        <w:spacing w:after="0" w:line="360" w:lineRule="auto"/>
        <w:jc w:val="both"/>
        <w:rPr>
          <w:rFonts w:ascii="Times New Roman" w:hAnsi="Times New Roman" w:cs="Times New Roman"/>
          <w:sz w:val="24"/>
          <w:szCs w:val="24"/>
          <w:lang w:val="en-US"/>
        </w:rPr>
      </w:pPr>
      <w:proofErr w:type="gramStart"/>
      <w:r w:rsidRPr="00C03298">
        <w:rPr>
          <w:rFonts w:ascii="Times New Roman" w:hAnsi="Times New Roman" w:cs="Times New Roman"/>
          <w:sz w:val="24"/>
          <w:szCs w:val="24"/>
          <w:lang w:val="en-US"/>
        </w:rPr>
        <w:t>Bobby Lumondong telah bekerja selama enam bulan sebagai staff auditor di Kantor Akuntan Publik Buyung &amp; Pamungkas.</w:t>
      </w:r>
      <w:proofErr w:type="gramEnd"/>
      <w:r w:rsidRPr="00C03298">
        <w:rPr>
          <w:rFonts w:ascii="Times New Roman" w:hAnsi="Times New Roman" w:cs="Times New Roman"/>
          <w:sz w:val="24"/>
          <w:szCs w:val="24"/>
          <w:lang w:val="en-US"/>
        </w:rPr>
        <w:t xml:space="preserve"> Sekarang ini dia ditugaskan untuk mengaudit PT. Manufakturia di bawah supervise Charles Denny, seorang senior auditor yang berpengalaman. </w:t>
      </w:r>
      <w:proofErr w:type="gramStart"/>
      <w:r w:rsidRPr="00C03298">
        <w:rPr>
          <w:rFonts w:ascii="Times New Roman" w:hAnsi="Times New Roman" w:cs="Times New Roman"/>
          <w:sz w:val="24"/>
          <w:szCs w:val="24"/>
          <w:lang w:val="en-US"/>
        </w:rPr>
        <w:t>Ada tiga auditor yang ditugaskan dalam audit, yaitu Bobby, Charles dan Staff yang lebih berpengal</w:t>
      </w:r>
      <w:r>
        <w:rPr>
          <w:rFonts w:ascii="Times New Roman" w:hAnsi="Times New Roman" w:cs="Times New Roman"/>
          <w:sz w:val="24"/>
          <w:szCs w:val="24"/>
          <w:lang w:val="en-US"/>
        </w:rPr>
        <w:t>a</w:t>
      </w:r>
      <w:r w:rsidRPr="00C03298">
        <w:rPr>
          <w:rFonts w:ascii="Times New Roman" w:hAnsi="Times New Roman" w:cs="Times New Roman"/>
          <w:sz w:val="24"/>
          <w:szCs w:val="24"/>
          <w:lang w:val="en-US"/>
        </w:rPr>
        <w:t>man, yaitu Martha Marpaung.</w:t>
      </w:r>
      <w:proofErr w:type="gramEnd"/>
      <w:r w:rsidRPr="00C03298">
        <w:rPr>
          <w:rFonts w:ascii="Times New Roman" w:hAnsi="Times New Roman" w:cs="Times New Roman"/>
          <w:sz w:val="24"/>
          <w:szCs w:val="24"/>
          <w:lang w:val="en-US"/>
        </w:rPr>
        <w:t xml:space="preserve"> </w:t>
      </w:r>
    </w:p>
    <w:p w:rsidR="00C03298" w:rsidRPr="00C03298" w:rsidRDefault="00C03298" w:rsidP="00C03298">
      <w:pPr>
        <w:spacing w:after="0" w:line="360" w:lineRule="auto"/>
        <w:jc w:val="both"/>
        <w:rPr>
          <w:rFonts w:ascii="Times New Roman" w:hAnsi="Times New Roman" w:cs="Times New Roman"/>
          <w:sz w:val="24"/>
          <w:szCs w:val="24"/>
          <w:lang w:val="en-US"/>
        </w:rPr>
      </w:pPr>
      <w:proofErr w:type="gramStart"/>
      <w:r w:rsidRPr="00C03298">
        <w:rPr>
          <w:rFonts w:ascii="Times New Roman" w:hAnsi="Times New Roman" w:cs="Times New Roman"/>
          <w:sz w:val="24"/>
          <w:szCs w:val="24"/>
          <w:lang w:val="en-US"/>
        </w:rPr>
        <w:t>Saat Makan siang di hari pertama, Charles mengatakan, “Penting bagi kita untuk menambah jam kerja untuk memastikan kesesuaian dengan anggaran.</w:t>
      </w:r>
      <w:proofErr w:type="gramEnd"/>
      <w:r w:rsidRPr="00C03298">
        <w:rPr>
          <w:rFonts w:ascii="Times New Roman" w:hAnsi="Times New Roman" w:cs="Times New Roman"/>
          <w:sz w:val="24"/>
          <w:szCs w:val="24"/>
          <w:lang w:val="en-US"/>
        </w:rPr>
        <w:t xml:space="preserve"> </w:t>
      </w:r>
      <w:proofErr w:type="gramStart"/>
      <w:r w:rsidRPr="00C03298">
        <w:rPr>
          <w:rFonts w:ascii="Times New Roman" w:hAnsi="Times New Roman" w:cs="Times New Roman"/>
          <w:sz w:val="24"/>
          <w:szCs w:val="24"/>
          <w:lang w:val="en-US"/>
        </w:rPr>
        <w:t>Audit ini tidak terlalu menguntungkan, dan kita tidak ingin perusahaan kita terbebani karena melampaui anggaran.</w:t>
      </w:r>
      <w:proofErr w:type="gramEnd"/>
      <w:r w:rsidRPr="00C03298">
        <w:rPr>
          <w:rFonts w:ascii="Times New Roman" w:hAnsi="Times New Roman" w:cs="Times New Roman"/>
          <w:sz w:val="24"/>
          <w:szCs w:val="24"/>
          <w:lang w:val="en-US"/>
        </w:rPr>
        <w:t xml:space="preserve"> Kita bisa melakukannya dengan mudah dengan </w:t>
      </w:r>
      <w:proofErr w:type="gramStart"/>
      <w:r w:rsidRPr="00C03298">
        <w:rPr>
          <w:rFonts w:ascii="Times New Roman" w:hAnsi="Times New Roman" w:cs="Times New Roman"/>
          <w:sz w:val="24"/>
          <w:szCs w:val="24"/>
          <w:lang w:val="en-US"/>
        </w:rPr>
        <w:t>cara</w:t>
      </w:r>
      <w:proofErr w:type="gramEnd"/>
      <w:r w:rsidRPr="00C03298">
        <w:rPr>
          <w:rFonts w:ascii="Times New Roman" w:hAnsi="Times New Roman" w:cs="Times New Roman"/>
          <w:sz w:val="24"/>
          <w:szCs w:val="24"/>
          <w:lang w:val="en-US"/>
        </w:rPr>
        <w:t xml:space="preserve"> dating setengah jam lebih cepat, makan siang dengan cepat, dan menambah satu atau beberapa jam kerja normal. Kita jangan menuliskannya di laporan jam kerja. “Bobby membaca di manual kebijakan perusahaan bahwa jam kerja yang tidak dilaporkan merupakan pelanggaran kebijakan kepegawaian Kantor Akuntan Publik Buyung &amp; Pamungkas. Dia juga tau bahwa para senior menerima bonus untuk jam kerja tambahan, sementara staff menerima uang lembur tetapi menrima bonus. Kemudia ketika membicarakan masasalah ini dengan Martha Marpaung, Marta mengatakan </w:t>
      </w:r>
      <w:proofErr w:type="gramStart"/>
      <w:r w:rsidRPr="00C03298">
        <w:rPr>
          <w:rFonts w:ascii="Times New Roman" w:hAnsi="Times New Roman" w:cs="Times New Roman"/>
          <w:sz w:val="24"/>
          <w:szCs w:val="24"/>
          <w:lang w:val="en-US"/>
        </w:rPr>
        <w:t>“ Charles</w:t>
      </w:r>
      <w:proofErr w:type="gramEnd"/>
      <w:r w:rsidRPr="00C03298">
        <w:rPr>
          <w:rFonts w:ascii="Times New Roman" w:hAnsi="Times New Roman" w:cs="Times New Roman"/>
          <w:sz w:val="24"/>
          <w:szCs w:val="24"/>
          <w:lang w:val="en-US"/>
        </w:rPr>
        <w:t xml:space="preserve"> melakukan hal yang sama untuk semua penugasanny. Tampaknya dia </w:t>
      </w:r>
      <w:proofErr w:type="gramStart"/>
      <w:r w:rsidRPr="00C03298">
        <w:rPr>
          <w:rFonts w:ascii="Times New Roman" w:hAnsi="Times New Roman" w:cs="Times New Roman"/>
          <w:sz w:val="24"/>
          <w:szCs w:val="24"/>
          <w:lang w:val="en-US"/>
        </w:rPr>
        <w:t>akan</w:t>
      </w:r>
      <w:proofErr w:type="gramEnd"/>
      <w:r w:rsidRPr="00C03298">
        <w:rPr>
          <w:rFonts w:ascii="Times New Roman" w:hAnsi="Times New Roman" w:cs="Times New Roman"/>
          <w:sz w:val="24"/>
          <w:szCs w:val="24"/>
          <w:lang w:val="en-US"/>
        </w:rPr>
        <w:t xml:space="preserve"> menjadi manager audit kita di masa dating. </w:t>
      </w:r>
      <w:proofErr w:type="gramStart"/>
      <w:r w:rsidRPr="00C03298">
        <w:rPr>
          <w:rFonts w:ascii="Times New Roman" w:hAnsi="Times New Roman" w:cs="Times New Roman"/>
          <w:sz w:val="24"/>
          <w:szCs w:val="24"/>
          <w:lang w:val="en-US"/>
        </w:rPr>
        <w:t>Partner mengira dia hebat karena pekerjaannya selalu dibawah anggaran.</w:t>
      </w:r>
      <w:proofErr w:type="gramEnd"/>
      <w:r w:rsidRPr="00C03298">
        <w:rPr>
          <w:rFonts w:ascii="Times New Roman" w:hAnsi="Times New Roman" w:cs="Times New Roman"/>
          <w:sz w:val="24"/>
          <w:szCs w:val="24"/>
          <w:lang w:val="en-US"/>
        </w:rPr>
        <w:t xml:space="preserve"> </w:t>
      </w:r>
      <w:proofErr w:type="gramStart"/>
      <w:r w:rsidRPr="00C03298">
        <w:rPr>
          <w:rFonts w:ascii="Times New Roman" w:hAnsi="Times New Roman" w:cs="Times New Roman"/>
          <w:sz w:val="24"/>
          <w:szCs w:val="24"/>
          <w:lang w:val="en-US"/>
        </w:rPr>
        <w:t>Dia membalasnya dengan memberikan evaluasi penugasan yang baik, khususnya dalam kategori kerjasama.</w:t>
      </w:r>
      <w:proofErr w:type="gramEnd"/>
      <w:r w:rsidRPr="00C03298">
        <w:rPr>
          <w:rFonts w:ascii="Times New Roman" w:hAnsi="Times New Roman" w:cs="Times New Roman"/>
          <w:sz w:val="24"/>
          <w:szCs w:val="24"/>
          <w:lang w:val="en-US"/>
        </w:rPr>
        <w:t xml:space="preserve"> Beberapa senior audit lainnya mengikuti </w:t>
      </w:r>
      <w:proofErr w:type="gramStart"/>
      <w:r w:rsidRPr="00C03298">
        <w:rPr>
          <w:rFonts w:ascii="Times New Roman" w:hAnsi="Times New Roman" w:cs="Times New Roman"/>
          <w:sz w:val="24"/>
          <w:szCs w:val="24"/>
          <w:lang w:val="en-US"/>
        </w:rPr>
        <w:t>cara</w:t>
      </w:r>
      <w:proofErr w:type="gramEnd"/>
      <w:r w:rsidRPr="00C03298">
        <w:rPr>
          <w:rFonts w:ascii="Times New Roman" w:hAnsi="Times New Roman" w:cs="Times New Roman"/>
          <w:sz w:val="24"/>
          <w:szCs w:val="24"/>
          <w:lang w:val="en-US"/>
        </w:rPr>
        <w:t xml:space="preserve"> kerjanya.</w:t>
      </w:r>
    </w:p>
    <w:p w:rsidR="00C03298" w:rsidRPr="00C03298" w:rsidRDefault="00C03298" w:rsidP="00C03298">
      <w:pPr>
        <w:spacing w:after="0" w:line="360" w:lineRule="auto"/>
        <w:jc w:val="both"/>
        <w:rPr>
          <w:rFonts w:ascii="Times New Roman" w:hAnsi="Times New Roman" w:cs="Times New Roman"/>
          <w:sz w:val="24"/>
          <w:szCs w:val="24"/>
          <w:lang w:val="en-US"/>
        </w:rPr>
      </w:pPr>
    </w:p>
    <w:p w:rsidR="00C03298" w:rsidRPr="00C03298" w:rsidRDefault="00C03298" w:rsidP="00C03298">
      <w:pPr>
        <w:spacing w:after="0" w:line="360" w:lineRule="auto"/>
        <w:jc w:val="both"/>
        <w:rPr>
          <w:rFonts w:ascii="Times New Roman" w:hAnsi="Times New Roman" w:cs="Times New Roman"/>
          <w:sz w:val="24"/>
          <w:szCs w:val="24"/>
          <w:lang w:val="en-US"/>
        </w:rPr>
      </w:pPr>
      <w:proofErr w:type="gramStart"/>
      <w:r w:rsidRPr="00C03298">
        <w:rPr>
          <w:rFonts w:ascii="Times New Roman" w:hAnsi="Times New Roman" w:cs="Times New Roman"/>
          <w:sz w:val="24"/>
          <w:szCs w:val="24"/>
          <w:lang w:val="en-US"/>
        </w:rPr>
        <w:t>Dimanakah dilemma etika tersebut terjadi dan Bagaimana Bobby harus memecahkan dilemma etika tersebut?</w:t>
      </w:r>
      <w:proofErr w:type="gramEnd"/>
      <w:r w:rsidRPr="00C03298">
        <w:rPr>
          <w:rFonts w:ascii="Times New Roman" w:hAnsi="Times New Roman" w:cs="Times New Roman"/>
          <w:sz w:val="24"/>
          <w:szCs w:val="24"/>
          <w:lang w:val="en-US"/>
        </w:rPr>
        <w:t xml:space="preserve"> Diskusikan!</w:t>
      </w:r>
    </w:p>
    <w:p w:rsidR="00C03298" w:rsidRDefault="00C03298" w:rsidP="0082560A">
      <w:pPr>
        <w:jc w:val="both"/>
        <w:rPr>
          <w:lang w:val="en-US"/>
        </w:rPr>
      </w:pPr>
    </w:p>
    <w:p w:rsidR="009477C3" w:rsidRPr="0082560A" w:rsidRDefault="0082560A" w:rsidP="0082560A">
      <w:pPr>
        <w:jc w:val="both"/>
        <w:rPr>
          <w:lang w:val="en-US"/>
        </w:rPr>
      </w:pPr>
      <w:r>
        <w:rPr>
          <w:noProof/>
          <w:lang w:eastAsia="id-ID"/>
        </w:rPr>
        <w:lastRenderedPageBreak/>
        <mc:AlternateContent>
          <mc:Choice Requires="wps">
            <w:drawing>
              <wp:anchor distT="0" distB="0" distL="114300" distR="114300" simplePos="0" relativeHeight="251651072" behindDoc="1" locked="0" layoutInCell="1" allowOverlap="1" wp14:anchorId="119C8215" wp14:editId="3C37095D">
                <wp:simplePos x="0" y="0"/>
                <wp:positionH relativeFrom="column">
                  <wp:posOffset>-209550</wp:posOffset>
                </wp:positionH>
                <wp:positionV relativeFrom="paragraph">
                  <wp:posOffset>471170</wp:posOffset>
                </wp:positionV>
                <wp:extent cx="6321425" cy="682625"/>
                <wp:effectExtent l="0" t="0" r="22225" b="22225"/>
                <wp:wrapThrough wrapText="bothSides">
                  <wp:wrapPolygon edited="0">
                    <wp:start x="0" y="0"/>
                    <wp:lineTo x="0" y="21700"/>
                    <wp:lineTo x="21611" y="21700"/>
                    <wp:lineTo x="21611" y="0"/>
                    <wp:lineTo x="0" y="0"/>
                  </wp:wrapPolygon>
                </wp:wrapThrough>
                <wp:docPr id="5" name="Rectangle 5"/>
                <wp:cNvGraphicFramePr/>
                <a:graphic xmlns:a="http://schemas.openxmlformats.org/drawingml/2006/main">
                  <a:graphicData uri="http://schemas.microsoft.com/office/word/2010/wordprocessingShape">
                    <wps:wsp>
                      <wps:cNvSpPr/>
                      <wps:spPr>
                        <a:xfrm>
                          <a:off x="0" y="0"/>
                          <a:ext cx="6321425" cy="682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56489" w:rsidRPr="002E1490" w:rsidRDefault="00A56489" w:rsidP="00190531">
                            <w:pPr>
                              <w:spacing w:after="0" w:line="240" w:lineRule="auto"/>
                              <w:ind w:hanging="720"/>
                              <w:jc w:val="center"/>
                              <w:rPr>
                                <w:rFonts w:ascii="Segoe UI" w:hAnsi="Segoe UI" w:cs="Segoe UI"/>
                                <w:b/>
                                <w:sz w:val="32"/>
                                <w:szCs w:val="32"/>
                                <w:lang w:val="en-US"/>
                              </w:rPr>
                            </w:pPr>
                            <w:r w:rsidRPr="002E1490">
                              <w:rPr>
                                <w:rFonts w:ascii="Segoe UI" w:hAnsi="Segoe UI" w:cs="Segoe UI"/>
                                <w:b/>
                                <w:sz w:val="32"/>
                                <w:szCs w:val="32"/>
                                <w:lang w:val="en-US"/>
                              </w:rPr>
                              <w:t xml:space="preserve">PERTEMUAN </w:t>
                            </w:r>
                            <w:r>
                              <w:rPr>
                                <w:rFonts w:ascii="Segoe UI" w:hAnsi="Segoe UI" w:cs="Segoe UI"/>
                                <w:b/>
                                <w:sz w:val="32"/>
                                <w:szCs w:val="32"/>
                                <w:lang w:val="en-US"/>
                              </w:rPr>
                              <w:t>5</w:t>
                            </w:r>
                          </w:p>
                          <w:p w:rsidR="00A56489" w:rsidRPr="00F46A5D" w:rsidRDefault="00A56489" w:rsidP="00190531">
                            <w:pPr>
                              <w:spacing w:after="0" w:line="240" w:lineRule="auto"/>
                              <w:ind w:left="72" w:hanging="720"/>
                              <w:jc w:val="center"/>
                              <w:rPr>
                                <w:rFonts w:ascii="Segoe UI" w:hAnsi="Segoe UI" w:cs="Segoe UI"/>
                                <w:sz w:val="19"/>
                                <w:szCs w:val="19"/>
                              </w:rPr>
                            </w:pPr>
                            <w:r>
                              <w:rPr>
                                <w:rFonts w:ascii="Segoe UI" w:hAnsi="Segoe UI" w:cs="Segoe UI"/>
                                <w:b/>
                                <w:sz w:val="32"/>
                                <w:szCs w:val="32"/>
                                <w:lang w:val="en-US"/>
                              </w:rPr>
                              <w:t>BAHAN BUKTI AUDIT</w:t>
                            </w:r>
                          </w:p>
                          <w:p w:rsidR="00A56489" w:rsidRPr="00F46A5D" w:rsidRDefault="00A56489" w:rsidP="00190531">
                            <w:pPr>
                              <w:ind w:left="72" w:hanging="720"/>
                              <w:jc w:val="center"/>
                              <w:rPr>
                                <w:rFonts w:ascii="Segoe UI" w:hAnsi="Segoe UI" w:cs="Segoe UI"/>
                                <w:sz w:val="19"/>
                                <w:szCs w:val="19"/>
                              </w:rPr>
                            </w:pPr>
                            <w:r w:rsidRPr="00F46A5D">
                              <w:rPr>
                                <w:rFonts w:ascii="Segoe UI" w:hAnsi="Segoe UI" w:cs="Segoe UI"/>
                                <w:sz w:val="19"/>
                                <w:szCs w:val="19"/>
                              </w:rPr>
                              <w:t>Conceptual Framework for Financial Reporting</w:t>
                            </w:r>
                          </w:p>
                          <w:p w:rsidR="00A56489" w:rsidRPr="00511A6D" w:rsidRDefault="00A56489" w:rsidP="00190531">
                            <w:pPr>
                              <w:ind w:hanging="720"/>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59" style="position:absolute;left:0;text-align:left;margin-left:-16.5pt;margin-top:37.1pt;width:497.75pt;height:5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" fillcolor="#4f81bd [3204]" strokecolor="#243f60 [1604]" strokeweight="2pt">
                <v:textbox>
                  <w:txbxContent>
                    <w:p w:rsidR="00A56489" w:rsidRPr="002E1490" w:rsidRDefault="00A56489" w:rsidP="00190531">
                      <w:pPr>
                        <w:spacing w:after="0" w:line="240" w:lineRule="auto"/>
                        <w:ind w:hanging="720"/>
                        <w:jc w:val="center"/>
                        <w:rPr>
                          <w:rFonts w:ascii="Segoe UI" w:hAnsi="Segoe UI" w:cs="Segoe UI"/>
                          <w:b/>
                          <w:sz w:val="32"/>
                          <w:szCs w:val="32"/>
                          <w:lang w:val="en-US"/>
                        </w:rPr>
                      </w:pPr>
                      <w:r w:rsidRPr="002E1490">
                        <w:rPr>
                          <w:rFonts w:ascii="Segoe UI" w:hAnsi="Segoe UI" w:cs="Segoe UI"/>
                          <w:b/>
                          <w:sz w:val="32"/>
                          <w:szCs w:val="32"/>
                          <w:lang w:val="en-US"/>
                        </w:rPr>
                        <w:t xml:space="preserve">PERTEMUAN </w:t>
                      </w:r>
                      <w:r>
                        <w:rPr>
                          <w:rFonts w:ascii="Segoe UI" w:hAnsi="Segoe UI" w:cs="Segoe UI"/>
                          <w:b/>
                          <w:sz w:val="32"/>
                          <w:szCs w:val="32"/>
                          <w:lang w:val="en-US"/>
                        </w:rPr>
                        <w:t>5</w:t>
                      </w:r>
                    </w:p>
                    <w:p w:rsidR="00A56489" w:rsidRPr="00F46A5D" w:rsidRDefault="00A56489" w:rsidP="00190531">
                      <w:pPr>
                        <w:spacing w:after="0" w:line="240" w:lineRule="auto"/>
                        <w:ind w:left="72" w:hanging="720"/>
                        <w:jc w:val="center"/>
                        <w:rPr>
                          <w:rFonts w:ascii="Segoe UI" w:hAnsi="Segoe UI" w:cs="Segoe UI"/>
                          <w:sz w:val="19"/>
                          <w:szCs w:val="19"/>
                        </w:rPr>
                      </w:pPr>
                      <w:r>
                        <w:rPr>
                          <w:rFonts w:ascii="Segoe UI" w:hAnsi="Segoe UI" w:cs="Segoe UI"/>
                          <w:b/>
                          <w:sz w:val="32"/>
                          <w:szCs w:val="32"/>
                          <w:lang w:val="en-US"/>
                        </w:rPr>
                        <w:t>BAHAN BUKTI AUDIT</w:t>
                      </w:r>
                    </w:p>
                    <w:p w:rsidR="00A56489" w:rsidRPr="00F46A5D" w:rsidRDefault="00A56489" w:rsidP="00190531">
                      <w:pPr>
                        <w:ind w:left="72" w:hanging="720"/>
                        <w:jc w:val="center"/>
                        <w:rPr>
                          <w:rFonts w:ascii="Segoe UI" w:hAnsi="Segoe UI" w:cs="Segoe UI"/>
                          <w:sz w:val="19"/>
                          <w:szCs w:val="19"/>
                        </w:rPr>
                      </w:pPr>
                      <w:r w:rsidRPr="00F46A5D">
                        <w:rPr>
                          <w:rFonts w:ascii="Segoe UI" w:hAnsi="Segoe UI" w:cs="Segoe UI"/>
                          <w:sz w:val="19"/>
                          <w:szCs w:val="19"/>
                        </w:rPr>
                        <w:t>Conceptual Framework for Financial Reporting</w:t>
                      </w:r>
                    </w:p>
                    <w:p w:rsidR="00A56489" w:rsidRPr="00511A6D" w:rsidRDefault="00A56489" w:rsidP="00190531">
                      <w:pPr>
                        <w:ind w:hanging="720"/>
                        <w:jc w:val="center"/>
                        <w:rPr>
                          <w:lang w:val="en-US"/>
                        </w:rPr>
                      </w:pPr>
                    </w:p>
                  </w:txbxContent>
                </v:textbox>
                <w10:wrap type="through"/>
              </v:rect>
            </w:pict>
          </mc:Fallback>
        </mc:AlternateContent>
      </w:r>
    </w:p>
    <w:p w:rsidR="009477C3" w:rsidRDefault="009477C3" w:rsidP="009477C3">
      <w:pPr>
        <w:rPr>
          <w:rFonts w:cs="Arial"/>
          <w:b/>
          <w:sz w:val="40"/>
          <w:szCs w:val="40"/>
          <w:lang w:val="en-US"/>
        </w:rPr>
      </w:pPr>
    </w:p>
    <w:p w:rsidR="00C03298" w:rsidRPr="00B06515" w:rsidRDefault="00B06515" w:rsidP="00B06515">
      <w:pPr>
        <w:kinsoku w:val="0"/>
        <w:overflowPunct w:val="0"/>
        <w:spacing w:after="0" w:line="240" w:lineRule="auto"/>
        <w:jc w:val="both"/>
        <w:textAlignment w:val="baseline"/>
        <w:rPr>
          <w:rFonts w:ascii="Times New Roman" w:eastAsia="Times New Roman" w:hAnsi="Times New Roman" w:cs="Times New Roman"/>
          <w:color w:val="000000" w:themeColor="text1"/>
          <w:sz w:val="24"/>
          <w:szCs w:val="24"/>
        </w:rPr>
      </w:pPr>
      <w:r w:rsidRPr="00B06515">
        <w:rPr>
          <w:rFonts w:ascii="Times New Roman" w:hAnsi="Times New Roman" w:cs="Times New Roman"/>
          <w:b/>
          <w:color w:val="000000" w:themeColor="text1"/>
          <w:kern w:val="24"/>
          <w:sz w:val="32"/>
          <w:szCs w:val="32"/>
          <w:lang w:val="en-US"/>
        </w:rPr>
        <w:t xml:space="preserve">“Audit </w:t>
      </w:r>
      <w:proofErr w:type="gramStart"/>
      <w:r w:rsidRPr="00B06515">
        <w:rPr>
          <w:rFonts w:ascii="Times New Roman" w:hAnsi="Times New Roman" w:cs="Times New Roman"/>
          <w:b/>
          <w:color w:val="000000" w:themeColor="text1"/>
          <w:kern w:val="24"/>
          <w:sz w:val="32"/>
          <w:szCs w:val="32"/>
          <w:lang w:val="en-US"/>
        </w:rPr>
        <w:t>Evidence</w:t>
      </w:r>
      <w:r w:rsidRPr="00B06515">
        <w:rPr>
          <w:rFonts w:ascii="Times New Roman" w:hAnsi="Times New Roman" w:cs="Times New Roman"/>
          <w:color w:val="000000" w:themeColor="text1"/>
          <w:kern w:val="24"/>
          <w:sz w:val="24"/>
          <w:szCs w:val="24"/>
          <w:lang w:val="en-US"/>
        </w:rPr>
        <w:t xml:space="preserve"> :</w:t>
      </w:r>
      <w:proofErr w:type="gramEnd"/>
      <w:r w:rsidRPr="00B06515">
        <w:rPr>
          <w:rFonts w:ascii="Times New Roman" w:hAnsi="Times New Roman" w:cs="Times New Roman"/>
          <w:color w:val="000000" w:themeColor="text1"/>
          <w:kern w:val="24"/>
          <w:sz w:val="24"/>
          <w:szCs w:val="24"/>
          <w:lang w:val="en-US"/>
        </w:rPr>
        <w:t xml:space="preserve"> </w:t>
      </w:r>
      <w:r w:rsidR="00C03298" w:rsidRPr="00B06515">
        <w:rPr>
          <w:rFonts w:ascii="Times New Roman" w:hAnsi="Times New Roman" w:cs="Times New Roman"/>
          <w:color w:val="000000" w:themeColor="text1"/>
          <w:kern w:val="24"/>
          <w:sz w:val="24"/>
          <w:szCs w:val="24"/>
          <w:lang w:val="en-US"/>
        </w:rPr>
        <w:t>Any information used by the auditor to  determin</w:t>
      </w:r>
      <w:r w:rsidRPr="00B06515">
        <w:rPr>
          <w:rFonts w:ascii="Times New Roman" w:hAnsi="Times New Roman" w:cs="Times New Roman"/>
          <w:color w:val="000000" w:themeColor="text1"/>
          <w:kern w:val="24"/>
          <w:sz w:val="24"/>
          <w:szCs w:val="24"/>
          <w:lang w:val="en-US"/>
        </w:rPr>
        <w:t xml:space="preserve">e whether the information being </w:t>
      </w:r>
      <w:r w:rsidR="00C03298" w:rsidRPr="00B06515">
        <w:rPr>
          <w:rFonts w:ascii="Times New Roman" w:hAnsi="Times New Roman" w:cs="Times New Roman"/>
          <w:color w:val="000000" w:themeColor="text1"/>
          <w:kern w:val="24"/>
          <w:sz w:val="24"/>
          <w:szCs w:val="24"/>
          <w:lang w:val="en-US"/>
        </w:rPr>
        <w:t xml:space="preserve"> audited is stated in accordance with established criteria </w:t>
      </w:r>
      <w:r w:rsidRPr="00B06515">
        <w:rPr>
          <w:rFonts w:ascii="Times New Roman" w:hAnsi="Times New Roman" w:cs="Times New Roman"/>
          <w:color w:val="000000" w:themeColor="text1"/>
          <w:kern w:val="24"/>
          <w:sz w:val="24"/>
          <w:szCs w:val="24"/>
          <w:lang w:val="en-US"/>
        </w:rPr>
        <w:t>“</w:t>
      </w:r>
    </w:p>
    <w:p w:rsidR="00C03298" w:rsidRDefault="00C03298" w:rsidP="009477C3">
      <w:pPr>
        <w:rPr>
          <w:rFonts w:cs="Arial"/>
          <w:b/>
          <w:sz w:val="40"/>
          <w:szCs w:val="40"/>
          <w:lang w:val="en-US"/>
        </w:rPr>
      </w:pPr>
    </w:p>
    <w:p w:rsidR="00C03298" w:rsidRPr="00B06515" w:rsidRDefault="00C03298" w:rsidP="009477C3">
      <w:pPr>
        <w:rPr>
          <w:rFonts w:ascii="Times New Roman" w:hAnsi="Times New Roman" w:cs="Times New Roman"/>
          <w:b/>
          <w:sz w:val="36"/>
          <w:szCs w:val="36"/>
          <w:lang w:val="en-US"/>
        </w:rPr>
      </w:pPr>
      <w:r w:rsidRPr="00B06515">
        <w:rPr>
          <w:rFonts w:ascii="Times New Roman" w:hAnsi="Times New Roman" w:cs="Times New Roman"/>
          <w:b/>
          <w:sz w:val="36"/>
          <w:szCs w:val="36"/>
          <w:lang w:val="en-US"/>
        </w:rPr>
        <w:t>Keputusan bahan bukti audit</w:t>
      </w:r>
    </w:p>
    <w:p w:rsidR="00C03298" w:rsidRPr="00C03298" w:rsidRDefault="00C03298" w:rsidP="00C03298">
      <w:pPr>
        <w:rPr>
          <w:rFonts w:ascii="Times New Roman" w:hAnsi="Times New Roman" w:cs="Times New Roman"/>
          <w:sz w:val="24"/>
          <w:szCs w:val="24"/>
        </w:rPr>
      </w:pPr>
      <w:r w:rsidRPr="00C03298">
        <w:rPr>
          <w:rFonts w:ascii="Times New Roman" w:hAnsi="Times New Roman" w:cs="Times New Roman"/>
          <w:sz w:val="24"/>
          <w:szCs w:val="24"/>
          <w:lang w:val="en-US"/>
        </w:rPr>
        <w:t>1. Prosedur audit mana yang digunakan?</w:t>
      </w:r>
    </w:p>
    <w:p w:rsidR="00C03298" w:rsidRPr="00C03298" w:rsidRDefault="00C03298" w:rsidP="00C03298">
      <w:pPr>
        <w:rPr>
          <w:rFonts w:ascii="Times New Roman" w:hAnsi="Times New Roman" w:cs="Times New Roman"/>
          <w:sz w:val="24"/>
          <w:szCs w:val="24"/>
        </w:rPr>
      </w:pPr>
      <w:r w:rsidRPr="00C03298">
        <w:rPr>
          <w:rFonts w:ascii="Times New Roman" w:hAnsi="Times New Roman" w:cs="Times New Roman"/>
          <w:sz w:val="24"/>
          <w:szCs w:val="24"/>
          <w:lang w:val="en-US"/>
        </w:rPr>
        <w:t>2. Berapa besar sampel yang dipil</w:t>
      </w:r>
      <w:r>
        <w:rPr>
          <w:rFonts w:ascii="Times New Roman" w:hAnsi="Times New Roman" w:cs="Times New Roman"/>
          <w:sz w:val="24"/>
          <w:szCs w:val="24"/>
          <w:lang w:val="en-US"/>
        </w:rPr>
        <w:t xml:space="preserve">ih untuk </w:t>
      </w:r>
      <w:proofErr w:type="gramStart"/>
      <w:r>
        <w:rPr>
          <w:rFonts w:ascii="Times New Roman" w:hAnsi="Times New Roman" w:cs="Times New Roman"/>
          <w:sz w:val="24"/>
          <w:szCs w:val="24"/>
          <w:lang w:val="en-US"/>
        </w:rPr>
        <w:t>suatu</w:t>
      </w:r>
      <w:r w:rsidRPr="00C03298">
        <w:rPr>
          <w:rFonts w:ascii="Times New Roman" w:hAnsi="Times New Roman" w:cs="Times New Roman"/>
          <w:sz w:val="24"/>
          <w:szCs w:val="24"/>
          <w:lang w:val="en-US"/>
        </w:rPr>
        <w:t xml:space="preserve">  prosedur</w:t>
      </w:r>
      <w:proofErr w:type="gramEnd"/>
      <w:r w:rsidRPr="00C03298">
        <w:rPr>
          <w:rFonts w:ascii="Times New Roman" w:hAnsi="Times New Roman" w:cs="Times New Roman"/>
          <w:sz w:val="24"/>
          <w:szCs w:val="24"/>
          <w:lang w:val="en-US"/>
        </w:rPr>
        <w:t xml:space="preserve"> tertentu?</w:t>
      </w:r>
    </w:p>
    <w:p w:rsidR="00C03298" w:rsidRPr="00C03298" w:rsidRDefault="00C03298" w:rsidP="00C03298">
      <w:pPr>
        <w:rPr>
          <w:rFonts w:ascii="Times New Roman" w:hAnsi="Times New Roman" w:cs="Times New Roman"/>
          <w:sz w:val="24"/>
          <w:szCs w:val="24"/>
        </w:rPr>
      </w:pPr>
      <w:r w:rsidRPr="00C03298">
        <w:rPr>
          <w:rFonts w:ascii="Times New Roman" w:hAnsi="Times New Roman" w:cs="Times New Roman"/>
          <w:sz w:val="24"/>
          <w:szCs w:val="24"/>
          <w:lang w:val="en-US"/>
        </w:rPr>
        <w:t>3. Pos atau unsur mana unsur tertentu mana yang dipilih dari populasi?</w:t>
      </w:r>
    </w:p>
    <w:p w:rsidR="00C03298" w:rsidRPr="00C03298" w:rsidRDefault="00C03298" w:rsidP="00C03298">
      <w:pPr>
        <w:rPr>
          <w:rFonts w:ascii="Times New Roman" w:hAnsi="Times New Roman" w:cs="Times New Roman"/>
          <w:sz w:val="24"/>
          <w:szCs w:val="24"/>
        </w:rPr>
      </w:pPr>
      <w:r w:rsidRPr="00C03298">
        <w:rPr>
          <w:rFonts w:ascii="Times New Roman" w:hAnsi="Times New Roman" w:cs="Times New Roman"/>
          <w:sz w:val="24"/>
          <w:szCs w:val="24"/>
          <w:lang w:val="en-US"/>
        </w:rPr>
        <w:t>4. Kapan prosedur-prosedur tersebut dilaksanakan?</w:t>
      </w:r>
    </w:p>
    <w:p w:rsidR="000C2796" w:rsidRDefault="000C2796" w:rsidP="009477C3">
      <w:pPr>
        <w:rPr>
          <w:rFonts w:cs="Arial"/>
          <w:b/>
          <w:sz w:val="40"/>
          <w:szCs w:val="40"/>
          <w:lang w:val="en-US"/>
        </w:rPr>
      </w:pPr>
    </w:p>
    <w:p w:rsidR="000C2796" w:rsidRPr="000C2796" w:rsidRDefault="000C2796" w:rsidP="009477C3">
      <w:pPr>
        <w:rPr>
          <w:rFonts w:ascii="Times New Roman" w:hAnsi="Times New Roman" w:cs="Times New Roman"/>
          <w:b/>
          <w:sz w:val="36"/>
          <w:szCs w:val="36"/>
          <w:lang w:val="en-US"/>
        </w:rPr>
      </w:pPr>
      <w:r w:rsidRPr="000C2796">
        <w:rPr>
          <w:rFonts w:ascii="Times New Roman" w:hAnsi="Times New Roman" w:cs="Times New Roman"/>
          <w:b/>
          <w:sz w:val="36"/>
          <w:szCs w:val="36"/>
          <w:lang w:val="en-US"/>
        </w:rPr>
        <w:t>TIPE-TIPE AUDIT</w:t>
      </w:r>
    </w:p>
    <w:p w:rsidR="000C2796" w:rsidRDefault="000C2796" w:rsidP="009477C3">
      <w:pPr>
        <w:rPr>
          <w:rFonts w:cs="Arial"/>
          <w:b/>
          <w:sz w:val="40"/>
          <w:szCs w:val="40"/>
          <w:lang w:val="en-US"/>
        </w:rPr>
      </w:pPr>
    </w:p>
    <w:p w:rsidR="00C03298" w:rsidRDefault="000C2796" w:rsidP="009477C3">
      <w:pPr>
        <w:rPr>
          <w:rFonts w:cs="Arial"/>
          <w:b/>
          <w:sz w:val="40"/>
          <w:szCs w:val="40"/>
          <w:lang w:val="en-US"/>
        </w:rPr>
      </w:pPr>
      <w:r>
        <w:rPr>
          <w:rFonts w:cs="Arial"/>
          <w:b/>
          <w:noProof/>
          <w:sz w:val="40"/>
          <w:szCs w:val="40"/>
          <w:lang w:eastAsia="id-ID"/>
        </w:rPr>
        <mc:AlternateContent>
          <mc:Choice Requires="wpg">
            <w:drawing>
              <wp:anchor distT="0" distB="0" distL="114300" distR="114300" simplePos="0" relativeHeight="251723776" behindDoc="0" locked="0" layoutInCell="1" allowOverlap="1" wp14:anchorId="266F154B" wp14:editId="0E90B64A">
                <wp:simplePos x="0" y="0"/>
                <wp:positionH relativeFrom="column">
                  <wp:posOffset>-66101</wp:posOffset>
                </wp:positionH>
                <wp:positionV relativeFrom="paragraph">
                  <wp:posOffset>320576</wp:posOffset>
                </wp:positionV>
                <wp:extent cx="5508027" cy="1990090"/>
                <wp:effectExtent l="0" t="0" r="16510" b="10160"/>
                <wp:wrapNone/>
                <wp:docPr id="50" name="Group 50"/>
                <wp:cNvGraphicFramePr/>
                <a:graphic xmlns:a="http://schemas.openxmlformats.org/drawingml/2006/main">
                  <a:graphicData uri="http://schemas.microsoft.com/office/word/2010/wordprocessingGroup">
                    <wpg:wgp>
                      <wpg:cNvGrpSpPr/>
                      <wpg:grpSpPr>
                        <a:xfrm>
                          <a:off x="0" y="0"/>
                          <a:ext cx="5508027" cy="1990090"/>
                          <a:chOff x="0" y="0"/>
                          <a:chExt cx="5508027" cy="1990090"/>
                        </a:xfrm>
                      </wpg:grpSpPr>
                      <wps:wsp>
                        <wps:cNvPr id="28" name="Oval 28"/>
                        <wps:cNvSpPr>
                          <a:spLocks noChangeArrowheads="1"/>
                        </wps:cNvSpPr>
                        <wps:spPr bwMode="auto">
                          <a:xfrm>
                            <a:off x="3558448" y="848298"/>
                            <a:ext cx="1949579" cy="404799"/>
                          </a:xfrm>
                          <a:prstGeom prst="ellipse">
                            <a:avLst/>
                          </a:prstGeom>
                          <a:solidFill>
                            <a:srgbClr val="0070C0"/>
                          </a:solidFill>
                          <a:ln w="19050">
                            <a:solidFill>
                              <a:schemeClr val="tx2"/>
                            </a:solidFill>
                            <a:miter lim="800000"/>
                            <a:headEnd/>
                            <a:tailEnd/>
                          </a:ln>
                          <a:effectLst/>
                        </wps:spPr>
                        <wps:txbx>
                          <w:txbxContent>
                            <w:p w:rsidR="00A56489" w:rsidRDefault="00A56489" w:rsidP="00B06515">
                              <w:pPr>
                                <w:pStyle w:val="NormalWeb"/>
                                <w:spacing w:before="0" w:beforeAutospacing="0" w:after="0" w:afterAutospacing="0"/>
                                <w:jc w:val="center"/>
                                <w:textAlignment w:val="baseline"/>
                              </w:pPr>
                              <w:r>
                                <w:rPr>
                                  <w:rFonts w:ascii="Tahoma" w:hAnsi="Tahoma" w:cstheme="minorBidi"/>
                                  <w:b/>
                                  <w:bCs/>
                                  <w:color w:val="DDD9C3" w:themeColor="background2" w:themeShade="E6"/>
                                  <w:kern w:val="24"/>
                                  <w:lang w:val="en-US"/>
                                </w:rPr>
                                <w:t>Documentation</w:t>
                              </w:r>
                            </w:p>
                          </w:txbxContent>
                        </wps:txbx>
                        <wps:bodyPr wrap="none" anchor="ctr"/>
                      </wps:wsp>
                      <wps:wsp>
                        <wps:cNvPr id="29" name="Oval 29"/>
                        <wps:cNvSpPr>
                          <a:spLocks noChangeArrowheads="1"/>
                        </wps:cNvSpPr>
                        <wps:spPr bwMode="auto">
                          <a:xfrm>
                            <a:off x="3624549" y="1443209"/>
                            <a:ext cx="1496082" cy="404798"/>
                          </a:xfrm>
                          <a:prstGeom prst="ellipse">
                            <a:avLst/>
                          </a:prstGeom>
                          <a:solidFill>
                            <a:srgbClr val="002060"/>
                          </a:solidFill>
                          <a:ln w="19050">
                            <a:solidFill>
                              <a:schemeClr val="tx2"/>
                            </a:solidFill>
                            <a:miter lim="800000"/>
                            <a:headEnd/>
                            <a:tailEnd/>
                          </a:ln>
                          <a:effectLst/>
                        </wps:spPr>
                        <wps:txbx>
                          <w:txbxContent>
                            <w:p w:rsidR="00A56489" w:rsidRPr="000C2796" w:rsidRDefault="00A56489" w:rsidP="00B06515">
                              <w:pPr>
                                <w:pStyle w:val="NormalWeb"/>
                                <w:spacing w:before="0" w:beforeAutospacing="0" w:after="0" w:afterAutospacing="0"/>
                                <w:jc w:val="center"/>
                                <w:textAlignment w:val="baseline"/>
                              </w:pPr>
                              <w:r w:rsidRPr="000C2796">
                                <w:rPr>
                                  <w:rFonts w:ascii="Tahoma" w:hAnsi="Tahoma" w:cstheme="minorBidi"/>
                                  <w:b/>
                                  <w:bCs/>
                                  <w:color w:val="DDD9C3" w:themeColor="background2" w:themeShade="E6"/>
                                  <w:kern w:val="24"/>
                                  <w:lang w:val="en-US"/>
                                </w:rPr>
                                <w:t xml:space="preserve">Analytical </w:t>
                              </w:r>
                            </w:p>
                            <w:p w:rsidR="00A56489" w:rsidRDefault="00A56489" w:rsidP="00B06515">
                              <w:pPr>
                                <w:pStyle w:val="NormalWeb"/>
                                <w:spacing w:before="0" w:beforeAutospacing="0" w:after="0" w:afterAutospacing="0"/>
                                <w:jc w:val="center"/>
                                <w:textAlignment w:val="baseline"/>
                              </w:pPr>
                              <w:proofErr w:type="gramStart"/>
                              <w:r>
                                <w:rPr>
                                  <w:rFonts w:ascii="Tahoma" w:hAnsi="Tahoma" w:cstheme="minorBidi"/>
                                  <w:b/>
                                  <w:bCs/>
                                  <w:color w:val="DDD9C3" w:themeColor="background2" w:themeShade="E6"/>
                                  <w:kern w:val="24"/>
                                  <w:lang w:val="en-US"/>
                                </w:rPr>
                                <w:t>procedures</w:t>
                              </w:r>
                              <w:proofErr w:type="gramEnd"/>
                            </w:p>
                          </w:txbxContent>
                        </wps:txbx>
                        <wps:bodyPr wrap="none" anchor="ctr"/>
                      </wps:wsp>
                      <wps:wsp>
                        <wps:cNvPr id="30" name="Oval 30"/>
                        <wps:cNvSpPr>
                          <a:spLocks noChangeArrowheads="1"/>
                        </wps:cNvSpPr>
                        <wps:spPr bwMode="auto">
                          <a:xfrm>
                            <a:off x="3624549" y="275421"/>
                            <a:ext cx="1701742" cy="404942"/>
                          </a:xfrm>
                          <a:prstGeom prst="ellipse">
                            <a:avLst/>
                          </a:prstGeom>
                          <a:solidFill>
                            <a:srgbClr val="00B0F0"/>
                          </a:solidFill>
                          <a:ln w="19050">
                            <a:solidFill>
                              <a:schemeClr val="tx2"/>
                            </a:solidFill>
                            <a:miter lim="800000"/>
                            <a:headEnd/>
                            <a:tailEnd/>
                          </a:ln>
                        </wps:spPr>
                        <wps:txbx>
                          <w:txbxContent>
                            <w:p w:rsidR="00A56489" w:rsidRPr="000C2796" w:rsidRDefault="00A56489" w:rsidP="00B06515">
                              <w:pPr>
                                <w:pStyle w:val="NormalWeb"/>
                                <w:spacing w:before="0" w:beforeAutospacing="0" w:after="0" w:afterAutospacing="0"/>
                                <w:jc w:val="center"/>
                                <w:textAlignment w:val="baseline"/>
                              </w:pPr>
                              <w:r w:rsidRPr="000C2796">
                                <w:rPr>
                                  <w:rFonts w:ascii="Tahoma" w:hAnsi="Tahoma" w:cstheme="minorBidi"/>
                                  <w:b/>
                                  <w:bCs/>
                                  <w:color w:val="002060"/>
                                  <w:kern w:val="24"/>
                                  <w:lang w:val="en-US"/>
                                </w:rPr>
                                <w:t>Confirmation</w:t>
                              </w:r>
                            </w:p>
                          </w:txbxContent>
                        </wps:txbx>
                        <wps:bodyPr wrap="none" anchor="ctr"/>
                      </wps:wsp>
                      <wps:wsp>
                        <wps:cNvPr id="31" name="Oval 31"/>
                        <wps:cNvSpPr>
                          <a:spLocks noChangeArrowheads="1"/>
                        </wps:cNvSpPr>
                        <wps:spPr bwMode="auto">
                          <a:xfrm>
                            <a:off x="1961002" y="0"/>
                            <a:ext cx="1751682" cy="404942"/>
                          </a:xfrm>
                          <a:prstGeom prst="ellipse">
                            <a:avLst/>
                          </a:prstGeom>
                          <a:solidFill>
                            <a:srgbClr val="00B050"/>
                          </a:solidFill>
                          <a:ln w="19050">
                            <a:solidFill>
                              <a:schemeClr val="tx2"/>
                            </a:solidFill>
                            <a:miter lim="800000"/>
                            <a:headEnd/>
                            <a:tailEnd/>
                          </a:ln>
                        </wps:spPr>
                        <wps:txbx>
                          <w:txbxContent>
                            <w:p w:rsidR="00A56489" w:rsidRPr="000C2796" w:rsidRDefault="00A56489" w:rsidP="00B06515">
                              <w:pPr>
                                <w:pStyle w:val="NormalWeb"/>
                                <w:spacing w:before="0" w:beforeAutospacing="0" w:after="0" w:afterAutospacing="0"/>
                                <w:jc w:val="center"/>
                                <w:textAlignment w:val="baseline"/>
                              </w:pPr>
                              <w:r w:rsidRPr="000C2796">
                                <w:rPr>
                                  <w:rFonts w:ascii="Tahoma" w:hAnsi="Tahoma" w:cstheme="minorBidi"/>
                                  <w:b/>
                                  <w:bCs/>
                                  <w:color w:val="EEECE1" w:themeColor="background2"/>
                                  <w:kern w:val="24"/>
                                  <w:lang w:val="en-US"/>
                                </w:rPr>
                                <w:t xml:space="preserve">Physical </w:t>
                              </w:r>
                            </w:p>
                            <w:p w:rsidR="00A56489" w:rsidRDefault="00A56489" w:rsidP="00B06515">
                              <w:pPr>
                                <w:pStyle w:val="NormalWeb"/>
                                <w:spacing w:before="0" w:beforeAutospacing="0" w:after="0" w:afterAutospacing="0"/>
                                <w:jc w:val="center"/>
                                <w:textAlignment w:val="baseline"/>
                              </w:pPr>
                              <w:r>
                                <w:rPr>
                                  <w:rFonts w:ascii="Tahoma" w:hAnsi="Tahoma" w:cstheme="minorBidi"/>
                                  <w:b/>
                                  <w:bCs/>
                                  <w:color w:val="EEECE1" w:themeColor="background2"/>
                                  <w:kern w:val="24"/>
                                  <w:sz w:val="36"/>
                                  <w:szCs w:val="36"/>
                                  <w:lang w:val="en-US"/>
                                </w:rPr>
                                <w:t>Examination</w:t>
                              </w:r>
                            </w:p>
                          </w:txbxContent>
                        </wps:txbx>
                        <wps:bodyPr wrap="square" anchor="ctr"/>
                      </wps:wsp>
                      <wps:wsp>
                        <wps:cNvPr id="32" name="Oval 32"/>
                        <wps:cNvSpPr>
                          <a:spLocks noChangeArrowheads="1"/>
                        </wps:cNvSpPr>
                        <wps:spPr bwMode="auto">
                          <a:xfrm>
                            <a:off x="2478387" y="1585081"/>
                            <a:ext cx="1085712" cy="405009"/>
                          </a:xfrm>
                          <a:prstGeom prst="ellipse">
                            <a:avLst/>
                          </a:prstGeom>
                          <a:solidFill>
                            <a:srgbClr val="7030A0"/>
                          </a:solidFill>
                          <a:ln w="19050">
                            <a:solidFill>
                              <a:schemeClr val="tx2"/>
                            </a:solidFill>
                            <a:miter lim="800000"/>
                            <a:headEnd/>
                            <a:tailEnd/>
                          </a:ln>
                          <a:effectLst/>
                        </wps:spPr>
                        <wps:txbx>
                          <w:txbxContent>
                            <w:p w:rsidR="00A56489" w:rsidRDefault="00A56489" w:rsidP="00B06515">
                              <w:pPr>
                                <w:pStyle w:val="NormalWeb"/>
                                <w:spacing w:before="0" w:beforeAutospacing="0" w:after="0" w:afterAutospacing="0"/>
                                <w:jc w:val="center"/>
                                <w:textAlignment w:val="baseline"/>
                              </w:pPr>
                              <w:r>
                                <w:rPr>
                                  <w:rFonts w:ascii="Tahoma" w:hAnsi="Tahoma" w:cstheme="minorBidi"/>
                                  <w:b/>
                                  <w:bCs/>
                                  <w:i/>
                                  <w:iCs/>
                                  <w:color w:val="DDD9C3" w:themeColor="background2" w:themeShade="E6"/>
                                  <w:kern w:val="24"/>
                                  <w:lang w:val="en-US"/>
                                </w:rPr>
                                <w:t>Inquiry</w:t>
                              </w:r>
                            </w:p>
                          </w:txbxContent>
                        </wps:txbx>
                        <wps:bodyPr wrap="none" anchor="ctr"/>
                      </wps:wsp>
                      <wps:wsp>
                        <wps:cNvPr id="33" name="Oval 33"/>
                        <wps:cNvSpPr>
                          <a:spLocks noChangeArrowheads="1"/>
                        </wps:cNvSpPr>
                        <wps:spPr bwMode="auto">
                          <a:xfrm>
                            <a:off x="352540" y="99151"/>
                            <a:ext cx="1598930" cy="404495"/>
                          </a:xfrm>
                          <a:prstGeom prst="ellipse">
                            <a:avLst/>
                          </a:prstGeom>
                          <a:solidFill>
                            <a:srgbClr val="FFFF00"/>
                          </a:solidFill>
                          <a:ln w="19050">
                            <a:solidFill>
                              <a:schemeClr val="tx2"/>
                            </a:solidFill>
                            <a:miter lim="800000"/>
                            <a:headEnd/>
                            <a:tailEnd/>
                          </a:ln>
                        </wps:spPr>
                        <wps:txbx>
                          <w:txbxContent>
                            <w:p w:rsidR="00A56489" w:rsidRPr="000C2796" w:rsidRDefault="00A56489" w:rsidP="00B06515">
                              <w:pPr>
                                <w:pStyle w:val="NormalWeb"/>
                                <w:spacing w:before="0" w:beforeAutospacing="0" w:after="0" w:afterAutospacing="0"/>
                                <w:jc w:val="center"/>
                                <w:textAlignment w:val="baseline"/>
                              </w:pPr>
                              <w:r w:rsidRPr="000C2796">
                                <w:rPr>
                                  <w:rFonts w:ascii="Tahoma" w:hAnsi="Tahoma" w:cstheme="minorBidi"/>
                                  <w:b/>
                                  <w:bCs/>
                                  <w:color w:val="002060"/>
                                  <w:kern w:val="24"/>
                                  <w:lang w:val="en-US"/>
                                </w:rPr>
                                <w:t>Observation</w:t>
                              </w:r>
                            </w:p>
                          </w:txbxContent>
                        </wps:txbx>
                        <wps:bodyPr wrap="none" anchor="ctr"/>
                      </wps:wsp>
                      <wps:wsp>
                        <wps:cNvPr id="34" name="Oval 34"/>
                        <wps:cNvSpPr>
                          <a:spLocks noChangeArrowheads="1"/>
                        </wps:cNvSpPr>
                        <wps:spPr bwMode="auto">
                          <a:xfrm>
                            <a:off x="0" y="793214"/>
                            <a:ext cx="1564640" cy="404495"/>
                          </a:xfrm>
                          <a:prstGeom prst="ellipse">
                            <a:avLst/>
                          </a:prstGeom>
                          <a:solidFill>
                            <a:srgbClr val="FFC000"/>
                          </a:solidFill>
                          <a:ln w="19050">
                            <a:solidFill>
                              <a:schemeClr val="tx2"/>
                            </a:solidFill>
                            <a:miter lim="800000"/>
                            <a:headEnd/>
                            <a:tailEnd/>
                          </a:ln>
                        </wps:spPr>
                        <wps:txbx>
                          <w:txbxContent>
                            <w:p w:rsidR="00A56489" w:rsidRPr="000C2796" w:rsidRDefault="00A56489" w:rsidP="00B06515">
                              <w:pPr>
                                <w:pStyle w:val="NormalWeb"/>
                                <w:spacing w:before="0" w:beforeAutospacing="0" w:after="0" w:afterAutospacing="0"/>
                                <w:jc w:val="center"/>
                                <w:textAlignment w:val="baseline"/>
                              </w:pPr>
                              <w:r w:rsidRPr="000C2796">
                                <w:rPr>
                                  <w:rFonts w:ascii="Tahoma" w:hAnsi="Tahoma" w:cstheme="minorBidi"/>
                                  <w:b/>
                                  <w:bCs/>
                                  <w:color w:val="002060"/>
                                  <w:kern w:val="24"/>
                                  <w:lang w:val="en-US"/>
                                </w:rPr>
                                <w:t>Reperformance</w:t>
                              </w:r>
                            </w:p>
                          </w:txbxContent>
                        </wps:txbx>
                        <wps:bodyPr wrap="square" anchor="ctr"/>
                      </wps:wsp>
                      <wps:wsp>
                        <wps:cNvPr id="40" name="Oval 40"/>
                        <wps:cNvSpPr>
                          <a:spLocks noChangeArrowheads="1"/>
                        </wps:cNvSpPr>
                        <wps:spPr bwMode="auto">
                          <a:xfrm>
                            <a:off x="539826" y="1553378"/>
                            <a:ext cx="1748790" cy="404495"/>
                          </a:xfrm>
                          <a:prstGeom prst="ellipse">
                            <a:avLst/>
                          </a:prstGeom>
                          <a:solidFill>
                            <a:srgbClr val="FF0000"/>
                          </a:solidFill>
                          <a:ln w="19050">
                            <a:solidFill>
                              <a:schemeClr val="tx2"/>
                            </a:solidFill>
                            <a:miter lim="800000"/>
                            <a:headEnd/>
                            <a:tailEnd/>
                          </a:ln>
                        </wps:spPr>
                        <wps:txbx>
                          <w:txbxContent>
                            <w:p w:rsidR="00A56489" w:rsidRPr="000C2796" w:rsidRDefault="00A56489" w:rsidP="00B06515">
                              <w:pPr>
                                <w:pStyle w:val="NormalWeb"/>
                                <w:spacing w:before="0" w:beforeAutospacing="0" w:after="0" w:afterAutospacing="0"/>
                                <w:jc w:val="center"/>
                                <w:textAlignment w:val="baseline"/>
                              </w:pPr>
                              <w:r w:rsidRPr="000C2796">
                                <w:rPr>
                                  <w:rFonts w:ascii="Tahoma" w:hAnsi="Tahoma" w:cstheme="minorBidi"/>
                                  <w:b/>
                                  <w:bCs/>
                                  <w:color w:val="EEECE1" w:themeColor="background2"/>
                                  <w:kern w:val="24"/>
                                  <w:lang w:val="en-US"/>
                                </w:rPr>
                                <w:t>Recalculation</w:t>
                              </w:r>
                            </w:p>
                          </w:txbxContent>
                        </wps:txbx>
                        <wps:bodyPr wrap="none" anchor="ctr"/>
                      </wps:wsp>
                      <wps:wsp>
                        <wps:cNvPr id="41" name="Text Box 12"/>
                        <wps:cNvSpPr txBox="1">
                          <a:spLocks noChangeArrowheads="1"/>
                        </wps:cNvSpPr>
                        <wps:spPr bwMode="auto">
                          <a:xfrm>
                            <a:off x="1784732" y="738130"/>
                            <a:ext cx="1567786" cy="539470"/>
                          </a:xfrm>
                          <a:prstGeom prst="rect">
                            <a:avLst/>
                          </a:prstGeom>
                          <a:solidFill>
                            <a:srgbClr val="C00000"/>
                          </a:solidFill>
                          <a:ln w="19050">
                            <a:solidFill>
                              <a:schemeClr val="tx2"/>
                            </a:solidFill>
                            <a:miter lim="800000"/>
                            <a:headEnd/>
                            <a:tailEnd/>
                          </a:ln>
                          <a:effectLst/>
                          <a:scene3d>
                            <a:camera prst="orthographicFront"/>
                            <a:lightRig rig="threePt" dir="t"/>
                          </a:scene3d>
                          <a:sp3d>
                            <a:bevelT w="165100" prst="coolSlant"/>
                          </a:sp3d>
                        </wps:spPr>
                        <wps:txbx>
                          <w:txbxContent>
                            <w:p w:rsidR="00A56489" w:rsidRDefault="00A56489" w:rsidP="00B06515">
                              <w:pPr>
                                <w:pStyle w:val="NormalWeb"/>
                                <w:spacing w:before="0" w:beforeAutospacing="0" w:after="0" w:afterAutospacing="0" w:line="288" w:lineRule="auto"/>
                                <w:jc w:val="center"/>
                                <w:textAlignment w:val="baseline"/>
                              </w:pPr>
                              <w:r>
                                <w:rPr>
                                  <w:rFonts w:ascii="Tahoma" w:hAnsi="Tahoma" w:cstheme="minorBidi"/>
                                  <w:b/>
                                  <w:bCs/>
                                  <w:color w:val="FFCC00"/>
                                  <w:kern w:val="24"/>
                                  <w:sz w:val="48"/>
                                  <w:szCs w:val="48"/>
                                  <w:lang w:val="en-US"/>
                                </w:rPr>
                                <w:t xml:space="preserve">Audit </w:t>
                              </w:r>
                            </w:p>
                            <w:p w:rsidR="00A56489" w:rsidRDefault="00A56489" w:rsidP="00B06515">
                              <w:pPr>
                                <w:pStyle w:val="NormalWeb"/>
                                <w:spacing w:before="0" w:beforeAutospacing="0" w:after="0" w:afterAutospacing="0" w:line="288" w:lineRule="auto"/>
                                <w:jc w:val="center"/>
                                <w:textAlignment w:val="baseline"/>
                              </w:pPr>
                              <w:r>
                                <w:rPr>
                                  <w:rFonts w:ascii="Tahoma" w:hAnsi="Tahoma" w:cstheme="minorBidi"/>
                                  <w:b/>
                                  <w:bCs/>
                                  <w:color w:val="FFCC00"/>
                                  <w:kern w:val="24"/>
                                  <w:sz w:val="48"/>
                                  <w:szCs w:val="48"/>
                                  <w:lang w:val="en-US"/>
                                </w:rPr>
                                <w:t>Evidence</w:t>
                              </w:r>
                            </w:p>
                          </w:txbxContent>
                        </wps:txbx>
                        <wps:bodyPr wrap="none" bIns="91440" anchor="ctr"/>
                      </wps:wsp>
                    </wpg:wgp>
                  </a:graphicData>
                </a:graphic>
              </wp:anchor>
            </w:drawing>
          </mc:Choice>
          <mc:Fallback>
            <w:pict>
              <v:group id="Group 50" o:spid="_x0000_s1060" style="position:absolute;margin-left:-5.2pt;margin-top:25.25pt;width:433.7pt;height:156.7pt;z-index:251723776" coordsize="55080,19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">
                <v:oval id="Oval 28" o:spid="_x0000_s1061" style="position:absolute;left:35584;top:8482;width:19496;height:404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MfU7wA&#10;AADbAAAADwAAAGRycy9kb3ducmV2LnhtbERPyQrCMBC9C/5DGMGbpgqKVqOIIghe3PA8NtMFm0lp&#10;oq1/bw6Cx8fbl+vWlOJNtSssKxgNIxDEidUFZwpu1/1gBsJ5ZI2lZVLwIQfrVbezxFjbhs/0vvhM&#10;hBB2MSrIva9iKV2Sk0E3tBVx4FJbG/QB1pnUNTYh3JRyHEVTabDg0JBjRduckuflZRSUx3m6c/56&#10;y8zpcU4n7f3ZnO5K9XvtZgHCU+v/4p/7oBWMw9jwJfwAufo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PMx9TvAAAANsAAAAPAAAAAAAAAAAAAAAAAJgCAABkcnMvZG93bnJldi54&#10;bWxQSwUGAAAAAAQABAD1AAAAgQMAAAAA&#10;" fillcolor="#0070c0" strokecolor="#1f497d [3215]" strokeweight="1.5pt">
                  <v:stroke joinstyle="miter"/>
                  <v:textbox>
                    <w:txbxContent>
                      <w:p w:rsidR="00A56489" w:rsidRDefault="00A56489" w:rsidP="00B06515">
                        <w:pPr>
                          <w:pStyle w:val="NormalWeb"/>
                          <w:spacing w:before="0" w:beforeAutospacing="0" w:after="0" w:afterAutospacing="0"/>
                          <w:jc w:val="center"/>
                          <w:textAlignment w:val="baseline"/>
                        </w:pPr>
                        <w:r>
                          <w:rPr>
                            <w:rFonts w:ascii="Tahoma" w:hAnsi="Tahoma" w:cstheme="minorBidi"/>
                            <w:b/>
                            <w:bCs/>
                            <w:color w:val="DDD9C3" w:themeColor="background2" w:themeShade="E6"/>
                            <w:kern w:val="24"/>
                            <w:lang w:val="en-US"/>
                          </w:rPr>
                          <w:t>Documentation</w:t>
                        </w:r>
                      </w:p>
                    </w:txbxContent>
                  </v:textbox>
                </v:oval>
                <v:oval id="Oval 29" o:spid="_x0000_s1062" style="position:absolute;left:36245;top:14432;width:14961;height:404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YEoMEA&#10;AADbAAAADwAAAGRycy9kb3ducmV2LnhtbESPwWrDMBBE74X8g9hCb41cQ9vUtRLShECvcfIBG2st&#10;GVsrY6mO8/dRodDjMDNvmHIzu15MNIbWs4KXZQaCuPa6ZaPgfDo8r0CEiKyx90wKbhRgs148lFho&#10;f+UjTVU0IkE4FKjAxjgUUobaksOw9ANx8ho/OoxJjkbqEa8J7nqZZ9mbdNhyWrA40M5S3VU/TsHl&#10;Zr7eK+NId3bvsuZ1bo5nq9TT47z9BBFpjv/hv/a3VpB/wO+X9AP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2BKDBAAAA2wAAAA8AAAAAAAAAAAAAAAAAmAIAAGRycy9kb3du&#10;cmV2LnhtbFBLBQYAAAAABAAEAPUAAACGAwAAAAA=&#10;" fillcolor="#002060" strokecolor="#1f497d [3215]" strokeweight="1.5pt">
                  <v:stroke joinstyle="miter"/>
                  <v:textbox>
                    <w:txbxContent>
                      <w:p w:rsidR="00A56489" w:rsidRPr="000C2796" w:rsidRDefault="00A56489" w:rsidP="00B06515">
                        <w:pPr>
                          <w:pStyle w:val="NormalWeb"/>
                          <w:spacing w:before="0" w:beforeAutospacing="0" w:after="0" w:afterAutospacing="0"/>
                          <w:jc w:val="center"/>
                          <w:textAlignment w:val="baseline"/>
                        </w:pPr>
                        <w:r w:rsidRPr="000C2796">
                          <w:rPr>
                            <w:rFonts w:ascii="Tahoma" w:hAnsi="Tahoma" w:cstheme="minorBidi"/>
                            <w:b/>
                            <w:bCs/>
                            <w:color w:val="DDD9C3" w:themeColor="background2" w:themeShade="E6"/>
                            <w:kern w:val="24"/>
                            <w:lang w:val="en-US"/>
                          </w:rPr>
                          <w:t xml:space="preserve">Analytical </w:t>
                        </w:r>
                      </w:p>
                      <w:p w:rsidR="00A56489" w:rsidRDefault="00A56489" w:rsidP="00B06515">
                        <w:pPr>
                          <w:pStyle w:val="NormalWeb"/>
                          <w:spacing w:before="0" w:beforeAutospacing="0" w:after="0" w:afterAutospacing="0"/>
                          <w:jc w:val="center"/>
                          <w:textAlignment w:val="baseline"/>
                        </w:pPr>
                        <w:proofErr w:type="gramStart"/>
                        <w:r>
                          <w:rPr>
                            <w:rFonts w:ascii="Tahoma" w:hAnsi="Tahoma" w:cstheme="minorBidi"/>
                            <w:b/>
                            <w:bCs/>
                            <w:color w:val="DDD9C3" w:themeColor="background2" w:themeShade="E6"/>
                            <w:kern w:val="24"/>
                            <w:lang w:val="en-US"/>
                          </w:rPr>
                          <w:t>procedures</w:t>
                        </w:r>
                        <w:proofErr w:type="gramEnd"/>
                      </w:p>
                    </w:txbxContent>
                  </v:textbox>
                </v:oval>
                <v:oval id="Oval 30" o:spid="_x0000_s1063" style="position:absolute;left:36245;top:2754;width:17017;height:404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ct78IA&#10;AADbAAAADwAAAGRycy9kb3ducmV2LnhtbERPz2vCMBS+D/wfwht4GTNVUaQzShHEoRftBmO3R/PW&#10;dEteSpPV7r9fDoLHj+/3ejs4K3rqQuNZwXSSgSCuvG64VvD+tn9egQgRWaP1TAr+KMB2M3pYY679&#10;lS/Ul7EWKYRDjgpMjG0uZagMOQwT3xIn7st3DmOCXS11h9cU7qycZdlSOmw4NRhsaWeo+il/nYJ9&#10;X38U3/50OFqzOn8+XXRhF1qp8eNQvICINMS7+OZ+1QrmaX36kn6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5y3vwgAAANsAAAAPAAAAAAAAAAAAAAAAAJgCAABkcnMvZG93&#10;bnJldi54bWxQSwUGAAAAAAQABAD1AAAAhwMAAAAA&#10;" fillcolor="#00b0f0" strokecolor="#1f497d [3215]" strokeweight="1.5pt">
                  <v:stroke joinstyle="miter"/>
                  <v:textbox>
                    <w:txbxContent>
                      <w:p w:rsidR="00A56489" w:rsidRPr="000C2796" w:rsidRDefault="00A56489" w:rsidP="00B06515">
                        <w:pPr>
                          <w:pStyle w:val="NormalWeb"/>
                          <w:spacing w:before="0" w:beforeAutospacing="0" w:after="0" w:afterAutospacing="0"/>
                          <w:jc w:val="center"/>
                          <w:textAlignment w:val="baseline"/>
                        </w:pPr>
                        <w:r w:rsidRPr="000C2796">
                          <w:rPr>
                            <w:rFonts w:ascii="Tahoma" w:hAnsi="Tahoma" w:cstheme="minorBidi"/>
                            <w:b/>
                            <w:bCs/>
                            <w:color w:val="002060"/>
                            <w:kern w:val="24"/>
                            <w:lang w:val="en-US"/>
                          </w:rPr>
                          <w:t>Confirmation</w:t>
                        </w:r>
                      </w:p>
                    </w:txbxContent>
                  </v:textbox>
                </v:oval>
                <v:oval id="Oval 31" o:spid="_x0000_s1064" style="position:absolute;left:19610;width:17516;height:4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kwb8EA&#10;AADbAAAADwAAAGRycy9kb3ducmV2LnhtbESP0YrCMBRE3xf8h3CFfVtTFUSqUUTcRfDJ6gdcmmtT&#10;2ty0Taz17zeC4OMwM2eY9Xawteip86VjBdNJAoI4d7rkQsH18vuzBOEDssbaMSl4koftZvS1xlS7&#10;B5+pz0IhIoR9igpMCE0qpc8NWfQT1xBH7+Y6iyHKrpC6w0eE21rOkmQhLZYcFww2tDeUV9ndKri0&#10;mWmv+9Opl0k1y9u/6sl8UOp7POxWIAIN4RN+t49awXwKry/xB8jN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5MG/BAAAA2wAAAA8AAAAAAAAAAAAAAAAAmAIAAGRycy9kb3du&#10;cmV2LnhtbFBLBQYAAAAABAAEAPUAAACGAwAAAAA=&#10;" fillcolor="#00b050" strokecolor="#1f497d [3215]" strokeweight="1.5pt">
                  <v:stroke joinstyle="miter"/>
                  <v:textbox>
                    <w:txbxContent>
                      <w:p w:rsidR="00A56489" w:rsidRPr="000C2796" w:rsidRDefault="00A56489" w:rsidP="00B06515">
                        <w:pPr>
                          <w:pStyle w:val="NormalWeb"/>
                          <w:spacing w:before="0" w:beforeAutospacing="0" w:after="0" w:afterAutospacing="0"/>
                          <w:jc w:val="center"/>
                          <w:textAlignment w:val="baseline"/>
                        </w:pPr>
                        <w:r w:rsidRPr="000C2796">
                          <w:rPr>
                            <w:rFonts w:ascii="Tahoma" w:hAnsi="Tahoma" w:cstheme="minorBidi"/>
                            <w:b/>
                            <w:bCs/>
                            <w:color w:val="EEECE1" w:themeColor="background2"/>
                            <w:kern w:val="24"/>
                            <w:lang w:val="en-US"/>
                          </w:rPr>
                          <w:t xml:space="preserve">Physical </w:t>
                        </w:r>
                      </w:p>
                      <w:p w:rsidR="00A56489" w:rsidRDefault="00A56489" w:rsidP="00B06515">
                        <w:pPr>
                          <w:pStyle w:val="NormalWeb"/>
                          <w:spacing w:before="0" w:beforeAutospacing="0" w:after="0" w:afterAutospacing="0"/>
                          <w:jc w:val="center"/>
                          <w:textAlignment w:val="baseline"/>
                        </w:pPr>
                        <w:r>
                          <w:rPr>
                            <w:rFonts w:ascii="Tahoma" w:hAnsi="Tahoma" w:cstheme="minorBidi"/>
                            <w:b/>
                            <w:bCs/>
                            <w:color w:val="EEECE1" w:themeColor="background2"/>
                            <w:kern w:val="24"/>
                            <w:sz w:val="36"/>
                            <w:szCs w:val="36"/>
                            <w:lang w:val="en-US"/>
                          </w:rPr>
                          <w:t>Examination</w:t>
                        </w:r>
                      </w:p>
                    </w:txbxContent>
                  </v:textbox>
                </v:oval>
                <v:oval id="Oval 32" o:spid="_x0000_s1065" style="position:absolute;left:24783;top:15850;width:10857;height:405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GGYcMA&#10;AADbAAAADwAAAGRycy9kb3ducmV2LnhtbESPzYrCMBSF94LvEK7gRjS1A6LVKDIozGJAdHTh7tJc&#10;22Jz00lS7by9GRiY5eH8fJzVpjO1eJDzlWUF00kCgji3uuJCwflrP56D8AFZY22ZFPyQh82631th&#10;pu2Tj/Q4hULEEfYZKihDaDIpfV6SQT+xDXH0btYZDFG6QmqHzzhuapkmyUwarDgSSmzovaT8fmpN&#10;5KaVP6RXbL/bRaDPwrW7ixwpNRx02yWIQF34D/+1P7SCtxR+v8Qf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GGYcMAAADbAAAADwAAAAAAAAAAAAAAAACYAgAAZHJzL2Rv&#10;d25yZXYueG1sUEsFBgAAAAAEAAQA9QAAAIgDAAAAAA==&#10;" fillcolor="#7030a0" strokecolor="#1f497d [3215]" strokeweight="1.5pt">
                  <v:stroke joinstyle="miter"/>
                  <v:textbox>
                    <w:txbxContent>
                      <w:p w:rsidR="00A56489" w:rsidRDefault="00A56489" w:rsidP="00B06515">
                        <w:pPr>
                          <w:pStyle w:val="NormalWeb"/>
                          <w:spacing w:before="0" w:beforeAutospacing="0" w:after="0" w:afterAutospacing="0"/>
                          <w:jc w:val="center"/>
                          <w:textAlignment w:val="baseline"/>
                        </w:pPr>
                        <w:r>
                          <w:rPr>
                            <w:rFonts w:ascii="Tahoma" w:hAnsi="Tahoma" w:cstheme="minorBidi"/>
                            <w:b/>
                            <w:bCs/>
                            <w:i/>
                            <w:iCs/>
                            <w:color w:val="DDD9C3" w:themeColor="background2" w:themeShade="E6"/>
                            <w:kern w:val="24"/>
                            <w:lang w:val="en-US"/>
                          </w:rPr>
                          <w:t>Inquiry</w:t>
                        </w:r>
                      </w:p>
                    </w:txbxContent>
                  </v:textbox>
                </v:oval>
                <v:oval id="Oval 33" o:spid="_x0000_s1066" style="position:absolute;left:3525;top:991;width:15989;height:404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qqU8MA&#10;AADbAAAADwAAAGRycy9kb3ducmV2LnhtbESPT4vCMBTE78J+h/AEb5pqYVmqURZhQRGh/jl4fNs8&#10;m2LzUppY67ffCMIeh5n5DbNY9bYWHbW+cqxgOklAEBdOV1wqOJ9+xl8gfEDWWDsmBU/ysFp+DBaY&#10;affgA3XHUIoIYZ+hAhNCk0npC0MW/cQ1xNG7utZiiLItpW7xEeG2lrMk+ZQWK44LBhtaGypux7tV&#10;sL3+lnpn0tl5f/fr7nZweZ5flBoN++85iEB9+A+/2xutIE3h9SX+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qqU8MAAADbAAAADwAAAAAAAAAAAAAAAACYAgAAZHJzL2Rv&#10;d25yZXYueG1sUEsFBgAAAAAEAAQA9QAAAIgDAAAAAA==&#10;" fillcolor="yellow" strokecolor="#1f497d [3215]" strokeweight="1.5pt">
                  <v:stroke joinstyle="miter"/>
                  <v:textbox>
                    <w:txbxContent>
                      <w:p w:rsidR="00A56489" w:rsidRPr="000C2796" w:rsidRDefault="00A56489" w:rsidP="00B06515">
                        <w:pPr>
                          <w:pStyle w:val="NormalWeb"/>
                          <w:spacing w:before="0" w:beforeAutospacing="0" w:after="0" w:afterAutospacing="0"/>
                          <w:jc w:val="center"/>
                          <w:textAlignment w:val="baseline"/>
                        </w:pPr>
                        <w:r w:rsidRPr="000C2796">
                          <w:rPr>
                            <w:rFonts w:ascii="Tahoma" w:hAnsi="Tahoma" w:cstheme="minorBidi"/>
                            <w:b/>
                            <w:bCs/>
                            <w:color w:val="002060"/>
                            <w:kern w:val="24"/>
                            <w:lang w:val="en-US"/>
                          </w:rPr>
                          <w:t>Observation</w:t>
                        </w:r>
                      </w:p>
                    </w:txbxContent>
                  </v:textbox>
                </v:oval>
                <v:oval id="_x0000_s1067" style="position:absolute;top:7932;width:15646;height:4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gHGr8A&#10;AADbAAAADwAAAGRycy9kb3ducmV2LnhtbERPTYvCMBC9L/gfwgh7W1NdEammRQTFi6yrXrwNzdiW&#10;NpOSRK3/3iwIe3y872Xem1bcyfnasoLxKAFBXFhdc6ngfNp8zUH4gKyxtUwKnuQhzwYfS0y1ffAv&#10;3Y+hFDGEfYoKqhC6VEpfVGTQj2xHHLmrdQZDhK6U2uEjhptWTpJkJg3WHBsq7GhdUdEcb0bBbD/9&#10;uXAnm7Y5uO01mFI/4x71OexXCxCB+vAvfrt3WsH3FP6+xB8gs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2AcavwAAANsAAAAPAAAAAAAAAAAAAAAAAJgCAABkcnMvZG93bnJl&#10;di54bWxQSwUGAAAAAAQABAD1AAAAhAMAAAAA&#10;" fillcolor="#ffc000" strokecolor="#1f497d [3215]" strokeweight="1.5pt">
                  <v:stroke joinstyle="miter"/>
                  <v:textbox>
                    <w:txbxContent>
                      <w:p w:rsidR="00A56489" w:rsidRPr="000C2796" w:rsidRDefault="00A56489" w:rsidP="00B06515">
                        <w:pPr>
                          <w:pStyle w:val="NormalWeb"/>
                          <w:spacing w:before="0" w:beforeAutospacing="0" w:after="0" w:afterAutospacing="0"/>
                          <w:jc w:val="center"/>
                          <w:textAlignment w:val="baseline"/>
                        </w:pPr>
                        <w:r w:rsidRPr="000C2796">
                          <w:rPr>
                            <w:rFonts w:ascii="Tahoma" w:hAnsi="Tahoma" w:cstheme="minorBidi"/>
                            <w:b/>
                            <w:bCs/>
                            <w:color w:val="002060"/>
                            <w:kern w:val="24"/>
                            <w:lang w:val="en-US"/>
                          </w:rPr>
                          <w:t>Reperformance</w:t>
                        </w:r>
                      </w:p>
                    </w:txbxContent>
                  </v:textbox>
                </v:oval>
                <v:oval id="Oval 40" o:spid="_x0000_s1068" style="position:absolute;left:5398;top:15533;width:17488;height:404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j0LMEA&#10;AADbAAAADwAAAGRycy9kb3ducmV2LnhtbERPW2vCMBR+F/YfwhnsTdNdGLM2io5NHAzES98PzbGp&#10;a05KE9vu35sHwceP754tBluLjlpfOVbwPElAEBdOV1wqOB6+xx8gfEDWWDsmBf/kYTF/GGWYatfz&#10;jrp9KEUMYZ+iAhNCk0rpC0MW/cQ1xJE7udZiiLAtpW6xj+G2li9J8i4tVhwbDDb0aaj421+sArud&#10;nr9eL5j8bte56Vb5+qffWaWeHoflDESgIdzFN/dGK3iL6+OX+APk/A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I9CzBAAAA2wAAAA8AAAAAAAAAAAAAAAAAmAIAAGRycy9kb3du&#10;cmV2LnhtbFBLBQYAAAAABAAEAPUAAACGAwAAAAA=&#10;" fillcolor="red" strokecolor="#1f497d [3215]" strokeweight="1.5pt">
                  <v:stroke joinstyle="miter"/>
                  <v:textbox>
                    <w:txbxContent>
                      <w:p w:rsidR="00A56489" w:rsidRPr="000C2796" w:rsidRDefault="00A56489" w:rsidP="00B06515">
                        <w:pPr>
                          <w:pStyle w:val="NormalWeb"/>
                          <w:spacing w:before="0" w:beforeAutospacing="0" w:after="0" w:afterAutospacing="0"/>
                          <w:jc w:val="center"/>
                          <w:textAlignment w:val="baseline"/>
                        </w:pPr>
                        <w:r w:rsidRPr="000C2796">
                          <w:rPr>
                            <w:rFonts w:ascii="Tahoma" w:hAnsi="Tahoma" w:cstheme="minorBidi"/>
                            <w:b/>
                            <w:bCs/>
                            <w:color w:val="EEECE1" w:themeColor="background2"/>
                            <w:kern w:val="24"/>
                            <w:lang w:val="en-US"/>
                          </w:rPr>
                          <w:t>Recalculation</w:t>
                        </w:r>
                      </w:p>
                    </w:txbxContent>
                  </v:textbox>
                </v:oval>
                <v:shape id="Text Box 12" o:spid="_x0000_s1069" type="#_x0000_t202" style="position:absolute;left:17847;top:7381;width:15678;height:539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nL38QA&#10;AADbAAAADwAAAGRycy9kb3ducmV2LnhtbESPQWsCMRSE7wX/Q3hCbzWrSGlXo1Sl2INQuraeH5vn&#10;ZunmZUmiu/rrjVDocZiZb5j5sreNOJMPtWMF41EGgrh0uuZKwff+/ekFRIjIGhvHpOBCAZaLwcMc&#10;c+06/qJzESuRIBxyVGBibHMpQ2nIYhi5ljh5R+ctxiR9JbXHLsFtIydZ9iwt1pwWDLa0NlT+Fier&#10;YL3dVeW+ez36zcoU1+ln0x2KH6Ueh/3bDESkPv6H/9ofWsF0DPcv6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Zy9/EAAAA2wAAAA8AAAAAAAAAAAAAAAAAmAIAAGRycy9k&#10;b3ducmV2LnhtbFBLBQYAAAAABAAEAPUAAACJAwAAAAA=&#10;" fillcolor="#c00000" strokecolor="#1f497d [3215]" strokeweight="1.5pt">
                  <v:textbox inset=",,,7.2pt">
                    <w:txbxContent>
                      <w:p w:rsidR="00A56489" w:rsidRDefault="00A56489" w:rsidP="00B06515">
                        <w:pPr>
                          <w:pStyle w:val="NormalWeb"/>
                          <w:spacing w:before="0" w:beforeAutospacing="0" w:after="0" w:afterAutospacing="0" w:line="288" w:lineRule="auto"/>
                          <w:jc w:val="center"/>
                          <w:textAlignment w:val="baseline"/>
                        </w:pPr>
                        <w:r>
                          <w:rPr>
                            <w:rFonts w:ascii="Tahoma" w:hAnsi="Tahoma" w:cstheme="minorBidi"/>
                            <w:b/>
                            <w:bCs/>
                            <w:color w:val="FFCC00"/>
                            <w:kern w:val="24"/>
                            <w:sz w:val="48"/>
                            <w:szCs w:val="48"/>
                            <w:lang w:val="en-US"/>
                          </w:rPr>
                          <w:t xml:space="preserve">Audit </w:t>
                        </w:r>
                      </w:p>
                      <w:p w:rsidR="00A56489" w:rsidRDefault="00A56489" w:rsidP="00B06515">
                        <w:pPr>
                          <w:pStyle w:val="NormalWeb"/>
                          <w:spacing w:before="0" w:beforeAutospacing="0" w:after="0" w:afterAutospacing="0" w:line="288" w:lineRule="auto"/>
                          <w:jc w:val="center"/>
                          <w:textAlignment w:val="baseline"/>
                        </w:pPr>
                        <w:r>
                          <w:rPr>
                            <w:rFonts w:ascii="Tahoma" w:hAnsi="Tahoma" w:cstheme="minorBidi"/>
                            <w:b/>
                            <w:bCs/>
                            <w:color w:val="FFCC00"/>
                            <w:kern w:val="24"/>
                            <w:sz w:val="48"/>
                            <w:szCs w:val="48"/>
                            <w:lang w:val="en-US"/>
                          </w:rPr>
                          <w:t>Evidence</w:t>
                        </w:r>
                      </w:p>
                    </w:txbxContent>
                  </v:textbox>
                </v:shape>
              </v:group>
            </w:pict>
          </mc:Fallback>
        </mc:AlternateContent>
      </w:r>
    </w:p>
    <w:p w:rsidR="00B06515" w:rsidRDefault="000C2796" w:rsidP="009477C3">
      <w:pPr>
        <w:rPr>
          <w:rFonts w:cs="Arial"/>
          <w:b/>
          <w:sz w:val="40"/>
          <w:szCs w:val="40"/>
          <w:lang w:val="en-US"/>
        </w:rPr>
      </w:pPr>
      <w:r>
        <w:rPr>
          <w:rFonts w:cs="Arial"/>
          <w:b/>
          <w:noProof/>
          <w:sz w:val="40"/>
          <w:szCs w:val="40"/>
          <w:lang w:eastAsia="id-ID"/>
        </w:rPr>
        <w:drawing>
          <wp:anchor distT="0" distB="0" distL="114300" distR="114300" simplePos="0" relativeHeight="251730944" behindDoc="0" locked="0" layoutInCell="1" allowOverlap="1" wp14:anchorId="60ADF8C4" wp14:editId="0D2D66C6">
            <wp:simplePos x="0" y="0"/>
            <wp:positionH relativeFrom="column">
              <wp:posOffset>3286760</wp:posOffset>
            </wp:positionH>
            <wp:positionV relativeFrom="paragraph">
              <wp:posOffset>444500</wp:posOffset>
            </wp:positionV>
            <wp:extent cx="207645" cy="81915"/>
            <wp:effectExtent l="0" t="76200" r="1905" b="70485"/>
            <wp:wrapNone/>
            <wp:docPr id="48" name="Picture 48" descr="ARRW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RRW15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8969741">
                      <a:off x="0" y="0"/>
                      <a:ext cx="207645" cy="81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cs="Arial"/>
          <w:b/>
          <w:noProof/>
          <w:sz w:val="40"/>
          <w:szCs w:val="40"/>
          <w:lang w:eastAsia="id-ID"/>
        </w:rPr>
        <w:drawing>
          <wp:anchor distT="0" distB="0" distL="114300" distR="114300" simplePos="0" relativeHeight="251729920" behindDoc="0" locked="0" layoutInCell="1" allowOverlap="1" wp14:anchorId="21CC7F2A" wp14:editId="3D3741CE">
            <wp:simplePos x="0" y="0"/>
            <wp:positionH relativeFrom="column">
              <wp:posOffset>2603500</wp:posOffset>
            </wp:positionH>
            <wp:positionV relativeFrom="paragraph">
              <wp:posOffset>323215</wp:posOffset>
            </wp:positionV>
            <wp:extent cx="134620" cy="126365"/>
            <wp:effectExtent l="4127" t="0" r="2858" b="2857"/>
            <wp:wrapNone/>
            <wp:docPr id="47" name="Picture 47" descr="ARRW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RRW15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134620"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cs="Arial"/>
          <w:b/>
          <w:noProof/>
          <w:sz w:val="40"/>
          <w:szCs w:val="40"/>
          <w:lang w:eastAsia="id-ID"/>
        </w:rPr>
        <w:drawing>
          <wp:anchor distT="0" distB="0" distL="114300" distR="114300" simplePos="0" relativeHeight="251726848" behindDoc="0" locked="0" layoutInCell="1" allowOverlap="1" wp14:anchorId="0BE4439F" wp14:editId="4F02DEB0">
            <wp:simplePos x="0" y="0"/>
            <wp:positionH relativeFrom="column">
              <wp:posOffset>1571684</wp:posOffset>
            </wp:positionH>
            <wp:positionV relativeFrom="paragraph">
              <wp:posOffset>430650</wp:posOffset>
            </wp:positionV>
            <wp:extent cx="134690" cy="126540"/>
            <wp:effectExtent l="42227" t="33973" r="21908" b="40957"/>
            <wp:wrapNone/>
            <wp:docPr id="44" name="Picture 44" descr="ARRW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RRW15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3939443">
                      <a:off x="0" y="0"/>
                      <a:ext cx="134690" cy="12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C03298" w:rsidRDefault="000C2796" w:rsidP="009477C3">
      <w:pPr>
        <w:rPr>
          <w:rFonts w:cs="Arial"/>
          <w:b/>
          <w:sz w:val="40"/>
          <w:szCs w:val="40"/>
          <w:lang w:val="en-US"/>
        </w:rPr>
      </w:pPr>
      <w:r>
        <w:rPr>
          <w:rFonts w:cs="Arial"/>
          <w:b/>
          <w:noProof/>
          <w:sz w:val="40"/>
          <w:szCs w:val="40"/>
          <w:lang w:eastAsia="id-ID"/>
        </w:rPr>
        <w:drawing>
          <wp:anchor distT="0" distB="0" distL="114300" distR="114300" simplePos="0" relativeHeight="251724800" behindDoc="0" locked="0" layoutInCell="1" allowOverlap="1" wp14:anchorId="3C25DB0E" wp14:editId="13518F1E">
            <wp:simplePos x="0" y="0"/>
            <wp:positionH relativeFrom="column">
              <wp:posOffset>3284220</wp:posOffset>
            </wp:positionH>
            <wp:positionV relativeFrom="paragraph">
              <wp:posOffset>295910</wp:posOffset>
            </wp:positionV>
            <wp:extent cx="228600" cy="90170"/>
            <wp:effectExtent l="0" t="0" r="0" b="5080"/>
            <wp:wrapNone/>
            <wp:docPr id="42" name="Picture 42" descr="ARRW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RRW15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8600" cy="90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cs="Arial"/>
          <w:b/>
          <w:noProof/>
          <w:sz w:val="40"/>
          <w:szCs w:val="40"/>
          <w:lang w:eastAsia="id-ID"/>
        </w:rPr>
        <w:drawing>
          <wp:anchor distT="0" distB="0" distL="114300" distR="114300" simplePos="0" relativeHeight="251725824" behindDoc="0" locked="0" layoutInCell="1" allowOverlap="1" wp14:anchorId="3AEC1C02" wp14:editId="0EFB55B7">
            <wp:simplePos x="0" y="0"/>
            <wp:positionH relativeFrom="column">
              <wp:posOffset>1492885</wp:posOffset>
            </wp:positionH>
            <wp:positionV relativeFrom="paragraph">
              <wp:posOffset>389890</wp:posOffset>
            </wp:positionV>
            <wp:extent cx="207645" cy="81915"/>
            <wp:effectExtent l="0" t="0" r="1905" b="0"/>
            <wp:wrapNone/>
            <wp:docPr id="43" name="Picture 43" descr="ARRW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RRW15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a:off x="0" y="0"/>
                      <a:ext cx="207645" cy="81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C03298" w:rsidRDefault="000C2796" w:rsidP="009477C3">
      <w:pPr>
        <w:rPr>
          <w:rFonts w:cs="Arial"/>
          <w:b/>
          <w:sz w:val="40"/>
          <w:szCs w:val="40"/>
          <w:lang w:val="en-US"/>
        </w:rPr>
      </w:pPr>
      <w:r>
        <w:rPr>
          <w:rFonts w:cs="Arial"/>
          <w:b/>
          <w:noProof/>
          <w:sz w:val="40"/>
          <w:szCs w:val="40"/>
          <w:lang w:eastAsia="id-ID"/>
        </w:rPr>
        <w:drawing>
          <wp:anchor distT="0" distB="0" distL="114300" distR="114300" simplePos="0" relativeHeight="251731968" behindDoc="0" locked="0" layoutInCell="1" allowOverlap="1" wp14:anchorId="5B1410EA" wp14:editId="2BD9CD22">
            <wp:simplePos x="0" y="0"/>
            <wp:positionH relativeFrom="column">
              <wp:posOffset>3351530</wp:posOffset>
            </wp:positionH>
            <wp:positionV relativeFrom="paragraph">
              <wp:posOffset>243840</wp:posOffset>
            </wp:positionV>
            <wp:extent cx="207645" cy="81915"/>
            <wp:effectExtent l="19050" t="38100" r="20955" b="32385"/>
            <wp:wrapNone/>
            <wp:docPr id="49" name="Picture 49" descr="ARRW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RRW15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125147">
                      <a:off x="0" y="0"/>
                      <a:ext cx="207645" cy="81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cs="Arial"/>
          <w:b/>
          <w:noProof/>
          <w:sz w:val="40"/>
          <w:szCs w:val="40"/>
          <w:lang w:eastAsia="id-ID"/>
        </w:rPr>
        <w:drawing>
          <wp:anchor distT="0" distB="0" distL="114300" distR="114300" simplePos="0" relativeHeight="251727872" behindDoc="0" locked="0" layoutInCell="1" allowOverlap="1" wp14:anchorId="5D9F48F2" wp14:editId="42BE6393">
            <wp:simplePos x="0" y="0"/>
            <wp:positionH relativeFrom="column">
              <wp:posOffset>1557222</wp:posOffset>
            </wp:positionH>
            <wp:positionV relativeFrom="paragraph">
              <wp:posOffset>185603</wp:posOffset>
            </wp:positionV>
            <wp:extent cx="134690" cy="126540"/>
            <wp:effectExtent l="42227" t="33973" r="21908" b="40957"/>
            <wp:wrapNone/>
            <wp:docPr id="45" name="Picture 45" descr="ARRW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RRW15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7716811">
                      <a:off x="0" y="0"/>
                      <a:ext cx="134690" cy="12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cs="Arial"/>
          <w:b/>
          <w:noProof/>
          <w:sz w:val="40"/>
          <w:szCs w:val="40"/>
          <w:lang w:eastAsia="id-ID"/>
        </w:rPr>
        <w:drawing>
          <wp:anchor distT="0" distB="0" distL="114300" distR="114300" simplePos="0" relativeHeight="251728896" behindDoc="0" locked="0" layoutInCell="1" allowOverlap="1" wp14:anchorId="1CFEDB51" wp14:editId="78306EE4">
            <wp:simplePos x="0" y="0"/>
            <wp:positionH relativeFrom="column">
              <wp:posOffset>2566828</wp:posOffset>
            </wp:positionH>
            <wp:positionV relativeFrom="paragraph">
              <wp:posOffset>206685</wp:posOffset>
            </wp:positionV>
            <wp:extent cx="134690" cy="126540"/>
            <wp:effectExtent l="23177" t="14923" r="21908" b="21907"/>
            <wp:wrapNone/>
            <wp:docPr id="46" name="Picture 46" descr="ARRW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RRW15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4742489">
                      <a:off x="0" y="0"/>
                      <a:ext cx="134690" cy="12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C03298" w:rsidRDefault="00C03298" w:rsidP="009477C3">
      <w:pPr>
        <w:rPr>
          <w:rFonts w:cs="Arial"/>
          <w:b/>
          <w:sz w:val="40"/>
          <w:szCs w:val="40"/>
          <w:lang w:val="en-US"/>
        </w:rPr>
      </w:pPr>
    </w:p>
    <w:p w:rsidR="000C2796" w:rsidRDefault="000C2796" w:rsidP="009477C3">
      <w:pPr>
        <w:rPr>
          <w:rFonts w:cs="Arial"/>
          <w:b/>
          <w:sz w:val="40"/>
          <w:szCs w:val="40"/>
          <w:lang w:val="en-US"/>
        </w:rPr>
      </w:pPr>
    </w:p>
    <w:p w:rsidR="000C2796" w:rsidRDefault="000C2796" w:rsidP="009477C3">
      <w:pPr>
        <w:rPr>
          <w:rFonts w:cs="Arial"/>
          <w:b/>
          <w:sz w:val="40"/>
          <w:szCs w:val="40"/>
          <w:lang w:val="en-US"/>
        </w:rPr>
      </w:pPr>
    </w:p>
    <w:p w:rsidR="000C2796" w:rsidRDefault="000C2796" w:rsidP="009477C3">
      <w:pPr>
        <w:rPr>
          <w:rFonts w:ascii="Times New Roman" w:hAnsi="Times New Roman" w:cs="Times New Roman"/>
          <w:b/>
          <w:sz w:val="24"/>
          <w:szCs w:val="24"/>
          <w:lang w:val="en-US"/>
        </w:rPr>
      </w:pPr>
      <w:r w:rsidRPr="000C2796">
        <w:rPr>
          <w:rFonts w:ascii="Times New Roman" w:hAnsi="Times New Roman" w:cs="Times New Roman"/>
          <w:b/>
          <w:sz w:val="24"/>
          <w:szCs w:val="24"/>
          <w:lang w:val="en-US"/>
        </w:rPr>
        <w:t xml:space="preserve">LATIHAN </w:t>
      </w:r>
    </w:p>
    <w:p w:rsidR="000C2796" w:rsidRDefault="000C2796" w:rsidP="000C2796">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Anda adalah seorang Auditor suatu klien yang bergerak dalam bidang batu </w:t>
      </w:r>
      <w:proofErr w:type="gramStart"/>
      <w:r>
        <w:rPr>
          <w:rFonts w:ascii="Times New Roman" w:hAnsi="Times New Roman" w:cs="Times New Roman"/>
          <w:sz w:val="24"/>
          <w:szCs w:val="24"/>
          <w:lang w:val="en-US"/>
        </w:rPr>
        <w:t>bara</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Untuk mmeperoleh informasi mengenai bisnis klien tersebut, anda melakukan walkthrough dimana salah satu untuk memperoleh bukti auditnya adalah dengan melakukan interview.</w:t>
      </w:r>
      <w:proofErr w:type="gramEnd"/>
      <w:r>
        <w:rPr>
          <w:rFonts w:ascii="Times New Roman" w:hAnsi="Times New Roman" w:cs="Times New Roman"/>
          <w:sz w:val="24"/>
          <w:szCs w:val="24"/>
          <w:lang w:val="en-US"/>
        </w:rPr>
        <w:t xml:space="preserve"> Buatlah pertanyaan simulasi dimana salah satu rekan anda sebagai Manager klien dan anda sebagai auditor, dokumentasikan hasil interview anda ke dalam format dibawah </w:t>
      </w:r>
      <w:proofErr w:type="gramStart"/>
      <w:r>
        <w:rPr>
          <w:rFonts w:ascii="Times New Roman" w:hAnsi="Times New Roman" w:cs="Times New Roman"/>
          <w:sz w:val="24"/>
          <w:szCs w:val="24"/>
          <w:lang w:val="en-US"/>
        </w:rPr>
        <w:t>ini :</w:t>
      </w:r>
      <w:proofErr w:type="gramEnd"/>
    </w:p>
    <w:p w:rsidR="000C2796" w:rsidRDefault="000C2796" w:rsidP="000C2796">
      <w:pPr>
        <w:pStyle w:val="Title"/>
        <w:pBdr>
          <w:bottom w:val="single" w:sz="4" w:space="3" w:color="auto"/>
        </w:pBdr>
        <w:tabs>
          <w:tab w:val="left" w:pos="7785"/>
        </w:tabs>
        <w:jc w:val="left"/>
      </w:pPr>
      <w:r>
        <w:t>Control Walkthrough Document</w:t>
      </w:r>
      <w:r>
        <w:tab/>
      </w:r>
    </w:p>
    <w:p w:rsidR="000C2796" w:rsidRDefault="000C2796" w:rsidP="000C2796"/>
    <w:tbl>
      <w:tblPr>
        <w:tblW w:w="6768" w:type="dxa"/>
        <w:tblLayout w:type="fixed"/>
        <w:tblLook w:val="01E0" w:firstRow="1" w:lastRow="1" w:firstColumn="1" w:lastColumn="1" w:noHBand="0" w:noVBand="0"/>
      </w:tblPr>
      <w:tblGrid>
        <w:gridCol w:w="2628"/>
        <w:gridCol w:w="4140"/>
      </w:tblGrid>
      <w:tr w:rsidR="000C2796" w:rsidTr="00A56489">
        <w:tc>
          <w:tcPr>
            <w:tcW w:w="2628" w:type="dxa"/>
          </w:tcPr>
          <w:p w:rsidR="000C2796" w:rsidRDefault="000C2796" w:rsidP="00A56489">
            <w:pPr>
              <w:pStyle w:val="TableText"/>
              <w:rPr>
                <w:b/>
                <w:bCs/>
              </w:rPr>
            </w:pPr>
            <w:r>
              <w:rPr>
                <w:b/>
                <w:bCs/>
              </w:rPr>
              <w:t>Client:</w:t>
            </w:r>
          </w:p>
        </w:tc>
        <w:tc>
          <w:tcPr>
            <w:tcW w:w="4140" w:type="dxa"/>
          </w:tcPr>
          <w:p w:rsidR="000C2796" w:rsidRPr="00AD4865" w:rsidRDefault="000C2796" w:rsidP="00A56489">
            <w:pPr>
              <w:pStyle w:val="TableText"/>
              <w:rPr>
                <w:b/>
              </w:rPr>
            </w:pPr>
          </w:p>
        </w:tc>
      </w:tr>
      <w:tr w:rsidR="000C2796" w:rsidTr="00A56489">
        <w:tc>
          <w:tcPr>
            <w:tcW w:w="2628" w:type="dxa"/>
          </w:tcPr>
          <w:p w:rsidR="000C2796" w:rsidRDefault="000C2796" w:rsidP="00A56489">
            <w:pPr>
              <w:pStyle w:val="TableText"/>
              <w:rPr>
                <w:b/>
                <w:bCs/>
              </w:rPr>
            </w:pPr>
            <w:r>
              <w:rPr>
                <w:b/>
                <w:bCs/>
              </w:rPr>
              <w:t>Engagement:</w:t>
            </w:r>
          </w:p>
        </w:tc>
        <w:tc>
          <w:tcPr>
            <w:tcW w:w="4140" w:type="dxa"/>
          </w:tcPr>
          <w:p w:rsidR="000C2796" w:rsidRPr="00AD4865" w:rsidRDefault="000C2796" w:rsidP="00A56489">
            <w:pPr>
              <w:pStyle w:val="TableText"/>
              <w:rPr>
                <w:b/>
              </w:rPr>
            </w:pPr>
            <w:r w:rsidRPr="00AD4865">
              <w:rPr>
                <w:b/>
              </w:rPr>
              <w:t>Audit Review</w:t>
            </w:r>
            <w:r>
              <w:rPr>
                <w:b/>
              </w:rPr>
              <w:t xml:space="preserve"> 2014</w:t>
            </w:r>
          </w:p>
        </w:tc>
      </w:tr>
      <w:tr w:rsidR="000C2796" w:rsidTr="00A56489">
        <w:tc>
          <w:tcPr>
            <w:tcW w:w="2628" w:type="dxa"/>
          </w:tcPr>
          <w:p w:rsidR="000C2796" w:rsidRDefault="000C2796" w:rsidP="00A56489">
            <w:pPr>
              <w:pStyle w:val="TableText"/>
              <w:rPr>
                <w:b/>
                <w:bCs/>
              </w:rPr>
            </w:pPr>
            <w:r>
              <w:rPr>
                <w:b/>
                <w:bCs/>
              </w:rPr>
              <w:t>Process:</w:t>
            </w:r>
          </w:p>
        </w:tc>
        <w:tc>
          <w:tcPr>
            <w:tcW w:w="4140" w:type="dxa"/>
          </w:tcPr>
          <w:p w:rsidR="000C2796" w:rsidRDefault="000C2796" w:rsidP="00A56489">
            <w:pPr>
              <w:pStyle w:val="TableText"/>
            </w:pPr>
            <w:r>
              <w:t>200 – Purchase to Pay</w:t>
            </w:r>
          </w:p>
        </w:tc>
      </w:tr>
      <w:tr w:rsidR="000C2796" w:rsidTr="00A56489">
        <w:tc>
          <w:tcPr>
            <w:tcW w:w="2628" w:type="dxa"/>
          </w:tcPr>
          <w:p w:rsidR="000C2796" w:rsidRDefault="000C2796" w:rsidP="00A56489">
            <w:pPr>
              <w:pStyle w:val="TableText"/>
              <w:rPr>
                <w:b/>
                <w:bCs/>
              </w:rPr>
            </w:pPr>
            <w:r>
              <w:rPr>
                <w:b/>
                <w:bCs/>
              </w:rPr>
              <w:t>Sub Process:</w:t>
            </w:r>
          </w:p>
        </w:tc>
        <w:tc>
          <w:tcPr>
            <w:tcW w:w="4140" w:type="dxa"/>
          </w:tcPr>
          <w:p w:rsidR="000C2796" w:rsidRPr="009551A8" w:rsidRDefault="000C2796" w:rsidP="00A56489">
            <w:pPr>
              <w:pStyle w:val="TableText"/>
            </w:pPr>
            <w:r>
              <w:t>205 – Procure Goods and Services</w:t>
            </w:r>
          </w:p>
        </w:tc>
      </w:tr>
      <w:tr w:rsidR="000C2796" w:rsidTr="00A56489">
        <w:tc>
          <w:tcPr>
            <w:tcW w:w="2628" w:type="dxa"/>
          </w:tcPr>
          <w:p w:rsidR="000C2796" w:rsidRDefault="000C2796" w:rsidP="00A56489">
            <w:pPr>
              <w:pStyle w:val="TableText"/>
              <w:rPr>
                <w:b/>
                <w:bCs/>
              </w:rPr>
            </w:pPr>
            <w:r>
              <w:rPr>
                <w:b/>
                <w:bCs/>
              </w:rPr>
              <w:t>Location/Business Unit:</w:t>
            </w:r>
          </w:p>
        </w:tc>
        <w:tc>
          <w:tcPr>
            <w:tcW w:w="4140" w:type="dxa"/>
          </w:tcPr>
          <w:p w:rsidR="000C2796" w:rsidRPr="00C5306F" w:rsidRDefault="000C2796" w:rsidP="00A56489">
            <w:pPr>
              <w:pStyle w:val="TableText"/>
              <w:rPr>
                <w:highlight w:val="yellow"/>
              </w:rPr>
            </w:pPr>
            <w:r>
              <w:t xml:space="preserve">HR &amp; </w:t>
            </w:r>
            <w:r w:rsidRPr="008F47CE">
              <w:t>A</w:t>
            </w:r>
            <w:r>
              <w:t>dministration</w:t>
            </w:r>
            <w:r w:rsidRPr="008F47CE">
              <w:t xml:space="preserve"> Department</w:t>
            </w:r>
          </w:p>
        </w:tc>
      </w:tr>
    </w:tbl>
    <w:p w:rsidR="000C2796" w:rsidRDefault="000C2796" w:rsidP="000C2796"/>
    <w:p w:rsidR="000C2796" w:rsidRPr="000C2796" w:rsidRDefault="000C2796" w:rsidP="000C2796">
      <w:pPr>
        <w:rPr>
          <w:lang w:val="en-US"/>
        </w:rPr>
      </w:pPr>
      <w:r>
        <w:t>The following table details the key controls considered and procedures performed as part of a walkthrough for the above processes: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5"/>
        <w:gridCol w:w="2474"/>
        <w:gridCol w:w="1762"/>
        <w:gridCol w:w="1354"/>
        <w:gridCol w:w="2467"/>
      </w:tblGrid>
      <w:tr w:rsidR="000C2796" w:rsidRPr="005A0590" w:rsidTr="00A56489">
        <w:trPr>
          <w:cantSplit/>
          <w:tblHeader/>
        </w:trPr>
        <w:tc>
          <w:tcPr>
            <w:tcW w:w="1220" w:type="dxa"/>
            <w:shd w:val="clear" w:color="auto" w:fill="808080"/>
          </w:tcPr>
          <w:p w:rsidR="000C2796" w:rsidRPr="005A0590" w:rsidRDefault="000C2796" w:rsidP="00A56489">
            <w:pPr>
              <w:pStyle w:val="TableText"/>
              <w:jc w:val="center"/>
              <w:rPr>
                <w:b/>
                <w:bCs/>
                <w:sz w:val="18"/>
              </w:rPr>
            </w:pPr>
            <w:r w:rsidRPr="005A0590">
              <w:rPr>
                <w:b/>
                <w:bCs/>
                <w:sz w:val="18"/>
              </w:rPr>
              <w:t>Control Ref #</w:t>
            </w:r>
          </w:p>
        </w:tc>
        <w:tc>
          <w:tcPr>
            <w:tcW w:w="2639" w:type="dxa"/>
            <w:shd w:val="clear" w:color="auto" w:fill="808080"/>
          </w:tcPr>
          <w:p w:rsidR="000C2796" w:rsidRPr="005A0590" w:rsidRDefault="000C2796" w:rsidP="00A56489">
            <w:pPr>
              <w:pStyle w:val="TableText"/>
              <w:rPr>
                <w:b/>
                <w:bCs/>
                <w:sz w:val="18"/>
              </w:rPr>
            </w:pPr>
            <w:r w:rsidRPr="005A0590">
              <w:rPr>
                <w:b/>
                <w:bCs/>
                <w:sz w:val="18"/>
              </w:rPr>
              <w:t>Control Activity</w:t>
            </w:r>
          </w:p>
        </w:tc>
        <w:tc>
          <w:tcPr>
            <w:tcW w:w="1829" w:type="dxa"/>
            <w:shd w:val="clear" w:color="auto" w:fill="808080"/>
          </w:tcPr>
          <w:p w:rsidR="000C2796" w:rsidRPr="005A0590" w:rsidRDefault="000C2796" w:rsidP="00A56489">
            <w:pPr>
              <w:pStyle w:val="TableText"/>
              <w:rPr>
                <w:b/>
                <w:bCs/>
                <w:sz w:val="18"/>
              </w:rPr>
            </w:pPr>
            <w:r w:rsidRPr="005A0590">
              <w:rPr>
                <w:b/>
                <w:bCs/>
                <w:sz w:val="18"/>
              </w:rPr>
              <w:t>Procedure</w:t>
            </w:r>
          </w:p>
        </w:tc>
        <w:tc>
          <w:tcPr>
            <w:tcW w:w="1440" w:type="dxa"/>
            <w:shd w:val="clear" w:color="auto" w:fill="808080"/>
          </w:tcPr>
          <w:p w:rsidR="000C2796" w:rsidRPr="005A0590" w:rsidRDefault="000C2796" w:rsidP="00A56489">
            <w:pPr>
              <w:pStyle w:val="TableText"/>
              <w:jc w:val="center"/>
              <w:rPr>
                <w:b/>
                <w:bCs/>
                <w:sz w:val="18"/>
              </w:rPr>
            </w:pPr>
            <w:r w:rsidRPr="005A0590">
              <w:rPr>
                <w:b/>
                <w:bCs/>
                <w:sz w:val="18"/>
              </w:rPr>
              <w:t>PIC</w:t>
            </w:r>
          </w:p>
        </w:tc>
        <w:tc>
          <w:tcPr>
            <w:tcW w:w="2520" w:type="dxa"/>
            <w:shd w:val="clear" w:color="auto" w:fill="808080"/>
          </w:tcPr>
          <w:p w:rsidR="000C2796" w:rsidRPr="005A0590" w:rsidRDefault="000C2796" w:rsidP="00A56489">
            <w:pPr>
              <w:pStyle w:val="TableText"/>
              <w:rPr>
                <w:b/>
                <w:bCs/>
                <w:sz w:val="18"/>
              </w:rPr>
            </w:pPr>
            <w:r w:rsidRPr="005A0590">
              <w:rPr>
                <w:b/>
                <w:bCs/>
                <w:sz w:val="18"/>
              </w:rPr>
              <w:t>Findings/Comments</w:t>
            </w:r>
          </w:p>
        </w:tc>
      </w:tr>
      <w:tr w:rsidR="000C2796" w:rsidTr="00A56489">
        <w:trPr>
          <w:cantSplit/>
        </w:trPr>
        <w:tc>
          <w:tcPr>
            <w:tcW w:w="1220" w:type="dxa"/>
          </w:tcPr>
          <w:p w:rsidR="000C2796" w:rsidRDefault="000C2796" w:rsidP="00A56489">
            <w:pPr>
              <w:pStyle w:val="TableText"/>
              <w:jc w:val="center"/>
              <w:rPr>
                <w:sz w:val="18"/>
              </w:rPr>
            </w:pPr>
          </w:p>
        </w:tc>
        <w:tc>
          <w:tcPr>
            <w:tcW w:w="2639" w:type="dxa"/>
          </w:tcPr>
          <w:p w:rsidR="000C2796" w:rsidRPr="00A25A27" w:rsidRDefault="000C2796" w:rsidP="00A56489">
            <w:pPr>
              <w:pStyle w:val="TableText"/>
              <w:rPr>
                <w:sz w:val="18"/>
              </w:rPr>
            </w:pPr>
          </w:p>
        </w:tc>
        <w:tc>
          <w:tcPr>
            <w:tcW w:w="1829" w:type="dxa"/>
          </w:tcPr>
          <w:p w:rsidR="000C2796" w:rsidRDefault="000C2796" w:rsidP="00505749">
            <w:pPr>
              <w:pStyle w:val="TableText"/>
              <w:numPr>
                <w:ilvl w:val="0"/>
                <w:numId w:val="13"/>
              </w:numPr>
              <w:tabs>
                <w:tab w:val="clear" w:pos="720"/>
              </w:tabs>
              <w:ind w:left="281" w:hanging="180"/>
              <w:rPr>
                <w:sz w:val="18"/>
              </w:rPr>
            </w:pPr>
          </w:p>
        </w:tc>
        <w:tc>
          <w:tcPr>
            <w:tcW w:w="1440" w:type="dxa"/>
          </w:tcPr>
          <w:p w:rsidR="000C2796" w:rsidRDefault="000C2796" w:rsidP="00A56489">
            <w:pPr>
              <w:pStyle w:val="TableText"/>
              <w:rPr>
                <w:sz w:val="18"/>
              </w:rPr>
            </w:pPr>
          </w:p>
        </w:tc>
        <w:tc>
          <w:tcPr>
            <w:tcW w:w="2520" w:type="dxa"/>
          </w:tcPr>
          <w:p w:rsidR="000C2796" w:rsidRPr="00B977F9" w:rsidRDefault="000C2796" w:rsidP="00A56489">
            <w:pPr>
              <w:pStyle w:val="TableText"/>
              <w:ind w:left="72"/>
              <w:rPr>
                <w:sz w:val="18"/>
                <w:u w:val="single"/>
              </w:rPr>
            </w:pPr>
          </w:p>
        </w:tc>
      </w:tr>
    </w:tbl>
    <w:p w:rsidR="000C2796" w:rsidRDefault="000C2796" w:rsidP="000C2796">
      <w:pPr>
        <w:pStyle w:val="Heading2"/>
      </w:pPr>
      <w:r>
        <w:t>Conclusion</w:t>
      </w:r>
    </w:p>
    <w:p w:rsidR="000C2796" w:rsidRDefault="000C2796" w:rsidP="000C2796">
      <w:pPr>
        <w:rPr>
          <w:lang w:val="en-US"/>
        </w:rPr>
      </w:pPr>
      <w:r>
        <w:t xml:space="preserve">Based on the walkthrough conducted, the above controls have been complied with </w:t>
      </w:r>
      <w:r>
        <w:rPr>
          <w:lang w:val="en-US"/>
        </w:rPr>
        <w:t>client</w:t>
      </w:r>
      <w:r>
        <w:t xml:space="preserve"> business processes documentation. </w:t>
      </w:r>
    </w:p>
    <w:p w:rsidR="000C2796" w:rsidRPr="000C2796" w:rsidRDefault="000C2796" w:rsidP="000C2796">
      <w:pPr>
        <w:rPr>
          <w:lang w:val="en-US"/>
        </w:rPr>
      </w:pPr>
    </w:p>
    <w:p w:rsidR="000C2796" w:rsidRDefault="000C2796" w:rsidP="000C2796">
      <w:pPr>
        <w:pStyle w:val="Heading2"/>
        <w:jc w:val="both"/>
      </w:pPr>
      <w:r>
        <w:t>Document Information</w:t>
      </w:r>
    </w:p>
    <w:p w:rsidR="000C2796" w:rsidRDefault="000C2796" w:rsidP="000C2796">
      <w:pPr>
        <w:rPr>
          <w:i/>
          <w:iCs/>
        </w:rPr>
      </w:pPr>
      <w:r>
        <w:rPr>
          <w:i/>
          <w:iCs/>
        </w:rPr>
        <w:t>Based on the walkthrough conducted, process documentation need to be updated as follow:</w:t>
      </w:r>
    </w:p>
    <w:p w:rsidR="000C2796" w:rsidRPr="000C2796" w:rsidRDefault="000C2796" w:rsidP="000C2796">
      <w:pPr>
        <w:rPr>
          <w:lang w:val="en-US"/>
        </w:rPr>
      </w:pPr>
    </w:p>
    <w:tbl>
      <w:tblPr>
        <w:tblW w:w="0" w:type="auto"/>
        <w:tblLook w:val="0000" w:firstRow="0" w:lastRow="0" w:firstColumn="0" w:lastColumn="0" w:noHBand="0" w:noVBand="0"/>
      </w:tblPr>
      <w:tblGrid>
        <w:gridCol w:w="3385"/>
        <w:gridCol w:w="5857"/>
      </w:tblGrid>
      <w:tr w:rsidR="000C2796" w:rsidTr="00A56489">
        <w:tc>
          <w:tcPr>
            <w:tcW w:w="3528" w:type="dxa"/>
          </w:tcPr>
          <w:p w:rsidR="000C2796" w:rsidRDefault="000C2796" w:rsidP="00A56489">
            <w:pPr>
              <w:pStyle w:val="TableText"/>
              <w:rPr>
                <w:b/>
                <w:bCs/>
              </w:rPr>
            </w:pPr>
            <w:r>
              <w:rPr>
                <w:b/>
                <w:bCs/>
              </w:rPr>
              <w:t>Process Documentation Updated:</w:t>
            </w:r>
          </w:p>
        </w:tc>
        <w:tc>
          <w:tcPr>
            <w:tcW w:w="6326" w:type="dxa"/>
          </w:tcPr>
          <w:p w:rsidR="000C2796" w:rsidRDefault="000C2796" w:rsidP="00A56489">
            <w:pPr>
              <w:pStyle w:val="TableText"/>
            </w:pPr>
          </w:p>
        </w:tc>
      </w:tr>
      <w:tr w:rsidR="000C2796" w:rsidTr="00A56489">
        <w:tc>
          <w:tcPr>
            <w:tcW w:w="3528" w:type="dxa"/>
          </w:tcPr>
          <w:p w:rsidR="000C2796" w:rsidRDefault="000C2796" w:rsidP="00A56489">
            <w:pPr>
              <w:pStyle w:val="TableText"/>
              <w:rPr>
                <w:b/>
                <w:bCs/>
              </w:rPr>
            </w:pPr>
            <w:r>
              <w:rPr>
                <w:b/>
                <w:bCs/>
              </w:rPr>
              <w:t>Remediation Plan(s) Raised:</w:t>
            </w:r>
          </w:p>
        </w:tc>
        <w:tc>
          <w:tcPr>
            <w:tcW w:w="6326" w:type="dxa"/>
          </w:tcPr>
          <w:p w:rsidR="000C2796" w:rsidRDefault="000C2796" w:rsidP="00A56489">
            <w:pPr>
              <w:pStyle w:val="TableText"/>
            </w:pPr>
          </w:p>
        </w:tc>
      </w:tr>
      <w:tr w:rsidR="000C2796" w:rsidTr="00A56489">
        <w:tc>
          <w:tcPr>
            <w:tcW w:w="3528" w:type="dxa"/>
          </w:tcPr>
          <w:p w:rsidR="000C2796" w:rsidRDefault="000C2796" w:rsidP="00A56489">
            <w:pPr>
              <w:pStyle w:val="TableText"/>
              <w:rPr>
                <w:b/>
                <w:bCs/>
              </w:rPr>
            </w:pPr>
            <w:r>
              <w:rPr>
                <w:b/>
                <w:bCs/>
              </w:rPr>
              <w:t>Walkthrough Date:</w:t>
            </w:r>
          </w:p>
        </w:tc>
        <w:tc>
          <w:tcPr>
            <w:tcW w:w="6326" w:type="dxa"/>
          </w:tcPr>
          <w:p w:rsidR="000C2796" w:rsidRDefault="000C2796" w:rsidP="00A56489">
            <w:pPr>
              <w:pStyle w:val="TableText"/>
            </w:pPr>
          </w:p>
        </w:tc>
      </w:tr>
      <w:tr w:rsidR="000C2796" w:rsidTr="00A56489">
        <w:tc>
          <w:tcPr>
            <w:tcW w:w="3528" w:type="dxa"/>
          </w:tcPr>
          <w:p w:rsidR="000C2796" w:rsidRDefault="000C2796" w:rsidP="00A56489">
            <w:pPr>
              <w:pStyle w:val="TableText"/>
              <w:rPr>
                <w:b/>
                <w:bCs/>
              </w:rPr>
            </w:pPr>
            <w:r>
              <w:rPr>
                <w:b/>
                <w:bCs/>
              </w:rPr>
              <w:t>Personnel consulted during Walkthrough:</w:t>
            </w:r>
          </w:p>
        </w:tc>
        <w:tc>
          <w:tcPr>
            <w:tcW w:w="6326" w:type="dxa"/>
          </w:tcPr>
          <w:p w:rsidR="000C2796" w:rsidRDefault="000C2796" w:rsidP="00A56489">
            <w:pPr>
              <w:pStyle w:val="TableText"/>
            </w:pPr>
          </w:p>
        </w:tc>
      </w:tr>
    </w:tbl>
    <w:p w:rsidR="000C2796" w:rsidRPr="000C2796" w:rsidRDefault="000C2796" w:rsidP="000C2796">
      <w:pPr>
        <w:rPr>
          <w:i/>
          <w:iCs/>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5"/>
        <w:gridCol w:w="3273"/>
        <w:gridCol w:w="1063"/>
        <w:gridCol w:w="2861"/>
      </w:tblGrid>
      <w:tr w:rsidR="000C2796" w:rsidRPr="005A0590" w:rsidTr="00A56489">
        <w:tc>
          <w:tcPr>
            <w:tcW w:w="9576" w:type="dxa"/>
            <w:gridSpan w:val="4"/>
            <w:shd w:val="clear" w:color="auto" w:fill="808080"/>
          </w:tcPr>
          <w:p w:rsidR="000C2796" w:rsidRPr="005A0590" w:rsidRDefault="000C2796" w:rsidP="00A56489">
            <w:pPr>
              <w:pStyle w:val="TableText"/>
              <w:rPr>
                <w:b/>
                <w:bCs/>
              </w:rPr>
            </w:pPr>
            <w:r w:rsidRPr="005A0590">
              <w:rPr>
                <w:b/>
                <w:bCs/>
              </w:rPr>
              <w:t>Content Review and Approval</w:t>
            </w:r>
          </w:p>
        </w:tc>
      </w:tr>
      <w:tr w:rsidR="000C2796" w:rsidTr="00A56489">
        <w:tc>
          <w:tcPr>
            <w:tcW w:w="2088" w:type="dxa"/>
            <w:tcBorders>
              <w:right w:val="nil"/>
            </w:tcBorders>
          </w:tcPr>
          <w:p w:rsidR="000C2796" w:rsidRDefault="000C2796" w:rsidP="00A56489">
            <w:pPr>
              <w:pStyle w:val="TableText"/>
              <w:rPr>
                <w:b/>
                <w:bCs/>
              </w:rPr>
            </w:pPr>
            <w:r>
              <w:rPr>
                <w:b/>
                <w:bCs/>
              </w:rPr>
              <w:t>Prepared By:</w:t>
            </w:r>
          </w:p>
        </w:tc>
        <w:tc>
          <w:tcPr>
            <w:tcW w:w="3420" w:type="dxa"/>
            <w:tcBorders>
              <w:left w:val="nil"/>
            </w:tcBorders>
          </w:tcPr>
          <w:p w:rsidR="000C2796" w:rsidRDefault="000C2796" w:rsidP="00A56489">
            <w:pPr>
              <w:pStyle w:val="TableText"/>
              <w:rPr>
                <w:bCs/>
              </w:rPr>
            </w:pPr>
          </w:p>
        </w:tc>
        <w:tc>
          <w:tcPr>
            <w:tcW w:w="1080" w:type="dxa"/>
            <w:tcBorders>
              <w:right w:val="nil"/>
            </w:tcBorders>
          </w:tcPr>
          <w:p w:rsidR="000C2796" w:rsidRDefault="000C2796" w:rsidP="00A56489">
            <w:pPr>
              <w:pStyle w:val="TableText"/>
              <w:rPr>
                <w:b/>
                <w:bCs/>
              </w:rPr>
            </w:pPr>
            <w:r>
              <w:rPr>
                <w:b/>
                <w:bCs/>
              </w:rPr>
              <w:t>Date:</w:t>
            </w:r>
          </w:p>
        </w:tc>
        <w:tc>
          <w:tcPr>
            <w:tcW w:w="2988" w:type="dxa"/>
            <w:tcBorders>
              <w:left w:val="nil"/>
            </w:tcBorders>
          </w:tcPr>
          <w:p w:rsidR="000C2796" w:rsidRDefault="000C2796" w:rsidP="00A56489">
            <w:pPr>
              <w:pStyle w:val="TableText"/>
              <w:rPr>
                <w:bCs/>
              </w:rPr>
            </w:pPr>
          </w:p>
        </w:tc>
      </w:tr>
      <w:tr w:rsidR="000C2796" w:rsidTr="00A56489">
        <w:tc>
          <w:tcPr>
            <w:tcW w:w="2088" w:type="dxa"/>
            <w:tcBorders>
              <w:right w:val="nil"/>
            </w:tcBorders>
          </w:tcPr>
          <w:p w:rsidR="000C2796" w:rsidRDefault="000C2796" w:rsidP="00A56489">
            <w:pPr>
              <w:pStyle w:val="TableText"/>
              <w:rPr>
                <w:b/>
                <w:bCs/>
              </w:rPr>
            </w:pPr>
            <w:r>
              <w:rPr>
                <w:b/>
                <w:bCs/>
              </w:rPr>
              <w:t>Reviewed By:</w:t>
            </w:r>
          </w:p>
        </w:tc>
        <w:tc>
          <w:tcPr>
            <w:tcW w:w="3420" w:type="dxa"/>
            <w:tcBorders>
              <w:left w:val="nil"/>
            </w:tcBorders>
          </w:tcPr>
          <w:p w:rsidR="000C2796" w:rsidRDefault="000C2796" w:rsidP="00A56489">
            <w:pPr>
              <w:pStyle w:val="TableText"/>
              <w:rPr>
                <w:bCs/>
              </w:rPr>
            </w:pPr>
          </w:p>
        </w:tc>
        <w:tc>
          <w:tcPr>
            <w:tcW w:w="1080" w:type="dxa"/>
            <w:tcBorders>
              <w:right w:val="nil"/>
            </w:tcBorders>
          </w:tcPr>
          <w:p w:rsidR="000C2796" w:rsidRDefault="000C2796" w:rsidP="00A56489">
            <w:pPr>
              <w:pStyle w:val="TableText"/>
              <w:rPr>
                <w:b/>
                <w:bCs/>
              </w:rPr>
            </w:pPr>
            <w:r>
              <w:rPr>
                <w:b/>
                <w:bCs/>
              </w:rPr>
              <w:t>Date:</w:t>
            </w:r>
          </w:p>
        </w:tc>
        <w:tc>
          <w:tcPr>
            <w:tcW w:w="2988" w:type="dxa"/>
            <w:tcBorders>
              <w:left w:val="nil"/>
            </w:tcBorders>
          </w:tcPr>
          <w:p w:rsidR="000C2796" w:rsidRDefault="000C2796" w:rsidP="00A56489">
            <w:pPr>
              <w:pStyle w:val="TableText"/>
              <w:rPr>
                <w:bCs/>
              </w:rPr>
            </w:pPr>
          </w:p>
        </w:tc>
      </w:tr>
    </w:tbl>
    <w:p w:rsidR="000C2796" w:rsidRPr="000C2796" w:rsidRDefault="000C2796" w:rsidP="009477C3">
      <w:pPr>
        <w:rPr>
          <w:rFonts w:ascii="Times New Roman" w:hAnsi="Times New Roman" w:cs="Times New Roman"/>
          <w:sz w:val="24"/>
          <w:szCs w:val="24"/>
          <w:lang w:val="en-US"/>
        </w:rPr>
      </w:pPr>
    </w:p>
    <w:p w:rsidR="000C2796" w:rsidRDefault="000C2796" w:rsidP="009477C3">
      <w:pPr>
        <w:rPr>
          <w:rFonts w:ascii="Times New Roman" w:hAnsi="Times New Roman" w:cs="Times New Roman"/>
          <w:b/>
          <w:sz w:val="24"/>
          <w:szCs w:val="24"/>
          <w:lang w:val="en-US"/>
        </w:rPr>
      </w:pPr>
    </w:p>
    <w:p w:rsidR="000C2796" w:rsidRDefault="000C2796" w:rsidP="009477C3">
      <w:pPr>
        <w:rPr>
          <w:rFonts w:ascii="Times New Roman" w:hAnsi="Times New Roman" w:cs="Times New Roman"/>
          <w:b/>
          <w:sz w:val="24"/>
          <w:szCs w:val="24"/>
          <w:lang w:val="en-US"/>
        </w:rPr>
      </w:pPr>
    </w:p>
    <w:p w:rsidR="000C2796" w:rsidRDefault="000C2796" w:rsidP="009477C3">
      <w:pPr>
        <w:rPr>
          <w:rFonts w:ascii="Times New Roman" w:hAnsi="Times New Roman" w:cs="Times New Roman"/>
          <w:b/>
          <w:sz w:val="24"/>
          <w:szCs w:val="24"/>
          <w:lang w:val="en-US"/>
        </w:rPr>
      </w:pPr>
    </w:p>
    <w:p w:rsidR="000C2796" w:rsidRDefault="000C2796" w:rsidP="009477C3">
      <w:pPr>
        <w:rPr>
          <w:rFonts w:ascii="Times New Roman" w:hAnsi="Times New Roman" w:cs="Times New Roman"/>
          <w:b/>
          <w:sz w:val="24"/>
          <w:szCs w:val="24"/>
          <w:lang w:val="en-US"/>
        </w:rPr>
      </w:pPr>
    </w:p>
    <w:p w:rsidR="000C2796" w:rsidRDefault="000C2796" w:rsidP="009477C3">
      <w:pPr>
        <w:rPr>
          <w:rFonts w:ascii="Times New Roman" w:hAnsi="Times New Roman" w:cs="Times New Roman"/>
          <w:b/>
          <w:sz w:val="24"/>
          <w:szCs w:val="24"/>
          <w:lang w:val="en-US"/>
        </w:rPr>
      </w:pPr>
    </w:p>
    <w:p w:rsidR="000C2796" w:rsidRDefault="000C2796" w:rsidP="009477C3">
      <w:pPr>
        <w:rPr>
          <w:rFonts w:ascii="Times New Roman" w:hAnsi="Times New Roman" w:cs="Times New Roman"/>
          <w:b/>
          <w:sz w:val="24"/>
          <w:szCs w:val="24"/>
          <w:lang w:val="en-US"/>
        </w:rPr>
      </w:pPr>
    </w:p>
    <w:p w:rsidR="000C2796" w:rsidRDefault="000C2796" w:rsidP="009477C3">
      <w:pPr>
        <w:rPr>
          <w:rFonts w:ascii="Times New Roman" w:hAnsi="Times New Roman" w:cs="Times New Roman"/>
          <w:b/>
          <w:sz w:val="24"/>
          <w:szCs w:val="24"/>
          <w:lang w:val="en-US"/>
        </w:rPr>
      </w:pPr>
    </w:p>
    <w:p w:rsidR="000C2796" w:rsidRDefault="000C2796" w:rsidP="009477C3">
      <w:pPr>
        <w:rPr>
          <w:rFonts w:ascii="Times New Roman" w:hAnsi="Times New Roman" w:cs="Times New Roman"/>
          <w:b/>
          <w:sz w:val="24"/>
          <w:szCs w:val="24"/>
          <w:lang w:val="en-US"/>
        </w:rPr>
      </w:pPr>
    </w:p>
    <w:p w:rsidR="000C2796" w:rsidRDefault="000C2796" w:rsidP="009477C3">
      <w:pPr>
        <w:rPr>
          <w:rFonts w:ascii="Times New Roman" w:hAnsi="Times New Roman" w:cs="Times New Roman"/>
          <w:b/>
          <w:sz w:val="24"/>
          <w:szCs w:val="24"/>
          <w:lang w:val="en-US"/>
        </w:rPr>
      </w:pPr>
    </w:p>
    <w:p w:rsidR="000C2796" w:rsidRDefault="000C2796" w:rsidP="009477C3">
      <w:pPr>
        <w:rPr>
          <w:rFonts w:ascii="Times New Roman" w:hAnsi="Times New Roman" w:cs="Times New Roman"/>
          <w:b/>
          <w:sz w:val="24"/>
          <w:szCs w:val="24"/>
          <w:lang w:val="en-US"/>
        </w:rPr>
      </w:pPr>
    </w:p>
    <w:p w:rsidR="000C2796" w:rsidRDefault="000C2796" w:rsidP="009477C3">
      <w:pPr>
        <w:rPr>
          <w:rFonts w:ascii="Times New Roman" w:hAnsi="Times New Roman" w:cs="Times New Roman"/>
          <w:b/>
          <w:sz w:val="24"/>
          <w:szCs w:val="24"/>
          <w:lang w:val="en-US"/>
        </w:rPr>
      </w:pPr>
    </w:p>
    <w:p w:rsidR="000C2796" w:rsidRDefault="000C2796" w:rsidP="009477C3">
      <w:pPr>
        <w:rPr>
          <w:rFonts w:ascii="Times New Roman" w:hAnsi="Times New Roman" w:cs="Times New Roman"/>
          <w:b/>
          <w:sz w:val="24"/>
          <w:szCs w:val="24"/>
          <w:lang w:val="en-US"/>
        </w:rPr>
      </w:pPr>
    </w:p>
    <w:p w:rsidR="000C2796" w:rsidRDefault="000C2796" w:rsidP="009477C3">
      <w:pPr>
        <w:rPr>
          <w:rFonts w:ascii="Times New Roman" w:hAnsi="Times New Roman" w:cs="Times New Roman"/>
          <w:b/>
          <w:sz w:val="24"/>
          <w:szCs w:val="24"/>
          <w:lang w:val="en-US"/>
        </w:rPr>
      </w:pPr>
    </w:p>
    <w:p w:rsidR="000C2796" w:rsidRDefault="000C2796" w:rsidP="009477C3">
      <w:pPr>
        <w:rPr>
          <w:rFonts w:ascii="Times New Roman" w:hAnsi="Times New Roman" w:cs="Times New Roman"/>
          <w:b/>
          <w:sz w:val="24"/>
          <w:szCs w:val="24"/>
          <w:lang w:val="en-US"/>
        </w:rPr>
      </w:pPr>
    </w:p>
    <w:p w:rsidR="000C2796" w:rsidRDefault="000C2796" w:rsidP="009477C3">
      <w:pPr>
        <w:rPr>
          <w:rFonts w:ascii="Times New Roman" w:hAnsi="Times New Roman" w:cs="Times New Roman"/>
          <w:b/>
          <w:sz w:val="24"/>
          <w:szCs w:val="24"/>
          <w:lang w:val="en-US"/>
        </w:rPr>
      </w:pPr>
    </w:p>
    <w:p w:rsidR="000C2796" w:rsidRDefault="000C2796" w:rsidP="009477C3">
      <w:pPr>
        <w:rPr>
          <w:rFonts w:ascii="Times New Roman" w:hAnsi="Times New Roman" w:cs="Times New Roman"/>
          <w:b/>
          <w:sz w:val="24"/>
          <w:szCs w:val="24"/>
          <w:lang w:val="en-US"/>
        </w:rPr>
      </w:pPr>
    </w:p>
    <w:p w:rsidR="000C2796" w:rsidRDefault="000C2796" w:rsidP="009477C3">
      <w:pPr>
        <w:rPr>
          <w:rFonts w:ascii="Times New Roman" w:hAnsi="Times New Roman" w:cs="Times New Roman"/>
          <w:b/>
          <w:sz w:val="24"/>
          <w:szCs w:val="24"/>
          <w:lang w:val="en-US"/>
        </w:rPr>
      </w:pPr>
    </w:p>
    <w:p w:rsidR="000C2796" w:rsidRDefault="000C2796" w:rsidP="009477C3">
      <w:pPr>
        <w:rPr>
          <w:rFonts w:ascii="Times New Roman" w:hAnsi="Times New Roman" w:cs="Times New Roman"/>
          <w:b/>
          <w:sz w:val="24"/>
          <w:szCs w:val="24"/>
          <w:lang w:val="en-US"/>
        </w:rPr>
      </w:pPr>
    </w:p>
    <w:p w:rsidR="000C2796" w:rsidRDefault="000C2796" w:rsidP="009477C3">
      <w:pPr>
        <w:rPr>
          <w:rFonts w:ascii="Times New Roman" w:hAnsi="Times New Roman" w:cs="Times New Roman"/>
          <w:b/>
          <w:sz w:val="24"/>
          <w:szCs w:val="24"/>
          <w:lang w:val="en-US"/>
        </w:rPr>
      </w:pPr>
    </w:p>
    <w:p w:rsidR="000C2796" w:rsidRPr="000C2796" w:rsidRDefault="000C2796" w:rsidP="009477C3">
      <w:pPr>
        <w:rPr>
          <w:rFonts w:ascii="Times New Roman" w:hAnsi="Times New Roman" w:cs="Times New Roman"/>
          <w:b/>
          <w:sz w:val="24"/>
          <w:szCs w:val="24"/>
          <w:lang w:val="en-US"/>
        </w:rPr>
      </w:pPr>
    </w:p>
    <w:p w:rsidR="000C2796" w:rsidRPr="000C2796" w:rsidRDefault="000C2796" w:rsidP="009477C3">
      <w:pPr>
        <w:rPr>
          <w:rFonts w:ascii="Times New Roman" w:hAnsi="Times New Roman" w:cs="Times New Roman"/>
          <w:b/>
          <w:sz w:val="24"/>
          <w:szCs w:val="24"/>
          <w:lang w:val="en-US"/>
        </w:rPr>
      </w:pPr>
    </w:p>
    <w:p w:rsidR="000C2796" w:rsidRPr="000C2796" w:rsidRDefault="000C2796" w:rsidP="009477C3">
      <w:pPr>
        <w:rPr>
          <w:rFonts w:ascii="Times New Roman" w:hAnsi="Times New Roman" w:cs="Times New Roman"/>
          <w:b/>
          <w:sz w:val="24"/>
          <w:szCs w:val="24"/>
          <w:lang w:val="en-US"/>
        </w:rPr>
      </w:pPr>
    </w:p>
    <w:p w:rsidR="000C2796" w:rsidRDefault="000C2796" w:rsidP="009477C3">
      <w:pPr>
        <w:rPr>
          <w:rFonts w:ascii="Times New Roman" w:hAnsi="Times New Roman" w:cs="Times New Roman"/>
          <w:b/>
          <w:sz w:val="24"/>
          <w:szCs w:val="24"/>
          <w:lang w:val="en-US"/>
        </w:rPr>
      </w:pPr>
    </w:p>
    <w:p w:rsidR="002A7242" w:rsidRPr="000C2796" w:rsidRDefault="002A7242" w:rsidP="002A7242">
      <w:pPr>
        <w:rPr>
          <w:rFonts w:ascii="Times New Roman" w:hAnsi="Times New Roman" w:cs="Times New Roman"/>
          <w:b/>
          <w:sz w:val="24"/>
          <w:szCs w:val="24"/>
          <w:lang w:val="en-US"/>
        </w:rPr>
      </w:pPr>
    </w:p>
    <w:p w:rsidR="002A7242" w:rsidRDefault="002A7242" w:rsidP="002A7242">
      <w:pPr>
        <w:rPr>
          <w:rFonts w:ascii="Times New Roman" w:hAnsi="Times New Roman" w:cs="Times New Roman"/>
          <w:b/>
          <w:sz w:val="24"/>
          <w:szCs w:val="24"/>
          <w:lang w:val="en-US"/>
        </w:rPr>
      </w:pPr>
      <w:r w:rsidRPr="000C2796">
        <w:rPr>
          <w:rFonts w:ascii="Times New Roman" w:hAnsi="Times New Roman" w:cs="Times New Roman"/>
          <w:noProof/>
          <w:sz w:val="24"/>
          <w:szCs w:val="24"/>
          <w:lang w:eastAsia="id-ID"/>
        </w:rPr>
        <mc:AlternateContent>
          <mc:Choice Requires="wps">
            <w:drawing>
              <wp:anchor distT="0" distB="0" distL="114300" distR="114300" simplePos="0" relativeHeight="251734016" behindDoc="1" locked="0" layoutInCell="1" allowOverlap="1" wp14:anchorId="5E8A9E22" wp14:editId="06E15652">
                <wp:simplePos x="0" y="0"/>
                <wp:positionH relativeFrom="column">
                  <wp:posOffset>-154305</wp:posOffset>
                </wp:positionH>
                <wp:positionV relativeFrom="paragraph">
                  <wp:posOffset>60325</wp:posOffset>
                </wp:positionV>
                <wp:extent cx="6266815" cy="682625"/>
                <wp:effectExtent l="0" t="0" r="19685" b="22225"/>
                <wp:wrapThrough wrapText="bothSides">
                  <wp:wrapPolygon edited="0">
                    <wp:start x="0" y="0"/>
                    <wp:lineTo x="0" y="21700"/>
                    <wp:lineTo x="21602" y="21700"/>
                    <wp:lineTo x="21602" y="0"/>
                    <wp:lineTo x="0" y="0"/>
                  </wp:wrapPolygon>
                </wp:wrapThrough>
                <wp:docPr id="7" name="Rectangle 7"/>
                <wp:cNvGraphicFramePr/>
                <a:graphic xmlns:a="http://schemas.openxmlformats.org/drawingml/2006/main">
                  <a:graphicData uri="http://schemas.microsoft.com/office/word/2010/wordprocessingShape">
                    <wps:wsp>
                      <wps:cNvSpPr/>
                      <wps:spPr>
                        <a:xfrm>
                          <a:off x="0" y="0"/>
                          <a:ext cx="6266815" cy="682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56489" w:rsidRPr="002E1490" w:rsidRDefault="00A56489" w:rsidP="002A7242">
                            <w:pPr>
                              <w:spacing w:after="0" w:line="240" w:lineRule="auto"/>
                              <w:ind w:hanging="720"/>
                              <w:jc w:val="center"/>
                              <w:rPr>
                                <w:rFonts w:ascii="Segoe UI" w:hAnsi="Segoe UI" w:cs="Segoe UI"/>
                                <w:b/>
                                <w:sz w:val="32"/>
                                <w:szCs w:val="32"/>
                                <w:lang w:val="en-US"/>
                              </w:rPr>
                            </w:pPr>
                            <w:r w:rsidRPr="002E1490">
                              <w:rPr>
                                <w:rFonts w:ascii="Segoe UI" w:hAnsi="Segoe UI" w:cs="Segoe UI"/>
                                <w:b/>
                                <w:sz w:val="32"/>
                                <w:szCs w:val="32"/>
                                <w:lang w:val="en-US"/>
                              </w:rPr>
                              <w:t xml:space="preserve">PERTEMUAN </w:t>
                            </w:r>
                            <w:r>
                              <w:rPr>
                                <w:rFonts w:ascii="Segoe UI" w:hAnsi="Segoe UI" w:cs="Segoe UI"/>
                                <w:b/>
                                <w:sz w:val="32"/>
                                <w:szCs w:val="32"/>
                                <w:lang w:val="en-US"/>
                              </w:rPr>
                              <w:t>6</w:t>
                            </w:r>
                          </w:p>
                          <w:p w:rsidR="00A56489" w:rsidRPr="00F46A5D" w:rsidRDefault="00A56489" w:rsidP="002A7242">
                            <w:pPr>
                              <w:spacing w:after="0" w:line="240" w:lineRule="auto"/>
                              <w:ind w:left="72" w:hanging="720"/>
                              <w:jc w:val="center"/>
                              <w:rPr>
                                <w:rFonts w:ascii="Segoe UI" w:hAnsi="Segoe UI" w:cs="Segoe UI"/>
                                <w:sz w:val="19"/>
                                <w:szCs w:val="19"/>
                              </w:rPr>
                            </w:pPr>
                            <w:r>
                              <w:rPr>
                                <w:rFonts w:ascii="Segoe UI" w:hAnsi="Segoe UI" w:cs="Segoe UI"/>
                                <w:b/>
                                <w:sz w:val="32"/>
                                <w:szCs w:val="32"/>
                                <w:lang w:val="en-US"/>
                              </w:rPr>
                              <w:t>AUDIT PLANNING &amp; ANALYTICAL PROCEDURES</w:t>
                            </w:r>
                          </w:p>
                          <w:p w:rsidR="00A56489" w:rsidRPr="00511A6D" w:rsidRDefault="00A56489" w:rsidP="002A7242">
                            <w:pPr>
                              <w:ind w:hanging="720"/>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70" style="position:absolute;margin-left:-12.15pt;margin-top:4.75pt;width:493.45pt;height:53.7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" fillcolor="#4f81bd [3204]" strokecolor="#243f60 [1604]" strokeweight="2pt">
                <v:textbox>
                  <w:txbxContent>
                    <w:p w:rsidR="00A56489" w:rsidRPr="002E1490" w:rsidRDefault="00A56489" w:rsidP="002A7242">
                      <w:pPr>
                        <w:spacing w:after="0" w:line="240" w:lineRule="auto"/>
                        <w:ind w:hanging="720"/>
                        <w:jc w:val="center"/>
                        <w:rPr>
                          <w:rFonts w:ascii="Segoe UI" w:hAnsi="Segoe UI" w:cs="Segoe UI"/>
                          <w:b/>
                          <w:sz w:val="32"/>
                          <w:szCs w:val="32"/>
                          <w:lang w:val="en-US"/>
                        </w:rPr>
                      </w:pPr>
                      <w:r w:rsidRPr="002E1490">
                        <w:rPr>
                          <w:rFonts w:ascii="Segoe UI" w:hAnsi="Segoe UI" w:cs="Segoe UI"/>
                          <w:b/>
                          <w:sz w:val="32"/>
                          <w:szCs w:val="32"/>
                          <w:lang w:val="en-US"/>
                        </w:rPr>
                        <w:t xml:space="preserve">PERTEMUAN </w:t>
                      </w:r>
                      <w:r>
                        <w:rPr>
                          <w:rFonts w:ascii="Segoe UI" w:hAnsi="Segoe UI" w:cs="Segoe UI"/>
                          <w:b/>
                          <w:sz w:val="32"/>
                          <w:szCs w:val="32"/>
                          <w:lang w:val="en-US"/>
                        </w:rPr>
                        <w:t>6</w:t>
                      </w:r>
                    </w:p>
                    <w:p w:rsidR="00A56489" w:rsidRPr="00F46A5D" w:rsidRDefault="00A56489" w:rsidP="002A7242">
                      <w:pPr>
                        <w:spacing w:after="0" w:line="240" w:lineRule="auto"/>
                        <w:ind w:left="72" w:hanging="720"/>
                        <w:jc w:val="center"/>
                        <w:rPr>
                          <w:rFonts w:ascii="Segoe UI" w:hAnsi="Segoe UI" w:cs="Segoe UI"/>
                          <w:sz w:val="19"/>
                          <w:szCs w:val="19"/>
                        </w:rPr>
                      </w:pPr>
                      <w:r>
                        <w:rPr>
                          <w:rFonts w:ascii="Segoe UI" w:hAnsi="Segoe UI" w:cs="Segoe UI"/>
                          <w:b/>
                          <w:sz w:val="32"/>
                          <w:szCs w:val="32"/>
                          <w:lang w:val="en-US"/>
                        </w:rPr>
                        <w:t>AUDIT PLANNING &amp; ANALYTICAL PROCEDURES</w:t>
                      </w:r>
                    </w:p>
                    <w:p w:rsidR="00A56489" w:rsidRPr="00511A6D" w:rsidRDefault="00A56489" w:rsidP="002A7242">
                      <w:pPr>
                        <w:ind w:hanging="720"/>
                        <w:jc w:val="center"/>
                        <w:rPr>
                          <w:lang w:val="en-US"/>
                        </w:rPr>
                      </w:pPr>
                    </w:p>
                  </w:txbxContent>
                </v:textbox>
                <w10:wrap type="through"/>
              </v:rect>
            </w:pict>
          </mc:Fallback>
        </mc:AlternateContent>
      </w:r>
      <w:proofErr w:type="gramStart"/>
      <w:r>
        <w:rPr>
          <w:rFonts w:ascii="Times New Roman" w:hAnsi="Times New Roman" w:cs="Times New Roman"/>
          <w:b/>
          <w:sz w:val="24"/>
          <w:szCs w:val="24"/>
          <w:lang w:val="en-US"/>
        </w:rPr>
        <w:t>LATIHAN :</w:t>
      </w:r>
      <w:proofErr w:type="gramEnd"/>
    </w:p>
    <w:p w:rsidR="002A7242" w:rsidRDefault="002A7242" w:rsidP="002A7242">
      <w:pPr>
        <w:rPr>
          <w:rFonts w:ascii="Times New Roman" w:hAnsi="Times New Roman" w:cs="Times New Roman"/>
          <w:b/>
          <w:sz w:val="24"/>
          <w:szCs w:val="24"/>
          <w:lang w:val="en-US"/>
        </w:rPr>
      </w:pPr>
      <w:r>
        <w:rPr>
          <w:rFonts w:ascii="Times New Roman" w:hAnsi="Times New Roman" w:cs="Times New Roman"/>
          <w:b/>
          <w:sz w:val="24"/>
          <w:szCs w:val="24"/>
          <w:lang w:val="en-US"/>
        </w:rPr>
        <w:t>Lengkapilah Audit Program untuk siklus piutang usaha sesuai dengan template berikut ini!</w:t>
      </w:r>
    </w:p>
    <w:p w:rsidR="000C2796" w:rsidRDefault="000C2796" w:rsidP="009477C3">
      <w:pPr>
        <w:rPr>
          <w:rFonts w:ascii="Times New Roman" w:hAnsi="Times New Roman" w:cs="Times New Roman"/>
          <w:b/>
          <w:sz w:val="24"/>
          <w:szCs w:val="24"/>
          <w:lang w:val="en-US"/>
        </w:rPr>
      </w:pPr>
    </w:p>
    <w:p w:rsidR="000C2796" w:rsidRDefault="000C2796" w:rsidP="009477C3">
      <w:pPr>
        <w:rPr>
          <w:rFonts w:ascii="Times New Roman" w:hAnsi="Times New Roman" w:cs="Times New Roman"/>
          <w:b/>
          <w:sz w:val="24"/>
          <w:szCs w:val="24"/>
          <w:lang w:val="en-US"/>
        </w:rPr>
      </w:pPr>
    </w:p>
    <w:p w:rsidR="000C2796" w:rsidRDefault="000C2796" w:rsidP="009477C3">
      <w:pPr>
        <w:rPr>
          <w:rFonts w:ascii="Times New Roman" w:hAnsi="Times New Roman" w:cs="Times New Roman"/>
          <w:b/>
          <w:sz w:val="24"/>
          <w:szCs w:val="24"/>
          <w:lang w:val="en-US"/>
        </w:rPr>
      </w:pPr>
    </w:p>
    <w:p w:rsidR="000C2796" w:rsidRDefault="000C2796" w:rsidP="009477C3">
      <w:pPr>
        <w:rPr>
          <w:rFonts w:ascii="Times New Roman" w:hAnsi="Times New Roman" w:cs="Times New Roman"/>
          <w:b/>
          <w:sz w:val="24"/>
          <w:szCs w:val="24"/>
          <w:lang w:val="en-US"/>
        </w:rPr>
      </w:pPr>
    </w:p>
    <w:p w:rsidR="000C2796" w:rsidRDefault="000C2796" w:rsidP="009477C3">
      <w:pPr>
        <w:rPr>
          <w:rFonts w:ascii="Times New Roman" w:hAnsi="Times New Roman" w:cs="Times New Roman"/>
          <w:b/>
          <w:sz w:val="24"/>
          <w:szCs w:val="24"/>
          <w:lang w:val="en-US"/>
        </w:rPr>
      </w:pPr>
    </w:p>
    <w:p w:rsidR="000C2796" w:rsidRDefault="000C2796" w:rsidP="009477C3">
      <w:pPr>
        <w:rPr>
          <w:rFonts w:ascii="Times New Roman" w:hAnsi="Times New Roman" w:cs="Times New Roman"/>
          <w:b/>
          <w:sz w:val="24"/>
          <w:szCs w:val="24"/>
          <w:lang w:val="en-US"/>
        </w:rPr>
      </w:pPr>
    </w:p>
    <w:p w:rsidR="000C2796" w:rsidRDefault="000C2796" w:rsidP="009477C3">
      <w:pPr>
        <w:rPr>
          <w:rFonts w:ascii="Times New Roman" w:hAnsi="Times New Roman" w:cs="Times New Roman"/>
          <w:b/>
          <w:sz w:val="24"/>
          <w:szCs w:val="24"/>
          <w:lang w:val="en-US"/>
        </w:rPr>
      </w:pPr>
    </w:p>
    <w:p w:rsidR="000C2796" w:rsidRDefault="000C2796" w:rsidP="009477C3">
      <w:pPr>
        <w:rPr>
          <w:rFonts w:ascii="Times New Roman" w:hAnsi="Times New Roman" w:cs="Times New Roman"/>
          <w:b/>
          <w:sz w:val="24"/>
          <w:szCs w:val="24"/>
          <w:lang w:val="en-US"/>
        </w:rPr>
      </w:pPr>
    </w:p>
    <w:p w:rsidR="000C2796" w:rsidRDefault="000C2796" w:rsidP="009477C3">
      <w:pPr>
        <w:rPr>
          <w:rFonts w:ascii="Times New Roman" w:hAnsi="Times New Roman" w:cs="Times New Roman"/>
          <w:b/>
          <w:sz w:val="24"/>
          <w:szCs w:val="24"/>
          <w:lang w:val="en-US"/>
        </w:rPr>
      </w:pPr>
    </w:p>
    <w:p w:rsidR="000C2796" w:rsidRDefault="000C2796" w:rsidP="009477C3">
      <w:pPr>
        <w:rPr>
          <w:rFonts w:ascii="Times New Roman" w:hAnsi="Times New Roman" w:cs="Times New Roman"/>
          <w:b/>
          <w:sz w:val="24"/>
          <w:szCs w:val="24"/>
          <w:lang w:val="en-US"/>
        </w:rPr>
      </w:pPr>
    </w:p>
    <w:p w:rsidR="000C2796" w:rsidRDefault="000C2796" w:rsidP="009477C3">
      <w:pPr>
        <w:rPr>
          <w:rFonts w:ascii="Times New Roman" w:hAnsi="Times New Roman" w:cs="Times New Roman"/>
          <w:b/>
          <w:sz w:val="24"/>
          <w:szCs w:val="24"/>
          <w:lang w:val="en-US"/>
        </w:rPr>
      </w:pPr>
    </w:p>
    <w:p w:rsidR="000C2796" w:rsidRDefault="000C2796" w:rsidP="009477C3">
      <w:pPr>
        <w:rPr>
          <w:rFonts w:ascii="Times New Roman" w:hAnsi="Times New Roman" w:cs="Times New Roman"/>
          <w:b/>
          <w:sz w:val="24"/>
          <w:szCs w:val="24"/>
          <w:lang w:val="en-US"/>
        </w:rPr>
      </w:pPr>
    </w:p>
    <w:p w:rsidR="000C2796" w:rsidRDefault="000C2796" w:rsidP="009477C3">
      <w:pPr>
        <w:rPr>
          <w:rFonts w:ascii="Times New Roman" w:hAnsi="Times New Roman" w:cs="Times New Roman"/>
          <w:b/>
          <w:sz w:val="24"/>
          <w:szCs w:val="24"/>
          <w:lang w:val="en-US"/>
        </w:rPr>
      </w:pPr>
    </w:p>
    <w:p w:rsidR="000C2796" w:rsidRDefault="000C2796" w:rsidP="009477C3">
      <w:pPr>
        <w:rPr>
          <w:rFonts w:ascii="Times New Roman" w:hAnsi="Times New Roman" w:cs="Times New Roman"/>
          <w:b/>
          <w:sz w:val="24"/>
          <w:szCs w:val="24"/>
          <w:lang w:val="en-US"/>
        </w:rPr>
      </w:pPr>
    </w:p>
    <w:p w:rsidR="000C2796" w:rsidRDefault="000C2796" w:rsidP="009477C3">
      <w:pPr>
        <w:rPr>
          <w:rFonts w:ascii="Times New Roman" w:hAnsi="Times New Roman" w:cs="Times New Roman"/>
          <w:b/>
          <w:sz w:val="24"/>
          <w:szCs w:val="24"/>
          <w:lang w:val="en-US"/>
        </w:rPr>
      </w:pPr>
    </w:p>
    <w:p w:rsidR="000C2796" w:rsidRDefault="000C2796" w:rsidP="009477C3">
      <w:pPr>
        <w:rPr>
          <w:rFonts w:ascii="Times New Roman" w:hAnsi="Times New Roman" w:cs="Times New Roman"/>
          <w:b/>
          <w:sz w:val="24"/>
          <w:szCs w:val="24"/>
          <w:lang w:val="en-US"/>
        </w:rPr>
      </w:pPr>
    </w:p>
    <w:p w:rsidR="000C2796" w:rsidRDefault="000C2796" w:rsidP="009477C3">
      <w:pPr>
        <w:rPr>
          <w:rFonts w:ascii="Times New Roman" w:hAnsi="Times New Roman" w:cs="Times New Roman"/>
          <w:b/>
          <w:sz w:val="24"/>
          <w:szCs w:val="24"/>
          <w:lang w:val="en-US"/>
        </w:rPr>
      </w:pPr>
    </w:p>
    <w:p w:rsidR="000C2796" w:rsidRDefault="000C2796" w:rsidP="009477C3">
      <w:pPr>
        <w:rPr>
          <w:rFonts w:ascii="Times New Roman" w:hAnsi="Times New Roman" w:cs="Times New Roman"/>
          <w:b/>
          <w:sz w:val="24"/>
          <w:szCs w:val="24"/>
          <w:lang w:val="en-US"/>
        </w:rPr>
      </w:pPr>
    </w:p>
    <w:p w:rsidR="000C2796" w:rsidRDefault="000C2796" w:rsidP="009477C3">
      <w:pPr>
        <w:rPr>
          <w:rFonts w:ascii="Times New Roman" w:hAnsi="Times New Roman" w:cs="Times New Roman"/>
          <w:b/>
          <w:sz w:val="24"/>
          <w:szCs w:val="24"/>
          <w:lang w:val="en-US"/>
        </w:rPr>
      </w:pPr>
    </w:p>
    <w:p w:rsidR="00413620" w:rsidRDefault="00413620" w:rsidP="009477C3">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413620" w:rsidRDefault="00413620" w:rsidP="009477C3">
      <w:pPr>
        <w:rPr>
          <w:rFonts w:ascii="Times New Roman" w:hAnsi="Times New Roman" w:cs="Times New Roman"/>
          <w:b/>
          <w:sz w:val="24"/>
          <w:szCs w:val="24"/>
          <w:lang w:val="en-US"/>
        </w:rPr>
        <w:sectPr w:rsidR="00413620" w:rsidSect="00413620">
          <w:headerReference w:type="default" r:id="rId23"/>
          <w:footerReference w:type="default" r:id="rId24"/>
          <w:pgSz w:w="11906" w:h="16838"/>
          <w:pgMar w:top="1440" w:right="1440" w:bottom="1440" w:left="1440" w:header="720" w:footer="720" w:gutter="0"/>
          <w:cols w:space="720"/>
          <w:docGrid w:linePitch="360"/>
        </w:sectPr>
      </w:pPr>
    </w:p>
    <w:tbl>
      <w:tblPr>
        <w:tblpPr w:leftFromText="180" w:rightFromText="180" w:horzAnchor="margin" w:tblpY="711"/>
        <w:tblW w:w="13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9"/>
        <w:gridCol w:w="3390"/>
        <w:gridCol w:w="2889"/>
        <w:gridCol w:w="1505"/>
        <w:gridCol w:w="3959"/>
      </w:tblGrid>
      <w:tr w:rsidR="00413620" w:rsidRPr="001427F1" w:rsidTr="00413620">
        <w:trPr>
          <w:trHeight w:val="362"/>
        </w:trPr>
        <w:tc>
          <w:tcPr>
            <w:tcW w:w="1419" w:type="dxa"/>
            <w:shd w:val="clear" w:color="auto" w:fill="E6E6E6"/>
            <w:vAlign w:val="center"/>
          </w:tcPr>
          <w:p w:rsidR="00413620" w:rsidRPr="001427F1" w:rsidRDefault="00413620" w:rsidP="00413620">
            <w:pPr>
              <w:tabs>
                <w:tab w:val="left" w:pos="3000"/>
              </w:tabs>
              <w:jc w:val="center"/>
              <w:rPr>
                <w:rFonts w:ascii="Arial" w:hAnsi="Arial" w:cs="Arial"/>
                <w:b/>
                <w:sz w:val="16"/>
                <w:szCs w:val="16"/>
              </w:rPr>
            </w:pPr>
            <w:r w:rsidRPr="001427F1">
              <w:rPr>
                <w:rFonts w:ascii="Arial" w:hAnsi="Arial" w:cs="Arial"/>
                <w:b/>
                <w:sz w:val="16"/>
                <w:szCs w:val="16"/>
              </w:rPr>
              <w:lastRenderedPageBreak/>
              <w:t xml:space="preserve">No. Ref. </w:t>
            </w:r>
          </w:p>
          <w:p w:rsidR="00413620" w:rsidRPr="001427F1" w:rsidRDefault="00413620" w:rsidP="00413620">
            <w:pPr>
              <w:tabs>
                <w:tab w:val="left" w:pos="3000"/>
              </w:tabs>
              <w:jc w:val="center"/>
              <w:rPr>
                <w:rFonts w:ascii="Arial" w:hAnsi="Arial" w:cs="Arial"/>
                <w:b/>
                <w:sz w:val="16"/>
                <w:szCs w:val="16"/>
              </w:rPr>
            </w:pPr>
            <w:r w:rsidRPr="001427F1">
              <w:rPr>
                <w:rFonts w:ascii="Arial" w:hAnsi="Arial" w:cs="Arial"/>
                <w:b/>
                <w:sz w:val="16"/>
                <w:szCs w:val="16"/>
              </w:rPr>
              <w:t>Audit Program</w:t>
            </w:r>
          </w:p>
        </w:tc>
        <w:tc>
          <w:tcPr>
            <w:tcW w:w="3390" w:type="dxa"/>
            <w:shd w:val="clear" w:color="auto" w:fill="B3B3B3"/>
            <w:vAlign w:val="center"/>
          </w:tcPr>
          <w:p w:rsidR="00413620" w:rsidRPr="00E1161A" w:rsidRDefault="00413620" w:rsidP="00413620">
            <w:pPr>
              <w:tabs>
                <w:tab w:val="left" w:pos="3000"/>
              </w:tabs>
              <w:spacing w:before="60" w:after="60"/>
              <w:rPr>
                <w:rFonts w:ascii="Arial" w:hAnsi="Arial" w:cs="Arial"/>
                <w:b/>
                <w:sz w:val="20"/>
                <w:szCs w:val="20"/>
              </w:rPr>
            </w:pPr>
            <w:r w:rsidRPr="001427F1">
              <w:rPr>
                <w:rFonts w:ascii="Arial" w:hAnsi="Arial" w:cs="Arial"/>
                <w:b/>
                <w:sz w:val="20"/>
                <w:szCs w:val="20"/>
              </w:rPr>
              <w:t xml:space="preserve">No. Ref. </w:t>
            </w:r>
            <w:r>
              <w:rPr>
                <w:rFonts w:ascii="Arial" w:hAnsi="Arial" w:cs="Arial"/>
                <w:b/>
                <w:sz w:val="20"/>
                <w:szCs w:val="20"/>
              </w:rPr>
              <w:t>SOP</w:t>
            </w:r>
          </w:p>
        </w:tc>
        <w:tc>
          <w:tcPr>
            <w:tcW w:w="8353" w:type="dxa"/>
            <w:gridSpan w:val="3"/>
            <w:vAlign w:val="center"/>
          </w:tcPr>
          <w:p w:rsidR="00413620" w:rsidRPr="00EF57F4" w:rsidRDefault="00413620" w:rsidP="00413620">
            <w:pPr>
              <w:tabs>
                <w:tab w:val="left" w:pos="3000"/>
              </w:tabs>
              <w:spacing w:before="60" w:after="60"/>
              <w:rPr>
                <w:rFonts w:ascii="Arial" w:hAnsi="Arial" w:cs="Arial"/>
                <w:b/>
                <w:sz w:val="20"/>
                <w:szCs w:val="20"/>
              </w:rPr>
            </w:pPr>
            <w:r>
              <w:rPr>
                <w:rFonts w:ascii="Arial" w:hAnsi="Arial" w:cs="Arial"/>
                <w:b/>
                <w:sz w:val="20"/>
                <w:szCs w:val="20"/>
              </w:rPr>
              <w:t>FK-01</w:t>
            </w:r>
          </w:p>
        </w:tc>
      </w:tr>
      <w:tr w:rsidR="00413620" w:rsidRPr="001427F1" w:rsidTr="00413620">
        <w:trPr>
          <w:trHeight w:val="93"/>
        </w:trPr>
        <w:tc>
          <w:tcPr>
            <w:tcW w:w="1419" w:type="dxa"/>
            <w:vMerge w:val="restart"/>
            <w:shd w:val="clear" w:color="auto" w:fill="E6E6E6"/>
            <w:vAlign w:val="center"/>
          </w:tcPr>
          <w:p w:rsidR="00413620" w:rsidRPr="001427F1" w:rsidRDefault="00413620" w:rsidP="00413620">
            <w:pPr>
              <w:tabs>
                <w:tab w:val="left" w:pos="3000"/>
              </w:tabs>
              <w:spacing w:before="60" w:after="60"/>
              <w:jc w:val="center"/>
              <w:rPr>
                <w:rFonts w:ascii="Arial" w:hAnsi="Arial" w:cs="Arial"/>
                <w:b/>
              </w:rPr>
            </w:pPr>
            <w:r w:rsidRPr="001427F1">
              <w:rPr>
                <w:rFonts w:ascii="Arial" w:hAnsi="Arial" w:cs="Arial"/>
                <w:b/>
              </w:rPr>
              <w:fldChar w:fldCharType="begin"/>
            </w:r>
            <w:r w:rsidRPr="001427F1">
              <w:rPr>
                <w:rFonts w:ascii="Arial" w:hAnsi="Arial" w:cs="Arial"/>
                <w:b/>
              </w:rPr>
              <w:instrText xml:space="preserve"> DOCPROPERTY  3_no_ref_wp  \* MERGEFORMAT </w:instrText>
            </w:r>
            <w:r w:rsidRPr="001427F1">
              <w:rPr>
                <w:rFonts w:ascii="Arial" w:hAnsi="Arial" w:cs="Arial"/>
                <w:b/>
              </w:rPr>
              <w:fldChar w:fldCharType="end"/>
            </w:r>
          </w:p>
        </w:tc>
        <w:tc>
          <w:tcPr>
            <w:tcW w:w="3390" w:type="dxa"/>
            <w:shd w:val="clear" w:color="auto" w:fill="B3B3B3"/>
            <w:vAlign w:val="center"/>
          </w:tcPr>
          <w:p w:rsidR="00413620" w:rsidRPr="001427F1" w:rsidRDefault="00413620" w:rsidP="00413620">
            <w:pPr>
              <w:tabs>
                <w:tab w:val="left" w:pos="3000"/>
              </w:tabs>
              <w:spacing w:before="60" w:after="60"/>
              <w:rPr>
                <w:rFonts w:ascii="Arial" w:hAnsi="Arial" w:cs="Arial"/>
                <w:b/>
                <w:sz w:val="20"/>
                <w:szCs w:val="20"/>
              </w:rPr>
            </w:pPr>
            <w:r w:rsidRPr="001427F1">
              <w:rPr>
                <w:rFonts w:ascii="Arial" w:hAnsi="Arial" w:cs="Arial"/>
                <w:b/>
                <w:sz w:val="20"/>
                <w:szCs w:val="20"/>
              </w:rPr>
              <w:t>Siklus</w:t>
            </w:r>
          </w:p>
        </w:tc>
        <w:tc>
          <w:tcPr>
            <w:tcW w:w="2889" w:type="dxa"/>
            <w:vAlign w:val="center"/>
          </w:tcPr>
          <w:p w:rsidR="00413620" w:rsidRPr="0060034E" w:rsidRDefault="00413620" w:rsidP="00413620">
            <w:pPr>
              <w:tabs>
                <w:tab w:val="left" w:pos="3000"/>
              </w:tabs>
              <w:spacing w:before="60" w:after="60"/>
              <w:rPr>
                <w:rFonts w:ascii="Arial" w:hAnsi="Arial" w:cs="Arial"/>
                <w:b/>
                <w:sz w:val="20"/>
                <w:szCs w:val="20"/>
              </w:rPr>
            </w:pPr>
            <w:r>
              <w:rPr>
                <w:rFonts w:ascii="Arial" w:hAnsi="Arial" w:cs="Arial"/>
                <w:b/>
                <w:sz w:val="20"/>
                <w:szCs w:val="20"/>
              </w:rPr>
              <w:t>Revenue</w:t>
            </w:r>
          </w:p>
        </w:tc>
        <w:tc>
          <w:tcPr>
            <w:tcW w:w="1505" w:type="dxa"/>
            <w:shd w:val="clear" w:color="auto" w:fill="B3B3B3"/>
            <w:vAlign w:val="center"/>
          </w:tcPr>
          <w:p w:rsidR="00413620" w:rsidRPr="000D62F7" w:rsidRDefault="00413620" w:rsidP="00413620">
            <w:pPr>
              <w:tabs>
                <w:tab w:val="left" w:pos="3000"/>
              </w:tabs>
              <w:spacing w:before="60" w:after="60"/>
              <w:rPr>
                <w:rFonts w:ascii="Arial" w:hAnsi="Arial" w:cs="Arial"/>
                <w:b/>
                <w:sz w:val="20"/>
                <w:szCs w:val="20"/>
              </w:rPr>
            </w:pPr>
            <w:r>
              <w:rPr>
                <w:rFonts w:ascii="Arial" w:hAnsi="Arial" w:cs="Arial"/>
                <w:b/>
                <w:sz w:val="20"/>
                <w:szCs w:val="20"/>
              </w:rPr>
              <w:t>Prosedur</w:t>
            </w:r>
          </w:p>
        </w:tc>
        <w:tc>
          <w:tcPr>
            <w:tcW w:w="3959" w:type="dxa"/>
            <w:vAlign w:val="center"/>
          </w:tcPr>
          <w:p w:rsidR="00413620" w:rsidRPr="0060034E" w:rsidRDefault="00413620" w:rsidP="00413620">
            <w:pPr>
              <w:tabs>
                <w:tab w:val="left" w:pos="3000"/>
              </w:tabs>
              <w:spacing w:before="60" w:after="60"/>
              <w:rPr>
                <w:rFonts w:ascii="Arial" w:hAnsi="Arial"/>
                <w:b/>
                <w:sz w:val="20"/>
                <w:szCs w:val="20"/>
              </w:rPr>
            </w:pPr>
            <w:r>
              <w:rPr>
                <w:rFonts w:ascii="Arial" w:hAnsi="Arial"/>
                <w:b/>
                <w:sz w:val="20"/>
                <w:szCs w:val="20"/>
              </w:rPr>
              <w:t>Pengakuan Piutang Usaha</w:t>
            </w:r>
          </w:p>
        </w:tc>
      </w:tr>
      <w:tr w:rsidR="00413620" w:rsidRPr="001427F1" w:rsidTr="00413620">
        <w:trPr>
          <w:trHeight w:val="320"/>
        </w:trPr>
        <w:tc>
          <w:tcPr>
            <w:tcW w:w="1419" w:type="dxa"/>
            <w:vMerge/>
            <w:shd w:val="clear" w:color="auto" w:fill="E6E6E6"/>
          </w:tcPr>
          <w:p w:rsidR="00413620" w:rsidRPr="001427F1" w:rsidRDefault="00413620" w:rsidP="00413620">
            <w:pPr>
              <w:tabs>
                <w:tab w:val="left" w:pos="3000"/>
              </w:tabs>
              <w:spacing w:before="60" w:after="60"/>
              <w:rPr>
                <w:rFonts w:ascii="Arial" w:hAnsi="Arial" w:cs="Arial"/>
                <w:b/>
                <w:sz w:val="16"/>
                <w:szCs w:val="16"/>
                <w:lang w:val="it-IT"/>
              </w:rPr>
            </w:pPr>
          </w:p>
        </w:tc>
        <w:tc>
          <w:tcPr>
            <w:tcW w:w="3390" w:type="dxa"/>
            <w:shd w:val="clear" w:color="auto" w:fill="B3B3B3"/>
            <w:vAlign w:val="center"/>
          </w:tcPr>
          <w:p w:rsidR="00413620" w:rsidRPr="001427F1" w:rsidRDefault="00413620" w:rsidP="00413620">
            <w:pPr>
              <w:tabs>
                <w:tab w:val="left" w:pos="3000"/>
              </w:tabs>
              <w:spacing w:before="60" w:after="60"/>
              <w:rPr>
                <w:rFonts w:ascii="Arial" w:hAnsi="Arial" w:cs="Arial"/>
                <w:b/>
                <w:sz w:val="20"/>
                <w:szCs w:val="20"/>
              </w:rPr>
            </w:pPr>
            <w:r w:rsidRPr="001427F1">
              <w:rPr>
                <w:rFonts w:ascii="Arial" w:hAnsi="Arial" w:cs="Arial"/>
                <w:b/>
                <w:sz w:val="20"/>
                <w:szCs w:val="20"/>
              </w:rPr>
              <w:t>Pusat Pertanggungjawaban</w:t>
            </w:r>
          </w:p>
        </w:tc>
        <w:tc>
          <w:tcPr>
            <w:tcW w:w="8353" w:type="dxa"/>
            <w:gridSpan w:val="3"/>
            <w:vAlign w:val="center"/>
          </w:tcPr>
          <w:p w:rsidR="00413620" w:rsidRPr="001427F1" w:rsidRDefault="00413620" w:rsidP="00413620">
            <w:pPr>
              <w:tabs>
                <w:tab w:val="left" w:pos="3000"/>
              </w:tabs>
              <w:spacing w:before="60" w:after="60"/>
              <w:rPr>
                <w:rFonts w:ascii="Arial" w:hAnsi="Arial"/>
                <w:b/>
                <w:sz w:val="20"/>
                <w:szCs w:val="20"/>
                <w:lang w:val="es-ES"/>
              </w:rPr>
            </w:pPr>
          </w:p>
        </w:tc>
      </w:tr>
      <w:tr w:rsidR="00413620" w:rsidRPr="001427F1" w:rsidTr="00413620">
        <w:trPr>
          <w:trHeight w:val="93"/>
        </w:trPr>
        <w:tc>
          <w:tcPr>
            <w:tcW w:w="1419" w:type="dxa"/>
            <w:vMerge/>
            <w:shd w:val="clear" w:color="auto" w:fill="E6E6E6"/>
            <w:vAlign w:val="center"/>
          </w:tcPr>
          <w:p w:rsidR="00413620" w:rsidRPr="001427F1" w:rsidRDefault="00413620" w:rsidP="00413620">
            <w:pPr>
              <w:tabs>
                <w:tab w:val="left" w:pos="3000"/>
              </w:tabs>
              <w:jc w:val="center"/>
              <w:rPr>
                <w:rFonts w:ascii="Arial" w:hAnsi="Arial" w:cs="Arial"/>
                <w:b/>
                <w:sz w:val="16"/>
                <w:szCs w:val="16"/>
              </w:rPr>
            </w:pPr>
          </w:p>
        </w:tc>
        <w:tc>
          <w:tcPr>
            <w:tcW w:w="3390" w:type="dxa"/>
            <w:shd w:val="clear" w:color="auto" w:fill="B3B3B3"/>
            <w:vAlign w:val="center"/>
          </w:tcPr>
          <w:p w:rsidR="00413620" w:rsidRPr="001427F1" w:rsidRDefault="00413620" w:rsidP="00413620">
            <w:pPr>
              <w:tabs>
                <w:tab w:val="left" w:pos="3000"/>
              </w:tabs>
              <w:spacing w:before="60" w:after="60"/>
              <w:rPr>
                <w:rFonts w:ascii="Arial" w:hAnsi="Arial" w:cs="Arial"/>
                <w:b/>
                <w:sz w:val="20"/>
                <w:szCs w:val="20"/>
              </w:rPr>
            </w:pPr>
            <w:r w:rsidRPr="001427F1">
              <w:rPr>
                <w:rFonts w:ascii="Arial" w:hAnsi="Arial" w:cs="Arial"/>
                <w:b/>
                <w:sz w:val="20"/>
                <w:szCs w:val="20"/>
              </w:rPr>
              <w:t>Lokasi Pengujian</w:t>
            </w:r>
          </w:p>
        </w:tc>
        <w:tc>
          <w:tcPr>
            <w:tcW w:w="8353" w:type="dxa"/>
            <w:gridSpan w:val="3"/>
            <w:vAlign w:val="center"/>
          </w:tcPr>
          <w:p w:rsidR="00413620" w:rsidRPr="001427F1" w:rsidRDefault="00413620" w:rsidP="00413620">
            <w:pPr>
              <w:tabs>
                <w:tab w:val="left" w:pos="3000"/>
              </w:tabs>
              <w:spacing w:before="60" w:after="60"/>
              <w:rPr>
                <w:rFonts w:ascii="Arial" w:hAnsi="Arial"/>
                <w:b/>
                <w:sz w:val="20"/>
                <w:szCs w:val="20"/>
              </w:rPr>
            </w:pPr>
          </w:p>
        </w:tc>
      </w:tr>
    </w:tbl>
    <w:p w:rsidR="00413620" w:rsidRDefault="00413620" w:rsidP="00413620">
      <w:pPr>
        <w:pStyle w:val="Header"/>
        <w:rPr>
          <w:rFonts w:ascii="Arial" w:hAnsi="Arial" w:cs="Arial"/>
          <w:b/>
        </w:rPr>
      </w:pPr>
    </w:p>
    <w:p w:rsidR="00413620" w:rsidRPr="001427F1" w:rsidRDefault="00413620" w:rsidP="00413620">
      <w:pPr>
        <w:pStyle w:val="Header"/>
        <w:jc w:val="center"/>
        <w:rPr>
          <w:rFonts w:ascii="Arial" w:hAnsi="Arial" w:cs="Arial"/>
          <w:b/>
          <w:sz w:val="32"/>
          <w:szCs w:val="32"/>
        </w:rPr>
      </w:pPr>
      <w:r w:rsidRPr="001427F1">
        <w:rPr>
          <w:rFonts w:ascii="Arial" w:hAnsi="Arial" w:cs="Arial"/>
          <w:b/>
          <w:sz w:val="32"/>
          <w:szCs w:val="32"/>
        </w:rPr>
        <w:t>AUDIT PROGRAM</w:t>
      </w:r>
    </w:p>
    <w:p w:rsidR="000C2796" w:rsidRDefault="000C2796" w:rsidP="009477C3">
      <w:pPr>
        <w:rPr>
          <w:rFonts w:ascii="Times New Roman" w:hAnsi="Times New Roman" w:cs="Times New Roman"/>
          <w:b/>
          <w:sz w:val="24"/>
          <w:szCs w:val="24"/>
          <w:lang w:val="en-US"/>
        </w:rPr>
      </w:pPr>
    </w:p>
    <w:p w:rsidR="00413620" w:rsidRDefault="00413620" w:rsidP="009477C3">
      <w:pPr>
        <w:rPr>
          <w:rFonts w:ascii="Times New Roman" w:hAnsi="Times New Roman" w:cs="Times New Roman"/>
          <w:b/>
          <w:sz w:val="24"/>
          <w:szCs w:val="24"/>
          <w:lang w:val="en-US"/>
        </w:rPr>
      </w:pPr>
    </w:p>
    <w:tbl>
      <w:tblPr>
        <w:tblStyle w:val="TableGrid"/>
        <w:tblW w:w="0" w:type="auto"/>
        <w:tblLayout w:type="fixed"/>
        <w:tblLook w:val="01E0" w:firstRow="1" w:lastRow="1" w:firstColumn="1" w:lastColumn="1" w:noHBand="0" w:noVBand="0"/>
      </w:tblPr>
      <w:tblGrid>
        <w:gridCol w:w="2235"/>
        <w:gridCol w:w="992"/>
        <w:gridCol w:w="3260"/>
        <w:gridCol w:w="3260"/>
        <w:gridCol w:w="3429"/>
      </w:tblGrid>
      <w:tr w:rsidR="00413620" w:rsidTr="00A56489">
        <w:trPr>
          <w:trHeight w:val="397"/>
        </w:trPr>
        <w:tc>
          <w:tcPr>
            <w:tcW w:w="3227" w:type="dxa"/>
            <w:gridSpan w:val="2"/>
            <w:shd w:val="pct30" w:color="auto" w:fill="auto"/>
            <w:vAlign w:val="center"/>
          </w:tcPr>
          <w:p w:rsidR="00413620" w:rsidRPr="00243BA0" w:rsidRDefault="00413620" w:rsidP="00A56489">
            <w:pPr>
              <w:rPr>
                <w:rFonts w:ascii="Arial" w:hAnsi="Arial" w:cs="Arial"/>
                <w:b/>
                <w:sz w:val="20"/>
                <w:szCs w:val="20"/>
              </w:rPr>
            </w:pPr>
            <w:r>
              <w:rPr>
                <w:rFonts w:ascii="Arial" w:hAnsi="Arial" w:cs="Arial"/>
                <w:b/>
                <w:sz w:val="20"/>
                <w:szCs w:val="20"/>
              </w:rPr>
              <w:t>Siklus</w:t>
            </w:r>
          </w:p>
        </w:tc>
        <w:tc>
          <w:tcPr>
            <w:tcW w:w="9949" w:type="dxa"/>
            <w:gridSpan w:val="3"/>
            <w:vAlign w:val="center"/>
          </w:tcPr>
          <w:p w:rsidR="00413620" w:rsidRPr="00243BA0" w:rsidRDefault="00413620" w:rsidP="00A56489">
            <w:pPr>
              <w:rPr>
                <w:rFonts w:ascii="Arial" w:hAnsi="Arial" w:cs="Arial"/>
                <w:sz w:val="20"/>
                <w:szCs w:val="20"/>
              </w:rPr>
            </w:pPr>
            <w:r>
              <w:rPr>
                <w:rFonts w:ascii="Arial" w:hAnsi="Arial" w:cs="Arial"/>
                <w:sz w:val="20"/>
                <w:szCs w:val="20"/>
              </w:rPr>
              <w:t>Pendapatan</w:t>
            </w:r>
          </w:p>
        </w:tc>
      </w:tr>
      <w:tr w:rsidR="00413620" w:rsidTr="00A56489">
        <w:trPr>
          <w:trHeight w:val="397"/>
        </w:trPr>
        <w:tc>
          <w:tcPr>
            <w:tcW w:w="3227" w:type="dxa"/>
            <w:gridSpan w:val="2"/>
            <w:shd w:val="pct30" w:color="auto" w:fill="auto"/>
            <w:vAlign w:val="center"/>
          </w:tcPr>
          <w:p w:rsidR="00413620" w:rsidRPr="00243BA0" w:rsidRDefault="00413620" w:rsidP="00A56489">
            <w:pPr>
              <w:rPr>
                <w:rFonts w:ascii="Arial" w:hAnsi="Arial" w:cs="Arial"/>
                <w:b/>
                <w:sz w:val="20"/>
                <w:szCs w:val="20"/>
              </w:rPr>
            </w:pPr>
            <w:r>
              <w:rPr>
                <w:rFonts w:ascii="Arial" w:hAnsi="Arial" w:cs="Arial"/>
                <w:b/>
                <w:sz w:val="20"/>
                <w:szCs w:val="20"/>
              </w:rPr>
              <w:t>Proses</w:t>
            </w:r>
          </w:p>
        </w:tc>
        <w:tc>
          <w:tcPr>
            <w:tcW w:w="9949" w:type="dxa"/>
            <w:gridSpan w:val="3"/>
            <w:vAlign w:val="center"/>
          </w:tcPr>
          <w:p w:rsidR="00413620" w:rsidRPr="00243BA0" w:rsidRDefault="00413620" w:rsidP="00A56489">
            <w:pPr>
              <w:rPr>
                <w:rFonts w:ascii="Arial" w:hAnsi="Arial" w:cs="Arial"/>
                <w:sz w:val="20"/>
                <w:szCs w:val="20"/>
              </w:rPr>
            </w:pPr>
            <w:r>
              <w:rPr>
                <w:rFonts w:ascii="Arial" w:hAnsi="Arial" w:cs="Arial"/>
                <w:sz w:val="20"/>
                <w:szCs w:val="20"/>
              </w:rPr>
              <w:t>Pengakuan Piutang Usaha</w:t>
            </w:r>
          </w:p>
        </w:tc>
      </w:tr>
      <w:tr w:rsidR="00413620" w:rsidTr="00A56489">
        <w:trPr>
          <w:trHeight w:val="397"/>
        </w:trPr>
        <w:tc>
          <w:tcPr>
            <w:tcW w:w="3227" w:type="dxa"/>
            <w:gridSpan w:val="2"/>
            <w:shd w:val="pct30" w:color="auto" w:fill="auto"/>
            <w:vAlign w:val="center"/>
          </w:tcPr>
          <w:p w:rsidR="00413620" w:rsidRPr="00243BA0" w:rsidRDefault="00413620" w:rsidP="00A56489">
            <w:pPr>
              <w:rPr>
                <w:rFonts w:ascii="Arial" w:hAnsi="Arial" w:cs="Arial"/>
                <w:b/>
                <w:sz w:val="20"/>
                <w:szCs w:val="20"/>
              </w:rPr>
            </w:pPr>
            <w:r>
              <w:rPr>
                <w:rFonts w:ascii="Arial" w:hAnsi="Arial" w:cs="Arial"/>
                <w:b/>
                <w:sz w:val="20"/>
                <w:szCs w:val="20"/>
              </w:rPr>
              <w:t>Resiko Reff.</w:t>
            </w:r>
          </w:p>
        </w:tc>
        <w:tc>
          <w:tcPr>
            <w:tcW w:w="9949" w:type="dxa"/>
            <w:gridSpan w:val="3"/>
            <w:vAlign w:val="center"/>
          </w:tcPr>
          <w:p w:rsidR="00413620" w:rsidRPr="00243BA0" w:rsidRDefault="00413620" w:rsidP="00A56489">
            <w:pPr>
              <w:rPr>
                <w:rFonts w:ascii="Arial" w:hAnsi="Arial" w:cs="Arial"/>
                <w:sz w:val="20"/>
                <w:szCs w:val="20"/>
              </w:rPr>
            </w:pPr>
            <w:r>
              <w:rPr>
                <w:rFonts w:ascii="Arial" w:hAnsi="Arial" w:cs="Arial"/>
                <w:sz w:val="20"/>
                <w:szCs w:val="20"/>
              </w:rPr>
              <w:t>FK-01-R1</w:t>
            </w:r>
          </w:p>
        </w:tc>
      </w:tr>
      <w:tr w:rsidR="00413620" w:rsidTr="00A56489">
        <w:trPr>
          <w:trHeight w:val="397"/>
        </w:trPr>
        <w:tc>
          <w:tcPr>
            <w:tcW w:w="3227" w:type="dxa"/>
            <w:gridSpan w:val="2"/>
            <w:shd w:val="pct30" w:color="auto" w:fill="auto"/>
            <w:vAlign w:val="center"/>
          </w:tcPr>
          <w:p w:rsidR="00413620" w:rsidRPr="00243BA0" w:rsidRDefault="00413620" w:rsidP="00A56489">
            <w:pPr>
              <w:rPr>
                <w:rFonts w:ascii="Arial" w:hAnsi="Arial" w:cs="Arial"/>
                <w:b/>
                <w:sz w:val="20"/>
                <w:szCs w:val="20"/>
              </w:rPr>
            </w:pPr>
            <w:r>
              <w:rPr>
                <w:rFonts w:ascii="Arial" w:hAnsi="Arial" w:cs="Arial"/>
                <w:b/>
                <w:bCs/>
                <w:sz w:val="20"/>
                <w:szCs w:val="20"/>
              </w:rPr>
              <w:t>Deskripsi Resiko</w:t>
            </w:r>
          </w:p>
        </w:tc>
        <w:tc>
          <w:tcPr>
            <w:tcW w:w="9949" w:type="dxa"/>
            <w:gridSpan w:val="3"/>
            <w:vAlign w:val="center"/>
          </w:tcPr>
          <w:p w:rsidR="00413620" w:rsidRPr="00243BA0" w:rsidRDefault="00413620" w:rsidP="00A56489">
            <w:pPr>
              <w:pStyle w:val="Header"/>
              <w:tabs>
                <w:tab w:val="left" w:pos="175"/>
              </w:tabs>
              <w:spacing w:before="60" w:after="60"/>
              <w:rPr>
                <w:rFonts w:ascii="Arial" w:hAnsi="Arial" w:cs="Arial"/>
              </w:rPr>
            </w:pPr>
            <w:r>
              <w:rPr>
                <w:rFonts w:ascii="Arial" w:hAnsi="Arial" w:cs="Arial"/>
              </w:rPr>
              <w:t>Pendapatan dicatat  tanpa dilengkapi dengan dokumen pendukung</w:t>
            </w:r>
          </w:p>
        </w:tc>
      </w:tr>
      <w:tr w:rsidR="00413620" w:rsidTr="00A56489">
        <w:trPr>
          <w:trHeight w:val="397"/>
        </w:trPr>
        <w:tc>
          <w:tcPr>
            <w:tcW w:w="3227" w:type="dxa"/>
            <w:gridSpan w:val="2"/>
            <w:tcBorders>
              <w:bottom w:val="single" w:sz="4" w:space="0" w:color="auto"/>
            </w:tcBorders>
            <w:shd w:val="pct30" w:color="auto" w:fill="auto"/>
            <w:vAlign w:val="center"/>
          </w:tcPr>
          <w:p w:rsidR="00413620" w:rsidRPr="00C179E4" w:rsidRDefault="00413620" w:rsidP="00A56489">
            <w:pPr>
              <w:rPr>
                <w:rFonts w:ascii="Arial" w:hAnsi="Arial" w:cs="Arial"/>
                <w:b/>
                <w:bCs/>
                <w:sz w:val="20"/>
                <w:szCs w:val="20"/>
              </w:rPr>
            </w:pPr>
            <w:r>
              <w:rPr>
                <w:rFonts w:ascii="Arial" w:hAnsi="Arial" w:cs="Arial"/>
                <w:b/>
                <w:bCs/>
                <w:sz w:val="20"/>
                <w:szCs w:val="20"/>
              </w:rPr>
              <w:t>Control Reff.</w:t>
            </w:r>
          </w:p>
        </w:tc>
        <w:tc>
          <w:tcPr>
            <w:tcW w:w="9949" w:type="dxa"/>
            <w:gridSpan w:val="3"/>
            <w:tcBorders>
              <w:bottom w:val="single" w:sz="4" w:space="0" w:color="auto"/>
            </w:tcBorders>
            <w:vAlign w:val="center"/>
          </w:tcPr>
          <w:p w:rsidR="00413620" w:rsidRPr="00F56126" w:rsidRDefault="00413620" w:rsidP="00A56489">
            <w:pPr>
              <w:rPr>
                <w:rFonts w:ascii="Arial" w:hAnsi="Arial" w:cs="Arial"/>
                <w:sz w:val="20"/>
                <w:szCs w:val="20"/>
              </w:rPr>
            </w:pPr>
            <w:r>
              <w:rPr>
                <w:rFonts w:ascii="Arial" w:hAnsi="Arial" w:cs="Arial"/>
                <w:sz w:val="20"/>
                <w:szCs w:val="20"/>
              </w:rPr>
              <w:t>FK-01 C1</w:t>
            </w:r>
          </w:p>
        </w:tc>
      </w:tr>
      <w:tr w:rsidR="00413620" w:rsidTr="00A56489">
        <w:trPr>
          <w:trHeight w:val="397"/>
        </w:trPr>
        <w:tc>
          <w:tcPr>
            <w:tcW w:w="3227" w:type="dxa"/>
            <w:gridSpan w:val="2"/>
            <w:tcBorders>
              <w:bottom w:val="single" w:sz="4" w:space="0" w:color="auto"/>
            </w:tcBorders>
            <w:shd w:val="pct30" w:color="auto" w:fill="auto"/>
            <w:vAlign w:val="center"/>
          </w:tcPr>
          <w:p w:rsidR="00413620" w:rsidRDefault="00413620" w:rsidP="00A56489">
            <w:pPr>
              <w:rPr>
                <w:rFonts w:ascii="Arial" w:hAnsi="Arial" w:cs="Arial"/>
                <w:b/>
                <w:bCs/>
                <w:sz w:val="20"/>
                <w:szCs w:val="20"/>
              </w:rPr>
            </w:pPr>
            <w:r>
              <w:rPr>
                <w:rFonts w:ascii="Arial" w:hAnsi="Arial" w:cs="Arial"/>
                <w:b/>
                <w:bCs/>
                <w:sz w:val="20"/>
                <w:szCs w:val="20"/>
              </w:rPr>
              <w:t>Aktivitas Pengendalian Internal</w:t>
            </w:r>
          </w:p>
        </w:tc>
        <w:tc>
          <w:tcPr>
            <w:tcW w:w="9949" w:type="dxa"/>
            <w:gridSpan w:val="3"/>
            <w:tcBorders>
              <w:bottom w:val="single" w:sz="4" w:space="0" w:color="auto"/>
            </w:tcBorders>
            <w:vAlign w:val="center"/>
          </w:tcPr>
          <w:p w:rsidR="00413620" w:rsidRPr="00D72131" w:rsidRDefault="00413620" w:rsidP="00505749">
            <w:pPr>
              <w:pStyle w:val="ListParagraph"/>
              <w:numPr>
                <w:ilvl w:val="0"/>
                <w:numId w:val="15"/>
              </w:numPr>
              <w:ind w:left="317" w:hanging="283"/>
              <w:rPr>
                <w:rFonts w:ascii="Arial" w:hAnsi="Arial" w:cs="Arial"/>
                <w:sz w:val="20"/>
                <w:szCs w:val="20"/>
              </w:rPr>
            </w:pPr>
            <w:r w:rsidRPr="00D72131">
              <w:rPr>
                <w:rFonts w:ascii="Arial" w:hAnsi="Arial" w:cs="Arial"/>
                <w:sz w:val="20"/>
                <w:szCs w:val="20"/>
              </w:rPr>
              <w:t>Adanya kelengkapan dokumen penjualan seperti Surat Kontrak, Nota Kesepakatan, BAST.</w:t>
            </w:r>
          </w:p>
        </w:tc>
      </w:tr>
      <w:tr w:rsidR="00413620" w:rsidTr="00A56489">
        <w:trPr>
          <w:trHeight w:val="397"/>
        </w:trPr>
        <w:tc>
          <w:tcPr>
            <w:tcW w:w="3227" w:type="dxa"/>
            <w:gridSpan w:val="2"/>
            <w:tcBorders>
              <w:bottom w:val="single" w:sz="4" w:space="0" w:color="auto"/>
            </w:tcBorders>
            <w:shd w:val="pct30" w:color="auto" w:fill="auto"/>
            <w:vAlign w:val="center"/>
          </w:tcPr>
          <w:p w:rsidR="00413620" w:rsidRPr="00C179E4" w:rsidRDefault="00413620" w:rsidP="00A56489">
            <w:pPr>
              <w:rPr>
                <w:rFonts w:ascii="Arial" w:hAnsi="Arial" w:cs="Arial"/>
                <w:b/>
                <w:bCs/>
                <w:sz w:val="20"/>
                <w:szCs w:val="20"/>
              </w:rPr>
            </w:pPr>
            <w:r>
              <w:rPr>
                <w:rFonts w:ascii="Arial" w:hAnsi="Arial" w:cs="Arial"/>
                <w:b/>
                <w:bCs/>
                <w:sz w:val="20"/>
                <w:szCs w:val="20"/>
              </w:rPr>
              <w:t>Penanggung jawab</w:t>
            </w:r>
          </w:p>
        </w:tc>
        <w:tc>
          <w:tcPr>
            <w:tcW w:w="9949" w:type="dxa"/>
            <w:gridSpan w:val="3"/>
            <w:tcBorders>
              <w:bottom w:val="single" w:sz="4" w:space="0" w:color="auto"/>
            </w:tcBorders>
            <w:vAlign w:val="center"/>
          </w:tcPr>
          <w:p w:rsidR="00413620" w:rsidRDefault="00413620" w:rsidP="00A56489">
            <w:pPr>
              <w:rPr>
                <w:rFonts w:ascii="Arial" w:hAnsi="Arial" w:cs="Arial"/>
                <w:sz w:val="20"/>
                <w:szCs w:val="20"/>
              </w:rPr>
            </w:pPr>
          </w:p>
        </w:tc>
      </w:tr>
      <w:tr w:rsidR="00413620" w:rsidTr="00A56489">
        <w:trPr>
          <w:trHeight w:val="397"/>
        </w:trPr>
        <w:tc>
          <w:tcPr>
            <w:tcW w:w="13176" w:type="dxa"/>
            <w:gridSpan w:val="5"/>
            <w:tcBorders>
              <w:bottom w:val="single" w:sz="4" w:space="0" w:color="auto"/>
            </w:tcBorders>
            <w:shd w:val="pct20" w:color="auto" w:fill="auto"/>
            <w:vAlign w:val="center"/>
          </w:tcPr>
          <w:p w:rsidR="00413620" w:rsidRPr="00665835" w:rsidRDefault="00413620" w:rsidP="00A56489">
            <w:pPr>
              <w:jc w:val="center"/>
              <w:rPr>
                <w:rFonts w:ascii="Arial" w:hAnsi="Arial" w:cs="Arial"/>
                <w:sz w:val="20"/>
                <w:szCs w:val="20"/>
                <w:lang w:val="en-GB"/>
              </w:rPr>
            </w:pPr>
            <w:r w:rsidRPr="00E00731">
              <w:rPr>
                <w:rFonts w:ascii="Arial" w:hAnsi="Arial" w:cs="Arial"/>
                <w:b/>
              </w:rPr>
              <w:t>Audit Program</w:t>
            </w:r>
          </w:p>
        </w:tc>
      </w:tr>
      <w:tr w:rsidR="00413620" w:rsidTr="00A56489">
        <w:trPr>
          <w:trHeight w:val="397"/>
        </w:trPr>
        <w:tc>
          <w:tcPr>
            <w:tcW w:w="2235" w:type="dxa"/>
            <w:tcBorders>
              <w:bottom w:val="single" w:sz="4" w:space="0" w:color="auto"/>
            </w:tcBorders>
            <w:shd w:val="pct20" w:color="auto" w:fill="auto"/>
            <w:vAlign w:val="center"/>
          </w:tcPr>
          <w:p w:rsidR="00413620" w:rsidRDefault="00413620" w:rsidP="00A56489">
            <w:pPr>
              <w:rPr>
                <w:rFonts w:ascii="Arial" w:hAnsi="Arial" w:cs="Arial"/>
                <w:b/>
                <w:bCs/>
                <w:sz w:val="20"/>
                <w:szCs w:val="20"/>
              </w:rPr>
            </w:pPr>
            <w:r>
              <w:rPr>
                <w:rFonts w:ascii="Arial" w:hAnsi="Arial" w:cs="Arial"/>
                <w:b/>
                <w:bCs/>
                <w:sz w:val="20"/>
                <w:szCs w:val="20"/>
              </w:rPr>
              <w:t>Tujuan Pengujian</w:t>
            </w:r>
          </w:p>
        </w:tc>
        <w:tc>
          <w:tcPr>
            <w:tcW w:w="10941" w:type="dxa"/>
            <w:gridSpan w:val="4"/>
            <w:tcBorders>
              <w:bottom w:val="single" w:sz="4" w:space="0" w:color="auto"/>
            </w:tcBorders>
            <w:vAlign w:val="center"/>
          </w:tcPr>
          <w:p w:rsidR="00413620" w:rsidRPr="000F080E" w:rsidRDefault="00413620" w:rsidP="00A56489">
            <w:pPr>
              <w:rPr>
                <w:rFonts w:ascii="Arial" w:hAnsi="Arial" w:cs="Arial"/>
                <w:sz w:val="20"/>
                <w:szCs w:val="20"/>
              </w:rPr>
            </w:pPr>
            <w:r>
              <w:rPr>
                <w:rFonts w:ascii="Arial" w:hAnsi="Arial" w:cs="Arial"/>
                <w:sz w:val="20"/>
                <w:szCs w:val="20"/>
              </w:rPr>
              <w:t xml:space="preserve">Untuk memperoleh bukti pengujian bahwa pendapatan telah di catat dengan benar dan dokumen penjualan yang diperlukan telah lengkap dan tersedia </w:t>
            </w:r>
          </w:p>
        </w:tc>
      </w:tr>
      <w:tr w:rsidR="00413620" w:rsidTr="00A56489">
        <w:trPr>
          <w:trHeight w:val="397"/>
        </w:trPr>
        <w:tc>
          <w:tcPr>
            <w:tcW w:w="2235" w:type="dxa"/>
            <w:shd w:val="pct20" w:color="auto" w:fill="auto"/>
            <w:vAlign w:val="center"/>
          </w:tcPr>
          <w:p w:rsidR="00413620" w:rsidRPr="00E00731" w:rsidRDefault="00413620" w:rsidP="00A56489">
            <w:pPr>
              <w:rPr>
                <w:rFonts w:ascii="Arial" w:hAnsi="Arial" w:cs="Arial"/>
                <w:b/>
                <w:bCs/>
                <w:sz w:val="20"/>
                <w:szCs w:val="20"/>
              </w:rPr>
            </w:pPr>
            <w:r w:rsidRPr="00E00731">
              <w:rPr>
                <w:rFonts w:ascii="Arial" w:hAnsi="Arial" w:cs="Arial"/>
                <w:b/>
                <w:bCs/>
                <w:sz w:val="20"/>
                <w:szCs w:val="20"/>
              </w:rPr>
              <w:t>Jenis Pengujian</w:t>
            </w:r>
          </w:p>
        </w:tc>
        <w:tc>
          <w:tcPr>
            <w:tcW w:w="4252" w:type="dxa"/>
            <w:gridSpan w:val="2"/>
            <w:shd w:val="clear" w:color="auto" w:fill="FFFFFF" w:themeFill="background1"/>
            <w:vAlign w:val="center"/>
          </w:tcPr>
          <w:p w:rsidR="00413620" w:rsidRPr="000F080E" w:rsidRDefault="00413620" w:rsidP="00A56489">
            <w:pPr>
              <w:rPr>
                <w:rFonts w:ascii="Arial" w:hAnsi="Arial" w:cs="Arial"/>
              </w:rPr>
            </w:pPr>
          </w:p>
        </w:tc>
        <w:tc>
          <w:tcPr>
            <w:tcW w:w="6689" w:type="dxa"/>
            <w:gridSpan w:val="2"/>
            <w:shd w:val="pct25" w:color="auto" w:fill="FFFFFF" w:themeFill="background1"/>
            <w:vAlign w:val="center"/>
          </w:tcPr>
          <w:p w:rsidR="00413620" w:rsidRPr="008A5EBE" w:rsidRDefault="00413620" w:rsidP="00A56489">
            <w:pPr>
              <w:rPr>
                <w:rFonts w:ascii="Arial" w:hAnsi="Arial" w:cs="Arial"/>
                <w:b/>
              </w:rPr>
            </w:pPr>
            <w:r w:rsidRPr="001427F1">
              <w:rPr>
                <w:rFonts w:ascii="Arial" w:hAnsi="Arial" w:cs="Arial"/>
                <w:b/>
                <w:sz w:val="20"/>
                <w:szCs w:val="20"/>
              </w:rPr>
              <w:t>Dokumen Pendukung:</w:t>
            </w:r>
          </w:p>
        </w:tc>
      </w:tr>
      <w:tr w:rsidR="00413620" w:rsidTr="00A56489">
        <w:trPr>
          <w:trHeight w:val="397"/>
        </w:trPr>
        <w:tc>
          <w:tcPr>
            <w:tcW w:w="2235" w:type="dxa"/>
            <w:shd w:val="pct20" w:color="auto" w:fill="auto"/>
            <w:vAlign w:val="center"/>
          </w:tcPr>
          <w:p w:rsidR="00413620" w:rsidRPr="00E00731" w:rsidRDefault="00413620" w:rsidP="00A56489">
            <w:pPr>
              <w:rPr>
                <w:rFonts w:ascii="Arial" w:hAnsi="Arial" w:cs="Arial"/>
                <w:b/>
                <w:bCs/>
                <w:sz w:val="20"/>
                <w:szCs w:val="20"/>
              </w:rPr>
            </w:pPr>
            <w:r>
              <w:rPr>
                <w:rFonts w:ascii="Arial" w:hAnsi="Arial" w:cs="Arial"/>
                <w:b/>
                <w:bCs/>
                <w:sz w:val="20"/>
                <w:szCs w:val="20"/>
              </w:rPr>
              <w:t>Periode Pengujian</w:t>
            </w:r>
          </w:p>
        </w:tc>
        <w:tc>
          <w:tcPr>
            <w:tcW w:w="4252" w:type="dxa"/>
            <w:gridSpan w:val="2"/>
            <w:shd w:val="clear" w:color="auto" w:fill="FFFFFF" w:themeFill="background1"/>
            <w:vAlign w:val="center"/>
          </w:tcPr>
          <w:p w:rsidR="00413620" w:rsidRPr="000F080E" w:rsidRDefault="00413620" w:rsidP="00A56489">
            <w:pPr>
              <w:rPr>
                <w:rFonts w:ascii="Arial" w:hAnsi="Arial" w:cs="Arial"/>
              </w:rPr>
            </w:pPr>
          </w:p>
        </w:tc>
        <w:tc>
          <w:tcPr>
            <w:tcW w:w="3260" w:type="dxa"/>
            <w:shd w:val="clear" w:color="auto" w:fill="FFFFFF" w:themeFill="background1"/>
            <w:vAlign w:val="center"/>
          </w:tcPr>
          <w:p w:rsidR="00413620" w:rsidRPr="000F080E" w:rsidRDefault="00413620" w:rsidP="00505749">
            <w:pPr>
              <w:pStyle w:val="ListParagraph"/>
              <w:numPr>
                <w:ilvl w:val="0"/>
                <w:numId w:val="14"/>
              </w:numPr>
              <w:jc w:val="both"/>
              <w:rPr>
                <w:rFonts w:ascii="Arial" w:hAnsi="Arial" w:cs="Arial"/>
                <w:sz w:val="20"/>
                <w:szCs w:val="20"/>
              </w:rPr>
            </w:pPr>
            <w:r w:rsidRPr="000F080E">
              <w:rPr>
                <w:rFonts w:ascii="Arial" w:hAnsi="Arial" w:cs="Arial"/>
                <w:sz w:val="20"/>
                <w:szCs w:val="20"/>
              </w:rPr>
              <w:t>Surat Kontrak</w:t>
            </w:r>
          </w:p>
        </w:tc>
        <w:tc>
          <w:tcPr>
            <w:tcW w:w="3429" w:type="dxa"/>
            <w:shd w:val="clear" w:color="auto" w:fill="FFFFFF" w:themeFill="background1"/>
            <w:vAlign w:val="center"/>
          </w:tcPr>
          <w:p w:rsidR="00413620" w:rsidRPr="000F080E" w:rsidRDefault="00413620" w:rsidP="00505749">
            <w:pPr>
              <w:pStyle w:val="ListParagraph"/>
              <w:numPr>
                <w:ilvl w:val="0"/>
                <w:numId w:val="14"/>
              </w:numPr>
              <w:rPr>
                <w:rFonts w:ascii="Arial" w:hAnsi="Arial" w:cs="Arial"/>
                <w:sz w:val="20"/>
                <w:szCs w:val="20"/>
              </w:rPr>
            </w:pPr>
            <w:r w:rsidRPr="000F080E">
              <w:rPr>
                <w:rFonts w:ascii="Arial" w:hAnsi="Arial" w:cs="Arial"/>
                <w:sz w:val="20"/>
                <w:szCs w:val="20"/>
              </w:rPr>
              <w:t>BAST</w:t>
            </w:r>
          </w:p>
        </w:tc>
      </w:tr>
      <w:tr w:rsidR="00413620" w:rsidTr="00A56489">
        <w:trPr>
          <w:trHeight w:val="397"/>
        </w:trPr>
        <w:tc>
          <w:tcPr>
            <w:tcW w:w="2235" w:type="dxa"/>
            <w:shd w:val="pct20" w:color="auto" w:fill="auto"/>
            <w:vAlign w:val="center"/>
          </w:tcPr>
          <w:p w:rsidR="00413620" w:rsidRPr="00E00731" w:rsidRDefault="00413620" w:rsidP="00A56489">
            <w:pPr>
              <w:rPr>
                <w:rFonts w:ascii="Arial" w:hAnsi="Arial" w:cs="Arial"/>
                <w:b/>
                <w:bCs/>
                <w:sz w:val="20"/>
                <w:szCs w:val="20"/>
              </w:rPr>
            </w:pPr>
            <w:r>
              <w:rPr>
                <w:rFonts w:ascii="Arial" w:hAnsi="Arial" w:cs="Arial"/>
                <w:b/>
                <w:bCs/>
                <w:sz w:val="20"/>
                <w:szCs w:val="20"/>
              </w:rPr>
              <w:t>Metode Sampling</w:t>
            </w:r>
          </w:p>
        </w:tc>
        <w:tc>
          <w:tcPr>
            <w:tcW w:w="4252" w:type="dxa"/>
            <w:gridSpan w:val="2"/>
            <w:shd w:val="clear" w:color="auto" w:fill="FFFFFF" w:themeFill="background1"/>
            <w:vAlign w:val="center"/>
          </w:tcPr>
          <w:p w:rsidR="00413620" w:rsidRPr="000F080E" w:rsidRDefault="00413620" w:rsidP="00A56489">
            <w:pPr>
              <w:rPr>
                <w:rFonts w:ascii="Arial" w:hAnsi="Arial" w:cs="Arial"/>
              </w:rPr>
            </w:pPr>
          </w:p>
        </w:tc>
        <w:tc>
          <w:tcPr>
            <w:tcW w:w="3260" w:type="dxa"/>
            <w:shd w:val="clear" w:color="auto" w:fill="FFFFFF" w:themeFill="background1"/>
            <w:vAlign w:val="center"/>
          </w:tcPr>
          <w:p w:rsidR="00413620" w:rsidRPr="000F080E" w:rsidRDefault="00413620" w:rsidP="00505749">
            <w:pPr>
              <w:pStyle w:val="ListParagraph"/>
              <w:numPr>
                <w:ilvl w:val="0"/>
                <w:numId w:val="14"/>
              </w:numPr>
              <w:rPr>
                <w:rFonts w:ascii="Arial" w:hAnsi="Arial" w:cs="Arial"/>
                <w:sz w:val="20"/>
                <w:szCs w:val="20"/>
              </w:rPr>
            </w:pPr>
            <w:r w:rsidRPr="000F080E">
              <w:rPr>
                <w:rFonts w:ascii="Arial" w:hAnsi="Arial" w:cs="Arial"/>
                <w:sz w:val="20"/>
                <w:szCs w:val="20"/>
              </w:rPr>
              <w:t>Nota Kesepakatan (NoKes)</w:t>
            </w:r>
          </w:p>
        </w:tc>
        <w:tc>
          <w:tcPr>
            <w:tcW w:w="3429" w:type="dxa"/>
            <w:shd w:val="clear" w:color="auto" w:fill="FFFFFF" w:themeFill="background1"/>
            <w:vAlign w:val="center"/>
          </w:tcPr>
          <w:p w:rsidR="00413620" w:rsidRPr="000F080E" w:rsidRDefault="00413620" w:rsidP="00A56489">
            <w:pPr>
              <w:rPr>
                <w:rFonts w:ascii="Arial" w:hAnsi="Arial" w:cs="Arial"/>
                <w:sz w:val="20"/>
                <w:szCs w:val="20"/>
              </w:rPr>
            </w:pPr>
          </w:p>
        </w:tc>
      </w:tr>
    </w:tbl>
    <w:p w:rsidR="00413620" w:rsidRDefault="00413620" w:rsidP="009477C3">
      <w:pPr>
        <w:rPr>
          <w:rFonts w:ascii="Times New Roman" w:hAnsi="Times New Roman" w:cs="Times New Roman"/>
          <w:b/>
          <w:sz w:val="24"/>
          <w:szCs w:val="24"/>
          <w:lang w:val="en-US"/>
        </w:rPr>
      </w:pPr>
    </w:p>
    <w:p w:rsidR="00413620" w:rsidRDefault="00413620" w:rsidP="009477C3">
      <w:pPr>
        <w:rPr>
          <w:rFonts w:ascii="Times New Roman" w:hAnsi="Times New Roman" w:cs="Times New Roman"/>
          <w:b/>
          <w:sz w:val="24"/>
          <w:szCs w:val="24"/>
          <w:lang w:val="en-US"/>
        </w:rPr>
      </w:pPr>
    </w:p>
    <w:p w:rsidR="00413620" w:rsidRDefault="00413620" w:rsidP="009477C3">
      <w:pPr>
        <w:rPr>
          <w:rFonts w:ascii="Times New Roman" w:hAnsi="Times New Roman" w:cs="Times New Roman"/>
          <w:b/>
          <w:sz w:val="24"/>
          <w:szCs w:val="24"/>
          <w:lang w:val="en-US"/>
        </w:rPr>
      </w:pPr>
    </w:p>
    <w:tbl>
      <w:tblPr>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74"/>
        <w:gridCol w:w="3511"/>
        <w:gridCol w:w="1681"/>
        <w:gridCol w:w="1980"/>
      </w:tblGrid>
      <w:tr w:rsidR="00413620" w:rsidRPr="00E00731" w:rsidTr="00A56489">
        <w:trPr>
          <w:trHeight w:val="251"/>
          <w:tblHeader/>
        </w:trPr>
        <w:tc>
          <w:tcPr>
            <w:tcW w:w="2465" w:type="pct"/>
            <w:vMerge w:val="restart"/>
            <w:shd w:val="clear" w:color="auto" w:fill="C0C0C0"/>
            <w:vAlign w:val="center"/>
          </w:tcPr>
          <w:p w:rsidR="00413620" w:rsidRPr="00E00731" w:rsidRDefault="00413620" w:rsidP="00A56489">
            <w:pPr>
              <w:keepNext/>
              <w:tabs>
                <w:tab w:val="left" w:pos="3000"/>
              </w:tabs>
              <w:spacing w:before="60" w:after="60"/>
              <w:jc w:val="center"/>
              <w:rPr>
                <w:rFonts w:ascii="Arial" w:hAnsi="Arial" w:cs="Arial"/>
                <w:b/>
                <w:sz w:val="20"/>
                <w:szCs w:val="20"/>
              </w:rPr>
            </w:pPr>
            <w:r w:rsidRPr="00E00731">
              <w:rPr>
                <w:rFonts w:ascii="Arial" w:hAnsi="Arial" w:cs="Arial"/>
                <w:b/>
                <w:sz w:val="20"/>
                <w:szCs w:val="20"/>
              </w:rPr>
              <w:t>Prosedur Audit</w:t>
            </w:r>
          </w:p>
        </w:tc>
        <w:tc>
          <w:tcPr>
            <w:tcW w:w="1835" w:type="pct"/>
            <w:gridSpan w:val="2"/>
            <w:tcBorders>
              <w:bottom w:val="single" w:sz="4" w:space="0" w:color="auto"/>
            </w:tcBorders>
            <w:shd w:val="clear" w:color="auto" w:fill="C0C0C0"/>
            <w:vAlign w:val="center"/>
          </w:tcPr>
          <w:p w:rsidR="00413620" w:rsidRPr="00E00731" w:rsidRDefault="00413620" w:rsidP="00A56489">
            <w:pPr>
              <w:keepNext/>
              <w:tabs>
                <w:tab w:val="left" w:pos="3000"/>
              </w:tabs>
              <w:spacing w:before="60" w:after="60"/>
              <w:jc w:val="center"/>
              <w:rPr>
                <w:rFonts w:ascii="Arial" w:hAnsi="Arial" w:cs="Arial"/>
                <w:b/>
                <w:sz w:val="20"/>
                <w:szCs w:val="20"/>
              </w:rPr>
            </w:pPr>
            <w:r w:rsidRPr="00E00731">
              <w:rPr>
                <w:rFonts w:ascii="Arial" w:hAnsi="Arial" w:cs="Arial"/>
                <w:b/>
                <w:sz w:val="20"/>
                <w:szCs w:val="20"/>
              </w:rPr>
              <w:t>Diselesaikan</w:t>
            </w:r>
          </w:p>
        </w:tc>
        <w:tc>
          <w:tcPr>
            <w:tcW w:w="700" w:type="pct"/>
            <w:vMerge w:val="restart"/>
            <w:shd w:val="clear" w:color="auto" w:fill="C0C0C0"/>
            <w:vAlign w:val="center"/>
          </w:tcPr>
          <w:p w:rsidR="00413620" w:rsidRPr="00E00731" w:rsidRDefault="00413620" w:rsidP="00A56489">
            <w:pPr>
              <w:keepNext/>
              <w:tabs>
                <w:tab w:val="left" w:pos="3000"/>
              </w:tabs>
              <w:spacing w:before="60" w:after="60"/>
              <w:jc w:val="center"/>
              <w:rPr>
                <w:rFonts w:ascii="Arial" w:hAnsi="Arial" w:cs="Arial"/>
                <w:b/>
                <w:sz w:val="20"/>
                <w:szCs w:val="20"/>
              </w:rPr>
            </w:pPr>
            <w:r w:rsidRPr="00E00731">
              <w:rPr>
                <w:rFonts w:ascii="Arial" w:hAnsi="Arial" w:cs="Arial"/>
                <w:b/>
                <w:sz w:val="20"/>
                <w:szCs w:val="20"/>
              </w:rPr>
              <w:t>WP Ref.</w:t>
            </w:r>
          </w:p>
        </w:tc>
      </w:tr>
      <w:tr w:rsidR="00413620" w:rsidRPr="00E00731" w:rsidTr="00A56489">
        <w:trPr>
          <w:cantSplit/>
          <w:trHeight w:val="389"/>
          <w:tblHeader/>
        </w:trPr>
        <w:tc>
          <w:tcPr>
            <w:tcW w:w="2465" w:type="pct"/>
            <w:vMerge/>
            <w:shd w:val="clear" w:color="auto" w:fill="auto"/>
            <w:vAlign w:val="center"/>
          </w:tcPr>
          <w:p w:rsidR="00413620" w:rsidRPr="00E00731" w:rsidRDefault="00413620" w:rsidP="00A56489">
            <w:pPr>
              <w:keepNext/>
              <w:tabs>
                <w:tab w:val="left" w:pos="3000"/>
              </w:tabs>
              <w:spacing w:before="60" w:after="60"/>
              <w:jc w:val="center"/>
              <w:rPr>
                <w:rFonts w:ascii="Arial" w:hAnsi="Arial" w:cs="Arial"/>
                <w:b/>
                <w:sz w:val="20"/>
                <w:szCs w:val="20"/>
              </w:rPr>
            </w:pPr>
          </w:p>
        </w:tc>
        <w:tc>
          <w:tcPr>
            <w:tcW w:w="1241" w:type="pct"/>
            <w:shd w:val="clear" w:color="auto" w:fill="C0C0C0"/>
            <w:vAlign w:val="center"/>
          </w:tcPr>
          <w:p w:rsidR="00413620" w:rsidRPr="00E00731" w:rsidRDefault="00413620" w:rsidP="00A56489">
            <w:pPr>
              <w:keepNext/>
              <w:tabs>
                <w:tab w:val="left" w:pos="3000"/>
              </w:tabs>
              <w:spacing w:before="60" w:after="60"/>
              <w:jc w:val="center"/>
              <w:rPr>
                <w:rFonts w:ascii="Arial" w:hAnsi="Arial" w:cs="Arial"/>
                <w:b/>
                <w:sz w:val="20"/>
                <w:szCs w:val="20"/>
              </w:rPr>
            </w:pPr>
            <w:r w:rsidRPr="00E00731">
              <w:rPr>
                <w:rFonts w:ascii="Arial" w:hAnsi="Arial" w:cs="Arial"/>
                <w:b/>
                <w:sz w:val="20"/>
                <w:szCs w:val="20"/>
              </w:rPr>
              <w:t>Oleh</w:t>
            </w:r>
          </w:p>
        </w:tc>
        <w:tc>
          <w:tcPr>
            <w:tcW w:w="594" w:type="pct"/>
            <w:shd w:val="clear" w:color="auto" w:fill="C0C0C0"/>
            <w:vAlign w:val="center"/>
          </w:tcPr>
          <w:p w:rsidR="00413620" w:rsidRPr="00E00731" w:rsidRDefault="00413620" w:rsidP="00A56489">
            <w:pPr>
              <w:keepNext/>
              <w:tabs>
                <w:tab w:val="left" w:pos="3000"/>
              </w:tabs>
              <w:spacing w:before="60" w:after="60"/>
              <w:jc w:val="center"/>
              <w:rPr>
                <w:rFonts w:ascii="Arial" w:hAnsi="Arial" w:cs="Arial"/>
                <w:b/>
                <w:sz w:val="20"/>
                <w:szCs w:val="20"/>
              </w:rPr>
            </w:pPr>
            <w:r w:rsidRPr="00E00731">
              <w:rPr>
                <w:rFonts w:ascii="Arial" w:hAnsi="Arial" w:cs="Arial"/>
                <w:b/>
                <w:sz w:val="20"/>
                <w:szCs w:val="20"/>
              </w:rPr>
              <w:t>Tgl</w:t>
            </w:r>
          </w:p>
        </w:tc>
        <w:tc>
          <w:tcPr>
            <w:tcW w:w="700" w:type="pct"/>
            <w:vMerge/>
            <w:shd w:val="clear" w:color="auto" w:fill="auto"/>
            <w:vAlign w:val="center"/>
          </w:tcPr>
          <w:p w:rsidR="00413620" w:rsidRPr="00E00731" w:rsidRDefault="00413620" w:rsidP="00A56489">
            <w:pPr>
              <w:keepNext/>
              <w:tabs>
                <w:tab w:val="left" w:pos="3000"/>
              </w:tabs>
              <w:spacing w:before="60" w:after="60"/>
              <w:jc w:val="center"/>
              <w:rPr>
                <w:rFonts w:ascii="Arial" w:hAnsi="Arial" w:cs="Arial"/>
                <w:b/>
                <w:sz w:val="20"/>
                <w:szCs w:val="20"/>
              </w:rPr>
            </w:pPr>
          </w:p>
        </w:tc>
      </w:tr>
      <w:tr w:rsidR="00413620" w:rsidRPr="00E00731" w:rsidTr="00A56489">
        <w:trPr>
          <w:trHeight w:val="1077"/>
        </w:trPr>
        <w:tc>
          <w:tcPr>
            <w:tcW w:w="2465" w:type="pct"/>
            <w:shd w:val="clear" w:color="auto" w:fill="auto"/>
          </w:tcPr>
          <w:p w:rsidR="00413620" w:rsidRDefault="00413620" w:rsidP="00A56489">
            <w:pPr>
              <w:tabs>
                <w:tab w:val="left" w:pos="3000"/>
              </w:tabs>
              <w:spacing w:before="60" w:after="60"/>
              <w:rPr>
                <w:rFonts w:ascii="Arial" w:hAnsi="Arial" w:cs="Arial"/>
                <w:noProof/>
                <w:color w:val="000000"/>
                <w:sz w:val="20"/>
                <w:szCs w:val="20"/>
              </w:rPr>
            </w:pPr>
          </w:p>
          <w:p w:rsidR="00413620" w:rsidRPr="00E1161A" w:rsidRDefault="00413620" w:rsidP="00505749">
            <w:pPr>
              <w:numPr>
                <w:ilvl w:val="0"/>
                <w:numId w:val="16"/>
              </w:numPr>
              <w:tabs>
                <w:tab w:val="left" w:pos="3000"/>
              </w:tabs>
              <w:spacing w:before="60" w:after="60" w:line="240" w:lineRule="auto"/>
              <w:rPr>
                <w:rFonts w:ascii="Arial" w:hAnsi="Arial" w:cs="Arial"/>
                <w:noProof/>
                <w:color w:val="000000"/>
                <w:sz w:val="20"/>
                <w:szCs w:val="20"/>
              </w:rPr>
            </w:pPr>
            <w:r>
              <w:rPr>
                <w:rFonts w:ascii="Arial" w:hAnsi="Arial" w:cs="Arial"/>
                <w:noProof/>
                <w:color w:val="000000"/>
                <w:sz w:val="20"/>
                <w:szCs w:val="20"/>
              </w:rPr>
              <w:t>Melakukan tanya jawab dengan Supervisor atas prosedur pengakuan piutang usaha</w:t>
            </w:r>
          </w:p>
        </w:tc>
        <w:tc>
          <w:tcPr>
            <w:tcW w:w="1241" w:type="pct"/>
            <w:shd w:val="clear" w:color="auto" w:fill="auto"/>
            <w:vAlign w:val="center"/>
          </w:tcPr>
          <w:p w:rsidR="00413620" w:rsidRPr="00E00731" w:rsidRDefault="00413620" w:rsidP="00A56489">
            <w:pPr>
              <w:tabs>
                <w:tab w:val="left" w:pos="3000"/>
              </w:tabs>
              <w:spacing w:before="60" w:after="60"/>
              <w:rPr>
                <w:rFonts w:ascii="Arial" w:hAnsi="Arial" w:cs="Arial"/>
                <w:sz w:val="20"/>
                <w:szCs w:val="20"/>
              </w:rPr>
            </w:pPr>
          </w:p>
        </w:tc>
        <w:tc>
          <w:tcPr>
            <w:tcW w:w="594" w:type="pct"/>
            <w:shd w:val="clear" w:color="auto" w:fill="auto"/>
            <w:vAlign w:val="center"/>
          </w:tcPr>
          <w:p w:rsidR="00413620" w:rsidRPr="00E00731" w:rsidRDefault="00413620" w:rsidP="00A56489">
            <w:pPr>
              <w:tabs>
                <w:tab w:val="left" w:pos="3000"/>
              </w:tabs>
              <w:spacing w:before="60" w:after="60"/>
              <w:jc w:val="center"/>
              <w:rPr>
                <w:rFonts w:ascii="Arial" w:hAnsi="Arial" w:cs="Arial"/>
                <w:sz w:val="20"/>
                <w:szCs w:val="20"/>
              </w:rPr>
            </w:pPr>
          </w:p>
        </w:tc>
        <w:tc>
          <w:tcPr>
            <w:tcW w:w="700" w:type="pct"/>
            <w:shd w:val="clear" w:color="auto" w:fill="auto"/>
            <w:vAlign w:val="center"/>
          </w:tcPr>
          <w:p w:rsidR="00413620" w:rsidRPr="00E00731" w:rsidRDefault="00413620" w:rsidP="00A56489">
            <w:pPr>
              <w:tabs>
                <w:tab w:val="left" w:pos="3000"/>
              </w:tabs>
              <w:spacing w:before="60" w:after="60"/>
              <w:jc w:val="center"/>
              <w:rPr>
                <w:rFonts w:ascii="Arial" w:hAnsi="Arial" w:cs="Arial"/>
                <w:sz w:val="20"/>
                <w:szCs w:val="20"/>
              </w:rPr>
            </w:pPr>
          </w:p>
        </w:tc>
      </w:tr>
      <w:tr w:rsidR="00413620" w:rsidRPr="00E00731" w:rsidTr="00A56489">
        <w:trPr>
          <w:trHeight w:val="1077"/>
        </w:trPr>
        <w:tc>
          <w:tcPr>
            <w:tcW w:w="2465" w:type="pct"/>
            <w:shd w:val="clear" w:color="auto" w:fill="auto"/>
          </w:tcPr>
          <w:p w:rsidR="00413620" w:rsidRPr="00E1161A" w:rsidRDefault="00413620" w:rsidP="00505749">
            <w:pPr>
              <w:numPr>
                <w:ilvl w:val="0"/>
                <w:numId w:val="16"/>
              </w:numPr>
              <w:tabs>
                <w:tab w:val="left" w:pos="3000"/>
              </w:tabs>
              <w:spacing w:before="60" w:after="60" w:line="240" w:lineRule="auto"/>
              <w:rPr>
                <w:rFonts w:ascii="Arial" w:hAnsi="Arial" w:cs="Arial"/>
                <w:noProof/>
                <w:color w:val="000000"/>
                <w:sz w:val="20"/>
                <w:szCs w:val="20"/>
              </w:rPr>
            </w:pPr>
            <w:r w:rsidRPr="00927718">
              <w:rPr>
                <w:rFonts w:ascii="Arial" w:hAnsi="Arial" w:cs="Arial"/>
                <w:noProof/>
                <w:color w:val="000000"/>
                <w:sz w:val="20"/>
                <w:szCs w:val="20"/>
              </w:rPr>
              <w:t xml:space="preserve">Melakukan inspeksi terhadap </w:t>
            </w:r>
            <w:r>
              <w:rPr>
                <w:rFonts w:ascii="Arial" w:hAnsi="Arial" w:cs="Arial"/>
                <w:noProof/>
                <w:color w:val="000000"/>
                <w:sz w:val="20"/>
                <w:szCs w:val="20"/>
              </w:rPr>
              <w:t>Surat Kontrak, BAST, dan Nota Kesepakatan (NoKes)</w:t>
            </w:r>
          </w:p>
        </w:tc>
        <w:tc>
          <w:tcPr>
            <w:tcW w:w="1241" w:type="pct"/>
            <w:shd w:val="clear" w:color="auto" w:fill="auto"/>
            <w:vAlign w:val="center"/>
          </w:tcPr>
          <w:p w:rsidR="00413620" w:rsidRPr="00E00731" w:rsidRDefault="00413620" w:rsidP="00A56489">
            <w:pPr>
              <w:tabs>
                <w:tab w:val="left" w:pos="3000"/>
              </w:tabs>
              <w:spacing w:before="60" w:after="60"/>
              <w:rPr>
                <w:rFonts w:ascii="Arial" w:hAnsi="Arial" w:cs="Arial"/>
                <w:sz w:val="20"/>
                <w:szCs w:val="20"/>
              </w:rPr>
            </w:pPr>
          </w:p>
        </w:tc>
        <w:tc>
          <w:tcPr>
            <w:tcW w:w="594" w:type="pct"/>
            <w:shd w:val="clear" w:color="auto" w:fill="auto"/>
            <w:vAlign w:val="center"/>
          </w:tcPr>
          <w:p w:rsidR="00413620" w:rsidRPr="00E00731" w:rsidRDefault="00413620" w:rsidP="00A56489">
            <w:pPr>
              <w:tabs>
                <w:tab w:val="left" w:pos="3000"/>
              </w:tabs>
              <w:spacing w:before="60" w:after="60"/>
              <w:jc w:val="center"/>
              <w:rPr>
                <w:rFonts w:ascii="Arial" w:hAnsi="Arial" w:cs="Arial"/>
                <w:sz w:val="20"/>
                <w:szCs w:val="20"/>
              </w:rPr>
            </w:pPr>
          </w:p>
        </w:tc>
        <w:tc>
          <w:tcPr>
            <w:tcW w:w="700" w:type="pct"/>
            <w:shd w:val="clear" w:color="auto" w:fill="auto"/>
            <w:vAlign w:val="center"/>
          </w:tcPr>
          <w:p w:rsidR="00413620" w:rsidRPr="00E00731" w:rsidRDefault="00413620" w:rsidP="00A56489">
            <w:pPr>
              <w:tabs>
                <w:tab w:val="left" w:pos="3000"/>
              </w:tabs>
              <w:spacing w:before="60" w:after="60"/>
              <w:jc w:val="center"/>
              <w:rPr>
                <w:rFonts w:ascii="Arial" w:hAnsi="Arial" w:cs="Arial"/>
                <w:sz w:val="20"/>
                <w:szCs w:val="20"/>
              </w:rPr>
            </w:pPr>
          </w:p>
        </w:tc>
      </w:tr>
      <w:tr w:rsidR="00413620" w:rsidRPr="00E00731" w:rsidTr="00A56489">
        <w:trPr>
          <w:trHeight w:val="1077"/>
        </w:trPr>
        <w:tc>
          <w:tcPr>
            <w:tcW w:w="2465" w:type="pct"/>
            <w:shd w:val="clear" w:color="auto" w:fill="auto"/>
          </w:tcPr>
          <w:p w:rsidR="00413620" w:rsidRPr="004F6EDB" w:rsidRDefault="00413620" w:rsidP="00505749">
            <w:pPr>
              <w:pStyle w:val="BodyTextIndent"/>
              <w:numPr>
                <w:ilvl w:val="0"/>
                <w:numId w:val="16"/>
              </w:numPr>
              <w:tabs>
                <w:tab w:val="left" w:pos="12"/>
              </w:tabs>
              <w:spacing w:before="60" w:after="60"/>
              <w:rPr>
                <w:noProof/>
                <w:sz w:val="20"/>
                <w:szCs w:val="20"/>
                <w:lang w:val="id-ID"/>
              </w:rPr>
            </w:pPr>
            <w:r>
              <w:rPr>
                <w:noProof/>
                <w:sz w:val="20"/>
                <w:szCs w:val="20"/>
                <w:lang w:val="id-ID"/>
              </w:rPr>
              <w:t>Melakukan inspeksi atas kesesuaian antara Surat Kontrak, BAST, dan Nota Kesepakatan (NoKes) dengan pencatatan penjualan</w:t>
            </w:r>
          </w:p>
        </w:tc>
        <w:tc>
          <w:tcPr>
            <w:tcW w:w="1241" w:type="pct"/>
            <w:shd w:val="clear" w:color="auto" w:fill="auto"/>
            <w:vAlign w:val="center"/>
          </w:tcPr>
          <w:p w:rsidR="00413620" w:rsidRPr="00E00731" w:rsidRDefault="00413620" w:rsidP="00A56489">
            <w:pPr>
              <w:tabs>
                <w:tab w:val="left" w:pos="3000"/>
              </w:tabs>
              <w:spacing w:before="60" w:after="60"/>
              <w:rPr>
                <w:rFonts w:ascii="Arial" w:hAnsi="Arial" w:cs="Arial"/>
                <w:sz w:val="20"/>
                <w:szCs w:val="20"/>
              </w:rPr>
            </w:pPr>
          </w:p>
        </w:tc>
        <w:tc>
          <w:tcPr>
            <w:tcW w:w="594" w:type="pct"/>
            <w:shd w:val="clear" w:color="auto" w:fill="auto"/>
            <w:vAlign w:val="center"/>
          </w:tcPr>
          <w:p w:rsidR="00413620" w:rsidRPr="00E00731" w:rsidRDefault="00413620" w:rsidP="00A56489">
            <w:pPr>
              <w:tabs>
                <w:tab w:val="left" w:pos="3000"/>
              </w:tabs>
              <w:spacing w:before="60" w:after="60"/>
              <w:jc w:val="center"/>
              <w:rPr>
                <w:rFonts w:ascii="Arial" w:hAnsi="Arial" w:cs="Arial"/>
                <w:sz w:val="20"/>
                <w:szCs w:val="20"/>
              </w:rPr>
            </w:pPr>
          </w:p>
        </w:tc>
        <w:tc>
          <w:tcPr>
            <w:tcW w:w="700" w:type="pct"/>
            <w:shd w:val="clear" w:color="auto" w:fill="auto"/>
            <w:vAlign w:val="center"/>
          </w:tcPr>
          <w:p w:rsidR="00413620" w:rsidRPr="00E00731" w:rsidRDefault="00413620" w:rsidP="00A56489">
            <w:pPr>
              <w:tabs>
                <w:tab w:val="left" w:pos="3000"/>
              </w:tabs>
              <w:spacing w:before="60" w:after="60"/>
              <w:jc w:val="center"/>
              <w:rPr>
                <w:rFonts w:ascii="Arial" w:hAnsi="Arial" w:cs="Arial"/>
                <w:sz w:val="20"/>
                <w:szCs w:val="20"/>
              </w:rPr>
            </w:pPr>
          </w:p>
        </w:tc>
      </w:tr>
      <w:tr w:rsidR="00413620" w:rsidRPr="00E00731" w:rsidTr="00A56489">
        <w:trPr>
          <w:trHeight w:val="1077"/>
        </w:trPr>
        <w:tc>
          <w:tcPr>
            <w:tcW w:w="2465" w:type="pct"/>
            <w:shd w:val="clear" w:color="auto" w:fill="auto"/>
          </w:tcPr>
          <w:p w:rsidR="00413620" w:rsidRPr="003C0919" w:rsidRDefault="00413620" w:rsidP="00505749">
            <w:pPr>
              <w:pStyle w:val="BodyTextIndent"/>
              <w:numPr>
                <w:ilvl w:val="0"/>
                <w:numId w:val="16"/>
              </w:numPr>
              <w:tabs>
                <w:tab w:val="left" w:pos="12"/>
              </w:tabs>
              <w:spacing w:before="60" w:after="60"/>
              <w:rPr>
                <w:noProof/>
                <w:color w:val="000000"/>
                <w:sz w:val="20"/>
                <w:szCs w:val="20"/>
                <w:lang w:val="id-ID"/>
              </w:rPr>
            </w:pPr>
            <w:r w:rsidRPr="00A7345A">
              <w:rPr>
                <w:noProof/>
                <w:sz w:val="20"/>
                <w:szCs w:val="20"/>
                <w:lang w:val="id-ID"/>
              </w:rPr>
              <w:t>Melakukan inspeksi adanya tanda tangan Manager sebagai bukti review atas pemeriksaan yang dilakukan</w:t>
            </w:r>
          </w:p>
        </w:tc>
        <w:tc>
          <w:tcPr>
            <w:tcW w:w="1241" w:type="pct"/>
            <w:shd w:val="clear" w:color="auto" w:fill="auto"/>
            <w:vAlign w:val="center"/>
          </w:tcPr>
          <w:p w:rsidR="00413620" w:rsidRPr="00E00731" w:rsidRDefault="00413620" w:rsidP="00A56489">
            <w:pPr>
              <w:tabs>
                <w:tab w:val="left" w:pos="3000"/>
              </w:tabs>
              <w:spacing w:before="60" w:after="60"/>
              <w:rPr>
                <w:rFonts w:ascii="Arial" w:hAnsi="Arial" w:cs="Arial"/>
                <w:sz w:val="20"/>
                <w:szCs w:val="20"/>
              </w:rPr>
            </w:pPr>
          </w:p>
        </w:tc>
        <w:tc>
          <w:tcPr>
            <w:tcW w:w="594" w:type="pct"/>
            <w:shd w:val="clear" w:color="auto" w:fill="auto"/>
            <w:vAlign w:val="center"/>
          </w:tcPr>
          <w:p w:rsidR="00413620" w:rsidRPr="00E00731" w:rsidRDefault="00413620" w:rsidP="00A56489">
            <w:pPr>
              <w:tabs>
                <w:tab w:val="left" w:pos="3000"/>
              </w:tabs>
              <w:spacing w:before="60" w:after="60"/>
              <w:jc w:val="center"/>
              <w:rPr>
                <w:rFonts w:ascii="Arial" w:hAnsi="Arial" w:cs="Arial"/>
                <w:sz w:val="20"/>
                <w:szCs w:val="20"/>
              </w:rPr>
            </w:pPr>
          </w:p>
        </w:tc>
        <w:tc>
          <w:tcPr>
            <w:tcW w:w="700" w:type="pct"/>
            <w:shd w:val="clear" w:color="auto" w:fill="auto"/>
            <w:vAlign w:val="center"/>
          </w:tcPr>
          <w:p w:rsidR="00413620" w:rsidRPr="00E00731" w:rsidRDefault="00413620" w:rsidP="00A56489">
            <w:pPr>
              <w:tabs>
                <w:tab w:val="left" w:pos="3000"/>
              </w:tabs>
              <w:spacing w:before="60" w:after="60"/>
              <w:jc w:val="center"/>
              <w:rPr>
                <w:rFonts w:ascii="Arial" w:hAnsi="Arial" w:cs="Arial"/>
                <w:sz w:val="20"/>
                <w:szCs w:val="20"/>
              </w:rPr>
            </w:pPr>
          </w:p>
        </w:tc>
      </w:tr>
    </w:tbl>
    <w:p w:rsidR="00413620" w:rsidRDefault="00413620" w:rsidP="009477C3">
      <w:pPr>
        <w:rPr>
          <w:rFonts w:ascii="Times New Roman" w:hAnsi="Times New Roman" w:cs="Times New Roman"/>
          <w:b/>
          <w:sz w:val="24"/>
          <w:szCs w:val="24"/>
          <w:lang w:val="en-US"/>
        </w:rPr>
      </w:pPr>
    </w:p>
    <w:p w:rsidR="00413620" w:rsidRDefault="00413620" w:rsidP="009477C3">
      <w:pPr>
        <w:rPr>
          <w:rFonts w:ascii="Times New Roman" w:hAnsi="Times New Roman" w:cs="Times New Roman"/>
          <w:b/>
          <w:sz w:val="24"/>
          <w:szCs w:val="24"/>
          <w:lang w:val="en-US"/>
        </w:rPr>
      </w:pPr>
    </w:p>
    <w:p w:rsidR="00413620" w:rsidRDefault="00413620" w:rsidP="009477C3">
      <w:pPr>
        <w:rPr>
          <w:rFonts w:ascii="Times New Roman" w:hAnsi="Times New Roman" w:cs="Times New Roman"/>
          <w:b/>
          <w:sz w:val="24"/>
          <w:szCs w:val="24"/>
          <w:lang w:val="en-US"/>
        </w:rPr>
      </w:pPr>
    </w:p>
    <w:p w:rsidR="00413620" w:rsidRDefault="00413620" w:rsidP="009477C3">
      <w:pPr>
        <w:rPr>
          <w:rFonts w:ascii="Times New Roman" w:hAnsi="Times New Roman" w:cs="Times New Roman"/>
          <w:b/>
          <w:sz w:val="24"/>
          <w:szCs w:val="24"/>
          <w:lang w:val="en-US"/>
        </w:rPr>
      </w:pPr>
    </w:p>
    <w:p w:rsidR="00413620" w:rsidRDefault="00413620" w:rsidP="009477C3">
      <w:pPr>
        <w:rPr>
          <w:rFonts w:ascii="Times New Roman" w:hAnsi="Times New Roman" w:cs="Times New Roman"/>
          <w:b/>
          <w:sz w:val="24"/>
          <w:szCs w:val="24"/>
          <w:lang w:val="en-US"/>
        </w:rPr>
      </w:pPr>
    </w:p>
    <w:p w:rsidR="00413620" w:rsidRDefault="00413620" w:rsidP="009477C3">
      <w:pPr>
        <w:rPr>
          <w:rFonts w:ascii="Times New Roman" w:hAnsi="Times New Roman" w:cs="Times New Roman"/>
          <w:b/>
          <w:sz w:val="24"/>
          <w:szCs w:val="24"/>
          <w:lang w:val="en-US"/>
        </w:rPr>
      </w:pPr>
    </w:p>
    <w:p w:rsidR="00413620" w:rsidRDefault="00413620" w:rsidP="009477C3">
      <w:pPr>
        <w:rPr>
          <w:rFonts w:ascii="Times New Roman" w:hAnsi="Times New Roman" w:cs="Times New Roman"/>
          <w:b/>
          <w:sz w:val="24"/>
          <w:szCs w:val="24"/>
          <w:lang w:val="en-US"/>
        </w:rPr>
      </w:pPr>
    </w:p>
    <w:tbl>
      <w:tblPr>
        <w:tblStyle w:val="TableGrid"/>
        <w:tblW w:w="0" w:type="auto"/>
        <w:tblLayout w:type="fixed"/>
        <w:tblLook w:val="01E0" w:firstRow="1" w:lastRow="1" w:firstColumn="1" w:lastColumn="1" w:noHBand="0" w:noVBand="0"/>
      </w:tblPr>
      <w:tblGrid>
        <w:gridCol w:w="2235"/>
        <w:gridCol w:w="992"/>
        <w:gridCol w:w="3260"/>
        <w:gridCol w:w="3260"/>
        <w:gridCol w:w="3429"/>
      </w:tblGrid>
      <w:tr w:rsidR="00413620" w:rsidTr="00A56489">
        <w:trPr>
          <w:trHeight w:val="397"/>
        </w:trPr>
        <w:tc>
          <w:tcPr>
            <w:tcW w:w="3227" w:type="dxa"/>
            <w:gridSpan w:val="2"/>
            <w:shd w:val="pct30" w:color="auto" w:fill="auto"/>
            <w:vAlign w:val="center"/>
          </w:tcPr>
          <w:p w:rsidR="00413620" w:rsidRPr="00243BA0" w:rsidRDefault="00413620" w:rsidP="00A56489">
            <w:pPr>
              <w:rPr>
                <w:rFonts w:ascii="Arial" w:hAnsi="Arial" w:cs="Arial"/>
                <w:b/>
                <w:sz w:val="20"/>
                <w:szCs w:val="20"/>
              </w:rPr>
            </w:pPr>
            <w:r>
              <w:rPr>
                <w:rFonts w:ascii="Arial" w:hAnsi="Arial" w:cs="Arial"/>
                <w:b/>
                <w:sz w:val="20"/>
                <w:szCs w:val="20"/>
              </w:rPr>
              <w:t>Siklus</w:t>
            </w:r>
          </w:p>
        </w:tc>
        <w:tc>
          <w:tcPr>
            <w:tcW w:w="9949" w:type="dxa"/>
            <w:gridSpan w:val="3"/>
            <w:vAlign w:val="center"/>
          </w:tcPr>
          <w:p w:rsidR="00413620" w:rsidRPr="00243BA0" w:rsidRDefault="00413620" w:rsidP="00A56489">
            <w:pPr>
              <w:rPr>
                <w:rFonts w:ascii="Arial" w:hAnsi="Arial" w:cs="Arial"/>
                <w:sz w:val="20"/>
                <w:szCs w:val="20"/>
              </w:rPr>
            </w:pPr>
            <w:r>
              <w:rPr>
                <w:rFonts w:ascii="Arial" w:hAnsi="Arial" w:cs="Arial"/>
                <w:sz w:val="20"/>
                <w:szCs w:val="20"/>
              </w:rPr>
              <w:t>Pendapatan</w:t>
            </w:r>
          </w:p>
        </w:tc>
      </w:tr>
      <w:tr w:rsidR="00413620" w:rsidTr="00A56489">
        <w:trPr>
          <w:trHeight w:val="397"/>
        </w:trPr>
        <w:tc>
          <w:tcPr>
            <w:tcW w:w="3227" w:type="dxa"/>
            <w:gridSpan w:val="2"/>
            <w:shd w:val="pct30" w:color="auto" w:fill="auto"/>
            <w:vAlign w:val="center"/>
          </w:tcPr>
          <w:p w:rsidR="00413620" w:rsidRPr="00243BA0" w:rsidRDefault="00413620" w:rsidP="00A56489">
            <w:pPr>
              <w:rPr>
                <w:rFonts w:ascii="Arial" w:hAnsi="Arial" w:cs="Arial"/>
                <w:b/>
                <w:sz w:val="20"/>
                <w:szCs w:val="20"/>
              </w:rPr>
            </w:pPr>
            <w:r>
              <w:rPr>
                <w:rFonts w:ascii="Arial" w:hAnsi="Arial" w:cs="Arial"/>
                <w:b/>
                <w:sz w:val="20"/>
                <w:szCs w:val="20"/>
              </w:rPr>
              <w:t>Proses</w:t>
            </w:r>
          </w:p>
        </w:tc>
        <w:tc>
          <w:tcPr>
            <w:tcW w:w="9949" w:type="dxa"/>
            <w:gridSpan w:val="3"/>
            <w:vAlign w:val="center"/>
          </w:tcPr>
          <w:p w:rsidR="00413620" w:rsidRPr="00243BA0" w:rsidRDefault="00413620" w:rsidP="00A56489">
            <w:pPr>
              <w:rPr>
                <w:rFonts w:ascii="Arial" w:hAnsi="Arial" w:cs="Arial"/>
                <w:sz w:val="20"/>
                <w:szCs w:val="20"/>
              </w:rPr>
            </w:pPr>
            <w:r>
              <w:rPr>
                <w:rFonts w:ascii="Arial" w:hAnsi="Arial" w:cs="Arial"/>
                <w:sz w:val="20"/>
                <w:szCs w:val="20"/>
              </w:rPr>
              <w:t>Pengakuan Piutang Usaha</w:t>
            </w:r>
          </w:p>
        </w:tc>
      </w:tr>
      <w:tr w:rsidR="00413620" w:rsidTr="00A56489">
        <w:trPr>
          <w:trHeight w:val="397"/>
        </w:trPr>
        <w:tc>
          <w:tcPr>
            <w:tcW w:w="3227" w:type="dxa"/>
            <w:gridSpan w:val="2"/>
            <w:shd w:val="pct30" w:color="auto" w:fill="auto"/>
            <w:vAlign w:val="center"/>
          </w:tcPr>
          <w:p w:rsidR="00413620" w:rsidRPr="00243BA0" w:rsidRDefault="00413620" w:rsidP="00A56489">
            <w:pPr>
              <w:rPr>
                <w:rFonts w:ascii="Arial" w:hAnsi="Arial" w:cs="Arial"/>
                <w:b/>
                <w:sz w:val="20"/>
                <w:szCs w:val="20"/>
              </w:rPr>
            </w:pPr>
            <w:r>
              <w:rPr>
                <w:rFonts w:ascii="Arial" w:hAnsi="Arial" w:cs="Arial"/>
                <w:b/>
                <w:sz w:val="20"/>
                <w:szCs w:val="20"/>
              </w:rPr>
              <w:t>Resiko Reff.</w:t>
            </w:r>
          </w:p>
        </w:tc>
        <w:tc>
          <w:tcPr>
            <w:tcW w:w="9949" w:type="dxa"/>
            <w:gridSpan w:val="3"/>
            <w:vAlign w:val="center"/>
          </w:tcPr>
          <w:p w:rsidR="00413620" w:rsidRPr="00243BA0" w:rsidRDefault="00413620" w:rsidP="00A56489">
            <w:pPr>
              <w:rPr>
                <w:rFonts w:ascii="Arial" w:hAnsi="Arial" w:cs="Arial"/>
                <w:sz w:val="20"/>
                <w:szCs w:val="20"/>
              </w:rPr>
            </w:pPr>
            <w:r>
              <w:rPr>
                <w:rFonts w:ascii="Arial" w:hAnsi="Arial" w:cs="Arial"/>
                <w:sz w:val="20"/>
                <w:szCs w:val="20"/>
              </w:rPr>
              <w:t>FK-01-R2</w:t>
            </w:r>
          </w:p>
        </w:tc>
      </w:tr>
      <w:tr w:rsidR="00413620" w:rsidTr="00A56489">
        <w:trPr>
          <w:trHeight w:val="397"/>
        </w:trPr>
        <w:tc>
          <w:tcPr>
            <w:tcW w:w="3227" w:type="dxa"/>
            <w:gridSpan w:val="2"/>
            <w:shd w:val="pct30" w:color="auto" w:fill="auto"/>
            <w:vAlign w:val="center"/>
          </w:tcPr>
          <w:p w:rsidR="00413620" w:rsidRPr="00243BA0" w:rsidRDefault="00413620" w:rsidP="00A56489">
            <w:pPr>
              <w:rPr>
                <w:rFonts w:ascii="Arial" w:hAnsi="Arial" w:cs="Arial"/>
                <w:b/>
                <w:sz w:val="20"/>
                <w:szCs w:val="20"/>
              </w:rPr>
            </w:pPr>
            <w:r>
              <w:rPr>
                <w:rFonts w:ascii="Arial" w:hAnsi="Arial" w:cs="Arial"/>
                <w:b/>
                <w:bCs/>
                <w:sz w:val="20"/>
                <w:szCs w:val="20"/>
              </w:rPr>
              <w:t>Deskripsi Resiko</w:t>
            </w:r>
          </w:p>
        </w:tc>
        <w:tc>
          <w:tcPr>
            <w:tcW w:w="9949" w:type="dxa"/>
            <w:gridSpan w:val="3"/>
            <w:vAlign w:val="center"/>
          </w:tcPr>
          <w:p w:rsidR="00413620" w:rsidRPr="00243BA0" w:rsidRDefault="00413620" w:rsidP="00A56489">
            <w:pPr>
              <w:pStyle w:val="Header"/>
              <w:tabs>
                <w:tab w:val="left" w:pos="175"/>
              </w:tabs>
              <w:spacing w:before="60" w:after="60"/>
              <w:rPr>
                <w:rFonts w:ascii="Arial" w:hAnsi="Arial" w:cs="Arial"/>
              </w:rPr>
            </w:pPr>
            <w:r>
              <w:rPr>
                <w:rFonts w:ascii="Arial" w:hAnsi="Arial" w:cs="Arial"/>
              </w:rPr>
              <w:t>Pendapatan belum dibuatkan invoice</w:t>
            </w:r>
          </w:p>
        </w:tc>
      </w:tr>
      <w:tr w:rsidR="00413620" w:rsidTr="00A56489">
        <w:trPr>
          <w:trHeight w:val="397"/>
        </w:trPr>
        <w:tc>
          <w:tcPr>
            <w:tcW w:w="3227" w:type="dxa"/>
            <w:gridSpan w:val="2"/>
            <w:tcBorders>
              <w:bottom w:val="single" w:sz="4" w:space="0" w:color="auto"/>
            </w:tcBorders>
            <w:shd w:val="pct30" w:color="auto" w:fill="auto"/>
            <w:vAlign w:val="center"/>
          </w:tcPr>
          <w:p w:rsidR="00413620" w:rsidRPr="00C179E4" w:rsidRDefault="00413620" w:rsidP="00A56489">
            <w:pPr>
              <w:rPr>
                <w:rFonts w:ascii="Arial" w:hAnsi="Arial" w:cs="Arial"/>
                <w:b/>
                <w:bCs/>
                <w:sz w:val="20"/>
                <w:szCs w:val="20"/>
              </w:rPr>
            </w:pPr>
            <w:r>
              <w:rPr>
                <w:rFonts w:ascii="Arial" w:hAnsi="Arial" w:cs="Arial"/>
                <w:b/>
                <w:bCs/>
                <w:sz w:val="20"/>
                <w:szCs w:val="20"/>
              </w:rPr>
              <w:t>Control Reff.</w:t>
            </w:r>
          </w:p>
        </w:tc>
        <w:tc>
          <w:tcPr>
            <w:tcW w:w="9949" w:type="dxa"/>
            <w:gridSpan w:val="3"/>
            <w:tcBorders>
              <w:bottom w:val="single" w:sz="4" w:space="0" w:color="auto"/>
            </w:tcBorders>
            <w:vAlign w:val="center"/>
          </w:tcPr>
          <w:p w:rsidR="00413620" w:rsidRPr="00F56126" w:rsidRDefault="00413620" w:rsidP="00A56489">
            <w:pPr>
              <w:rPr>
                <w:rFonts w:ascii="Arial" w:hAnsi="Arial" w:cs="Arial"/>
                <w:sz w:val="20"/>
                <w:szCs w:val="20"/>
              </w:rPr>
            </w:pPr>
            <w:r>
              <w:rPr>
                <w:rFonts w:ascii="Arial" w:hAnsi="Arial" w:cs="Arial"/>
                <w:sz w:val="20"/>
                <w:szCs w:val="20"/>
              </w:rPr>
              <w:t>FK-01 C2</w:t>
            </w:r>
          </w:p>
        </w:tc>
      </w:tr>
      <w:tr w:rsidR="00413620" w:rsidTr="00A56489">
        <w:trPr>
          <w:trHeight w:val="397"/>
        </w:trPr>
        <w:tc>
          <w:tcPr>
            <w:tcW w:w="3227" w:type="dxa"/>
            <w:gridSpan w:val="2"/>
            <w:tcBorders>
              <w:bottom w:val="single" w:sz="4" w:space="0" w:color="auto"/>
            </w:tcBorders>
            <w:shd w:val="pct30" w:color="auto" w:fill="auto"/>
            <w:vAlign w:val="center"/>
          </w:tcPr>
          <w:p w:rsidR="00413620" w:rsidRDefault="00413620" w:rsidP="00A56489">
            <w:pPr>
              <w:rPr>
                <w:rFonts w:ascii="Arial" w:hAnsi="Arial" w:cs="Arial"/>
                <w:b/>
                <w:bCs/>
                <w:sz w:val="20"/>
                <w:szCs w:val="20"/>
              </w:rPr>
            </w:pPr>
            <w:r>
              <w:rPr>
                <w:rFonts w:ascii="Arial" w:hAnsi="Arial" w:cs="Arial"/>
                <w:b/>
                <w:bCs/>
                <w:sz w:val="20"/>
                <w:szCs w:val="20"/>
              </w:rPr>
              <w:t>Aktivitas Pengendalian Internal</w:t>
            </w:r>
          </w:p>
        </w:tc>
        <w:tc>
          <w:tcPr>
            <w:tcW w:w="9949" w:type="dxa"/>
            <w:gridSpan w:val="3"/>
            <w:tcBorders>
              <w:bottom w:val="single" w:sz="4" w:space="0" w:color="auto"/>
            </w:tcBorders>
            <w:vAlign w:val="center"/>
          </w:tcPr>
          <w:p w:rsidR="00413620" w:rsidRPr="00F56126" w:rsidRDefault="00413620" w:rsidP="00505749">
            <w:pPr>
              <w:pStyle w:val="ListParagraph"/>
              <w:numPr>
                <w:ilvl w:val="0"/>
                <w:numId w:val="18"/>
              </w:numPr>
              <w:ind w:left="175" w:hanging="175"/>
              <w:rPr>
                <w:rFonts w:ascii="Arial" w:hAnsi="Arial" w:cs="Arial"/>
                <w:sz w:val="20"/>
                <w:szCs w:val="20"/>
              </w:rPr>
            </w:pPr>
            <w:r w:rsidRPr="00F56126">
              <w:rPr>
                <w:rFonts w:ascii="Arial" w:hAnsi="Arial" w:cs="Arial"/>
                <w:sz w:val="20"/>
                <w:szCs w:val="20"/>
              </w:rPr>
              <w:t>Adanya kelengkapan dokumen penjualan seperti Surat Kontrak, Nota Kesepakatan, BAST, Invoice, Faktur Pajak. Adanya integritas dari urutan/pengurutan nomor faktur penjualan</w:t>
            </w:r>
          </w:p>
        </w:tc>
      </w:tr>
      <w:tr w:rsidR="00413620" w:rsidTr="00A56489">
        <w:trPr>
          <w:trHeight w:val="397"/>
        </w:trPr>
        <w:tc>
          <w:tcPr>
            <w:tcW w:w="3227" w:type="dxa"/>
            <w:gridSpan w:val="2"/>
            <w:tcBorders>
              <w:bottom w:val="single" w:sz="4" w:space="0" w:color="auto"/>
            </w:tcBorders>
            <w:shd w:val="pct30" w:color="auto" w:fill="auto"/>
            <w:vAlign w:val="center"/>
          </w:tcPr>
          <w:p w:rsidR="00413620" w:rsidRDefault="00413620" w:rsidP="00A56489">
            <w:pPr>
              <w:rPr>
                <w:rFonts w:ascii="Arial" w:hAnsi="Arial" w:cs="Arial"/>
                <w:b/>
                <w:bCs/>
                <w:sz w:val="20"/>
                <w:szCs w:val="20"/>
              </w:rPr>
            </w:pPr>
            <w:r>
              <w:rPr>
                <w:rFonts w:ascii="Arial" w:hAnsi="Arial" w:cs="Arial"/>
                <w:b/>
                <w:bCs/>
                <w:sz w:val="20"/>
                <w:szCs w:val="20"/>
              </w:rPr>
              <w:t>Penanggung jawab</w:t>
            </w:r>
          </w:p>
        </w:tc>
        <w:tc>
          <w:tcPr>
            <w:tcW w:w="9949" w:type="dxa"/>
            <w:gridSpan w:val="3"/>
            <w:tcBorders>
              <w:bottom w:val="single" w:sz="4" w:space="0" w:color="auto"/>
            </w:tcBorders>
            <w:vAlign w:val="center"/>
          </w:tcPr>
          <w:p w:rsidR="00413620" w:rsidRDefault="00413620" w:rsidP="00A56489">
            <w:pPr>
              <w:rPr>
                <w:rFonts w:ascii="Arial" w:hAnsi="Arial" w:cs="Arial"/>
                <w:sz w:val="20"/>
                <w:szCs w:val="20"/>
              </w:rPr>
            </w:pPr>
          </w:p>
        </w:tc>
      </w:tr>
      <w:tr w:rsidR="00413620" w:rsidTr="00A56489">
        <w:trPr>
          <w:trHeight w:val="397"/>
        </w:trPr>
        <w:tc>
          <w:tcPr>
            <w:tcW w:w="13176" w:type="dxa"/>
            <w:gridSpan w:val="5"/>
            <w:tcBorders>
              <w:bottom w:val="single" w:sz="4" w:space="0" w:color="auto"/>
            </w:tcBorders>
            <w:shd w:val="pct20" w:color="auto" w:fill="auto"/>
            <w:vAlign w:val="center"/>
          </w:tcPr>
          <w:p w:rsidR="00413620" w:rsidRPr="00665835" w:rsidRDefault="00413620" w:rsidP="00A56489">
            <w:pPr>
              <w:jc w:val="center"/>
              <w:rPr>
                <w:rFonts w:ascii="Arial" w:hAnsi="Arial" w:cs="Arial"/>
                <w:sz w:val="20"/>
                <w:szCs w:val="20"/>
                <w:lang w:val="en-GB"/>
              </w:rPr>
            </w:pPr>
            <w:r w:rsidRPr="00E00731">
              <w:rPr>
                <w:rFonts w:ascii="Arial" w:hAnsi="Arial" w:cs="Arial"/>
                <w:b/>
              </w:rPr>
              <w:t>Audit Program</w:t>
            </w:r>
          </w:p>
        </w:tc>
      </w:tr>
      <w:tr w:rsidR="00413620" w:rsidTr="00A56489">
        <w:trPr>
          <w:trHeight w:val="397"/>
        </w:trPr>
        <w:tc>
          <w:tcPr>
            <w:tcW w:w="2235" w:type="dxa"/>
            <w:tcBorders>
              <w:bottom w:val="single" w:sz="4" w:space="0" w:color="auto"/>
            </w:tcBorders>
            <w:shd w:val="pct20" w:color="auto" w:fill="auto"/>
            <w:vAlign w:val="center"/>
          </w:tcPr>
          <w:p w:rsidR="00413620" w:rsidRDefault="00413620" w:rsidP="00A56489">
            <w:pPr>
              <w:rPr>
                <w:rFonts w:ascii="Arial" w:hAnsi="Arial" w:cs="Arial"/>
                <w:b/>
                <w:bCs/>
                <w:sz w:val="20"/>
                <w:szCs w:val="20"/>
              </w:rPr>
            </w:pPr>
            <w:r>
              <w:rPr>
                <w:rFonts w:ascii="Arial" w:hAnsi="Arial" w:cs="Arial"/>
                <w:b/>
                <w:bCs/>
                <w:sz w:val="20"/>
                <w:szCs w:val="20"/>
              </w:rPr>
              <w:t>Tujuan Pengujian</w:t>
            </w:r>
          </w:p>
        </w:tc>
        <w:tc>
          <w:tcPr>
            <w:tcW w:w="10941" w:type="dxa"/>
            <w:gridSpan w:val="4"/>
            <w:tcBorders>
              <w:bottom w:val="single" w:sz="4" w:space="0" w:color="auto"/>
            </w:tcBorders>
            <w:vAlign w:val="center"/>
          </w:tcPr>
          <w:p w:rsidR="00413620" w:rsidRPr="000F080E" w:rsidRDefault="00413620" w:rsidP="00A56489">
            <w:pPr>
              <w:rPr>
                <w:rFonts w:ascii="Arial" w:hAnsi="Arial" w:cs="Arial"/>
                <w:sz w:val="20"/>
                <w:szCs w:val="20"/>
              </w:rPr>
            </w:pPr>
            <w:r>
              <w:rPr>
                <w:rFonts w:ascii="Arial" w:hAnsi="Arial" w:cs="Arial"/>
                <w:sz w:val="20"/>
                <w:szCs w:val="20"/>
              </w:rPr>
              <w:t>Untuk memperoleh bukti pengujian bahwa dokumen penjualan yang diperlukan telah lengkap dan tersedia dan telah terdapat integritas dari urutan/pengurutan nomor faktur penjualan</w:t>
            </w:r>
          </w:p>
        </w:tc>
      </w:tr>
      <w:tr w:rsidR="00413620" w:rsidTr="00A56489">
        <w:trPr>
          <w:trHeight w:val="397"/>
        </w:trPr>
        <w:tc>
          <w:tcPr>
            <w:tcW w:w="2235" w:type="dxa"/>
            <w:shd w:val="pct20" w:color="auto" w:fill="auto"/>
            <w:vAlign w:val="center"/>
          </w:tcPr>
          <w:p w:rsidR="00413620" w:rsidRPr="00E00731" w:rsidRDefault="00413620" w:rsidP="00A56489">
            <w:pPr>
              <w:rPr>
                <w:rFonts w:ascii="Arial" w:hAnsi="Arial" w:cs="Arial"/>
                <w:b/>
                <w:bCs/>
                <w:sz w:val="20"/>
                <w:szCs w:val="20"/>
              </w:rPr>
            </w:pPr>
            <w:r w:rsidRPr="00E00731">
              <w:rPr>
                <w:rFonts w:ascii="Arial" w:hAnsi="Arial" w:cs="Arial"/>
                <w:b/>
                <w:bCs/>
                <w:sz w:val="20"/>
                <w:szCs w:val="20"/>
              </w:rPr>
              <w:t>Jenis Pengujian</w:t>
            </w:r>
          </w:p>
        </w:tc>
        <w:tc>
          <w:tcPr>
            <w:tcW w:w="4252" w:type="dxa"/>
            <w:gridSpan w:val="2"/>
            <w:shd w:val="clear" w:color="auto" w:fill="FFFFFF" w:themeFill="background1"/>
            <w:vAlign w:val="center"/>
          </w:tcPr>
          <w:p w:rsidR="00413620" w:rsidRPr="000F080E" w:rsidRDefault="00413620" w:rsidP="00A56489">
            <w:pPr>
              <w:rPr>
                <w:rFonts w:ascii="Arial" w:hAnsi="Arial" w:cs="Arial"/>
              </w:rPr>
            </w:pPr>
          </w:p>
        </w:tc>
        <w:tc>
          <w:tcPr>
            <w:tcW w:w="6689" w:type="dxa"/>
            <w:gridSpan w:val="2"/>
            <w:shd w:val="pct25" w:color="auto" w:fill="FFFFFF" w:themeFill="background1"/>
            <w:vAlign w:val="center"/>
          </w:tcPr>
          <w:p w:rsidR="00413620" w:rsidRPr="008A5EBE" w:rsidRDefault="00413620" w:rsidP="00A56489">
            <w:pPr>
              <w:rPr>
                <w:rFonts w:ascii="Arial" w:hAnsi="Arial" w:cs="Arial"/>
                <w:b/>
              </w:rPr>
            </w:pPr>
            <w:r w:rsidRPr="001427F1">
              <w:rPr>
                <w:rFonts w:ascii="Arial" w:hAnsi="Arial" w:cs="Arial"/>
                <w:b/>
                <w:sz w:val="20"/>
                <w:szCs w:val="20"/>
              </w:rPr>
              <w:t>Dokumen Pendukung:</w:t>
            </w:r>
          </w:p>
        </w:tc>
      </w:tr>
      <w:tr w:rsidR="00413620" w:rsidTr="00A56489">
        <w:trPr>
          <w:trHeight w:val="397"/>
        </w:trPr>
        <w:tc>
          <w:tcPr>
            <w:tcW w:w="2235" w:type="dxa"/>
            <w:shd w:val="pct20" w:color="auto" w:fill="auto"/>
            <w:vAlign w:val="center"/>
          </w:tcPr>
          <w:p w:rsidR="00413620" w:rsidRPr="00E00731" w:rsidRDefault="00413620" w:rsidP="00A56489">
            <w:pPr>
              <w:rPr>
                <w:rFonts w:ascii="Arial" w:hAnsi="Arial" w:cs="Arial"/>
                <w:b/>
                <w:bCs/>
                <w:sz w:val="20"/>
                <w:szCs w:val="20"/>
              </w:rPr>
            </w:pPr>
            <w:r>
              <w:rPr>
                <w:rFonts w:ascii="Arial" w:hAnsi="Arial" w:cs="Arial"/>
                <w:b/>
                <w:bCs/>
                <w:sz w:val="20"/>
                <w:szCs w:val="20"/>
              </w:rPr>
              <w:t>Periode Pengujian</w:t>
            </w:r>
          </w:p>
        </w:tc>
        <w:tc>
          <w:tcPr>
            <w:tcW w:w="4252" w:type="dxa"/>
            <w:gridSpan w:val="2"/>
            <w:shd w:val="clear" w:color="auto" w:fill="FFFFFF" w:themeFill="background1"/>
            <w:vAlign w:val="center"/>
          </w:tcPr>
          <w:p w:rsidR="00413620" w:rsidRPr="003C0919" w:rsidRDefault="00413620" w:rsidP="00A56489">
            <w:pPr>
              <w:rPr>
                <w:rFonts w:ascii="Arial" w:hAnsi="Arial" w:cs="Arial"/>
              </w:rPr>
            </w:pPr>
          </w:p>
        </w:tc>
        <w:tc>
          <w:tcPr>
            <w:tcW w:w="3260" w:type="dxa"/>
            <w:vMerge w:val="restart"/>
            <w:shd w:val="clear" w:color="auto" w:fill="FFFFFF" w:themeFill="background1"/>
            <w:vAlign w:val="center"/>
          </w:tcPr>
          <w:p w:rsidR="00413620" w:rsidRPr="000F080E" w:rsidRDefault="00413620" w:rsidP="00505749">
            <w:pPr>
              <w:pStyle w:val="ListParagraph"/>
              <w:numPr>
                <w:ilvl w:val="0"/>
                <w:numId w:val="17"/>
              </w:numPr>
              <w:jc w:val="both"/>
              <w:rPr>
                <w:rFonts w:ascii="Arial" w:hAnsi="Arial" w:cs="Arial"/>
                <w:sz w:val="20"/>
                <w:szCs w:val="20"/>
              </w:rPr>
            </w:pPr>
            <w:r w:rsidRPr="000F080E">
              <w:rPr>
                <w:rFonts w:ascii="Arial" w:hAnsi="Arial" w:cs="Arial"/>
                <w:sz w:val="20"/>
                <w:szCs w:val="20"/>
              </w:rPr>
              <w:t>Surat Kontrak</w:t>
            </w:r>
          </w:p>
          <w:p w:rsidR="00413620" w:rsidRPr="000F080E" w:rsidRDefault="00413620" w:rsidP="00505749">
            <w:pPr>
              <w:pStyle w:val="ListParagraph"/>
              <w:numPr>
                <w:ilvl w:val="0"/>
                <w:numId w:val="17"/>
              </w:numPr>
              <w:rPr>
                <w:rFonts w:ascii="Arial" w:hAnsi="Arial" w:cs="Arial"/>
                <w:sz w:val="20"/>
                <w:szCs w:val="20"/>
              </w:rPr>
            </w:pPr>
            <w:r w:rsidRPr="000F080E">
              <w:rPr>
                <w:rFonts w:ascii="Arial" w:hAnsi="Arial" w:cs="Arial"/>
                <w:sz w:val="20"/>
                <w:szCs w:val="20"/>
              </w:rPr>
              <w:t>Nota Kesepakatan (NoKes)</w:t>
            </w:r>
          </w:p>
        </w:tc>
        <w:tc>
          <w:tcPr>
            <w:tcW w:w="3429" w:type="dxa"/>
            <w:vMerge w:val="restart"/>
            <w:shd w:val="clear" w:color="auto" w:fill="FFFFFF" w:themeFill="background1"/>
            <w:vAlign w:val="center"/>
          </w:tcPr>
          <w:p w:rsidR="00413620" w:rsidRDefault="00413620" w:rsidP="00505749">
            <w:pPr>
              <w:pStyle w:val="ListParagraph"/>
              <w:numPr>
                <w:ilvl w:val="0"/>
                <w:numId w:val="17"/>
              </w:numPr>
              <w:rPr>
                <w:rFonts w:ascii="Arial" w:hAnsi="Arial" w:cs="Arial"/>
                <w:sz w:val="20"/>
                <w:szCs w:val="20"/>
              </w:rPr>
            </w:pPr>
            <w:r w:rsidRPr="000F080E">
              <w:rPr>
                <w:rFonts w:ascii="Arial" w:hAnsi="Arial" w:cs="Arial"/>
                <w:sz w:val="20"/>
                <w:szCs w:val="20"/>
              </w:rPr>
              <w:t>BAST</w:t>
            </w:r>
          </w:p>
          <w:p w:rsidR="00413620" w:rsidRDefault="00413620" w:rsidP="00505749">
            <w:pPr>
              <w:pStyle w:val="ListParagraph"/>
              <w:numPr>
                <w:ilvl w:val="0"/>
                <w:numId w:val="17"/>
              </w:numPr>
              <w:rPr>
                <w:rFonts w:ascii="Arial" w:hAnsi="Arial" w:cs="Arial"/>
                <w:sz w:val="20"/>
                <w:szCs w:val="20"/>
              </w:rPr>
            </w:pPr>
            <w:r>
              <w:rPr>
                <w:rFonts w:ascii="Arial" w:hAnsi="Arial" w:cs="Arial"/>
                <w:sz w:val="20"/>
                <w:szCs w:val="20"/>
              </w:rPr>
              <w:t>Invoice</w:t>
            </w:r>
          </w:p>
          <w:p w:rsidR="00413620" w:rsidRPr="003C0919" w:rsidRDefault="00413620" w:rsidP="00505749">
            <w:pPr>
              <w:pStyle w:val="ListParagraph"/>
              <w:numPr>
                <w:ilvl w:val="0"/>
                <w:numId w:val="17"/>
              </w:numPr>
              <w:rPr>
                <w:rFonts w:ascii="Arial" w:hAnsi="Arial" w:cs="Arial"/>
                <w:sz w:val="20"/>
                <w:szCs w:val="20"/>
              </w:rPr>
            </w:pPr>
            <w:r>
              <w:rPr>
                <w:rFonts w:ascii="Arial" w:hAnsi="Arial" w:cs="Arial"/>
                <w:sz w:val="20"/>
                <w:szCs w:val="20"/>
              </w:rPr>
              <w:t>Faktur Pajak</w:t>
            </w:r>
          </w:p>
        </w:tc>
      </w:tr>
      <w:tr w:rsidR="00413620" w:rsidTr="00A56489">
        <w:trPr>
          <w:trHeight w:val="397"/>
        </w:trPr>
        <w:tc>
          <w:tcPr>
            <w:tcW w:w="2235" w:type="dxa"/>
            <w:shd w:val="pct20" w:color="auto" w:fill="auto"/>
            <w:vAlign w:val="center"/>
          </w:tcPr>
          <w:p w:rsidR="00413620" w:rsidRPr="00E00731" w:rsidRDefault="00413620" w:rsidP="00A56489">
            <w:pPr>
              <w:rPr>
                <w:rFonts w:ascii="Arial" w:hAnsi="Arial" w:cs="Arial"/>
                <w:b/>
                <w:bCs/>
                <w:sz w:val="20"/>
                <w:szCs w:val="20"/>
              </w:rPr>
            </w:pPr>
            <w:r>
              <w:rPr>
                <w:rFonts w:ascii="Arial" w:hAnsi="Arial" w:cs="Arial"/>
                <w:b/>
                <w:bCs/>
                <w:sz w:val="20"/>
                <w:szCs w:val="20"/>
              </w:rPr>
              <w:t>Metode Sampling</w:t>
            </w:r>
          </w:p>
        </w:tc>
        <w:tc>
          <w:tcPr>
            <w:tcW w:w="4252" w:type="dxa"/>
            <w:gridSpan w:val="2"/>
            <w:shd w:val="clear" w:color="auto" w:fill="FFFFFF" w:themeFill="background1"/>
            <w:vAlign w:val="center"/>
          </w:tcPr>
          <w:p w:rsidR="00413620" w:rsidRPr="000F080E" w:rsidRDefault="00413620" w:rsidP="00A56489">
            <w:pPr>
              <w:rPr>
                <w:rFonts w:ascii="Arial" w:hAnsi="Arial" w:cs="Arial"/>
              </w:rPr>
            </w:pPr>
          </w:p>
        </w:tc>
        <w:tc>
          <w:tcPr>
            <w:tcW w:w="3260" w:type="dxa"/>
            <w:vMerge/>
            <w:shd w:val="clear" w:color="auto" w:fill="FFFFFF" w:themeFill="background1"/>
            <w:vAlign w:val="center"/>
          </w:tcPr>
          <w:p w:rsidR="00413620" w:rsidRPr="000F080E" w:rsidRDefault="00413620" w:rsidP="00505749">
            <w:pPr>
              <w:pStyle w:val="ListParagraph"/>
              <w:numPr>
                <w:ilvl w:val="0"/>
                <w:numId w:val="17"/>
              </w:numPr>
              <w:rPr>
                <w:rFonts w:ascii="Arial" w:hAnsi="Arial" w:cs="Arial"/>
                <w:sz w:val="20"/>
                <w:szCs w:val="20"/>
              </w:rPr>
            </w:pPr>
          </w:p>
        </w:tc>
        <w:tc>
          <w:tcPr>
            <w:tcW w:w="3429" w:type="dxa"/>
            <w:vMerge/>
            <w:shd w:val="clear" w:color="auto" w:fill="FFFFFF" w:themeFill="background1"/>
            <w:vAlign w:val="center"/>
          </w:tcPr>
          <w:p w:rsidR="00413620" w:rsidRPr="000F080E" w:rsidRDefault="00413620" w:rsidP="00A56489">
            <w:pPr>
              <w:rPr>
                <w:rFonts w:ascii="Arial" w:hAnsi="Arial" w:cs="Arial"/>
                <w:sz w:val="20"/>
                <w:szCs w:val="20"/>
              </w:rPr>
            </w:pPr>
          </w:p>
        </w:tc>
      </w:tr>
    </w:tbl>
    <w:tbl>
      <w:tblPr>
        <w:tblW w:w="46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4"/>
        <w:gridCol w:w="3264"/>
        <w:gridCol w:w="1562"/>
        <w:gridCol w:w="1841"/>
      </w:tblGrid>
      <w:tr w:rsidR="00413620" w:rsidRPr="00E00731" w:rsidTr="00413620">
        <w:trPr>
          <w:trHeight w:val="510"/>
          <w:tblHeader/>
        </w:trPr>
        <w:tc>
          <w:tcPr>
            <w:tcW w:w="2465" w:type="pct"/>
            <w:vMerge w:val="restart"/>
            <w:shd w:val="clear" w:color="auto" w:fill="C0C0C0"/>
            <w:vAlign w:val="center"/>
          </w:tcPr>
          <w:p w:rsidR="00413620" w:rsidRPr="00E00731" w:rsidRDefault="00413620" w:rsidP="00A56489">
            <w:pPr>
              <w:keepNext/>
              <w:tabs>
                <w:tab w:val="left" w:pos="3000"/>
              </w:tabs>
              <w:spacing w:before="60" w:after="60"/>
              <w:jc w:val="center"/>
              <w:rPr>
                <w:rFonts w:ascii="Arial" w:hAnsi="Arial" w:cs="Arial"/>
                <w:b/>
                <w:sz w:val="20"/>
                <w:szCs w:val="20"/>
              </w:rPr>
            </w:pPr>
            <w:r w:rsidRPr="00E00731">
              <w:rPr>
                <w:rFonts w:ascii="Arial" w:hAnsi="Arial" w:cs="Arial"/>
                <w:b/>
                <w:sz w:val="20"/>
                <w:szCs w:val="20"/>
              </w:rPr>
              <w:t>Prosedur Audit</w:t>
            </w:r>
          </w:p>
        </w:tc>
        <w:tc>
          <w:tcPr>
            <w:tcW w:w="1835" w:type="pct"/>
            <w:gridSpan w:val="2"/>
            <w:tcBorders>
              <w:bottom w:val="single" w:sz="4" w:space="0" w:color="auto"/>
            </w:tcBorders>
            <w:shd w:val="clear" w:color="auto" w:fill="C0C0C0"/>
            <w:vAlign w:val="center"/>
          </w:tcPr>
          <w:p w:rsidR="00413620" w:rsidRPr="00E00731" w:rsidRDefault="00413620" w:rsidP="00A56489">
            <w:pPr>
              <w:keepNext/>
              <w:tabs>
                <w:tab w:val="left" w:pos="3000"/>
              </w:tabs>
              <w:spacing w:before="60" w:after="60"/>
              <w:jc w:val="center"/>
              <w:rPr>
                <w:rFonts w:ascii="Arial" w:hAnsi="Arial" w:cs="Arial"/>
                <w:b/>
                <w:sz w:val="20"/>
                <w:szCs w:val="20"/>
              </w:rPr>
            </w:pPr>
            <w:r w:rsidRPr="00E00731">
              <w:rPr>
                <w:rFonts w:ascii="Arial" w:hAnsi="Arial" w:cs="Arial"/>
                <w:b/>
                <w:sz w:val="20"/>
                <w:szCs w:val="20"/>
              </w:rPr>
              <w:t>Diselesaikan</w:t>
            </w:r>
          </w:p>
        </w:tc>
        <w:tc>
          <w:tcPr>
            <w:tcW w:w="700" w:type="pct"/>
            <w:vMerge w:val="restart"/>
            <w:shd w:val="clear" w:color="auto" w:fill="C0C0C0"/>
            <w:vAlign w:val="center"/>
          </w:tcPr>
          <w:p w:rsidR="00413620" w:rsidRPr="00E00731" w:rsidRDefault="00413620" w:rsidP="00A56489">
            <w:pPr>
              <w:keepNext/>
              <w:tabs>
                <w:tab w:val="left" w:pos="3000"/>
              </w:tabs>
              <w:spacing w:before="60" w:after="60"/>
              <w:jc w:val="center"/>
              <w:rPr>
                <w:rFonts w:ascii="Arial" w:hAnsi="Arial" w:cs="Arial"/>
                <w:b/>
                <w:sz w:val="20"/>
                <w:szCs w:val="20"/>
              </w:rPr>
            </w:pPr>
            <w:r w:rsidRPr="00E00731">
              <w:rPr>
                <w:rFonts w:ascii="Arial" w:hAnsi="Arial" w:cs="Arial"/>
                <w:b/>
                <w:sz w:val="20"/>
                <w:szCs w:val="20"/>
              </w:rPr>
              <w:t>WP Ref.</w:t>
            </w:r>
          </w:p>
        </w:tc>
      </w:tr>
      <w:tr w:rsidR="00413620" w:rsidRPr="00E00731" w:rsidTr="00413620">
        <w:trPr>
          <w:cantSplit/>
          <w:trHeight w:val="510"/>
          <w:tblHeader/>
        </w:trPr>
        <w:tc>
          <w:tcPr>
            <w:tcW w:w="2465" w:type="pct"/>
            <w:vMerge/>
            <w:shd w:val="clear" w:color="auto" w:fill="auto"/>
            <w:vAlign w:val="center"/>
          </w:tcPr>
          <w:p w:rsidR="00413620" w:rsidRPr="00E00731" w:rsidRDefault="00413620" w:rsidP="00A56489">
            <w:pPr>
              <w:keepNext/>
              <w:tabs>
                <w:tab w:val="left" w:pos="3000"/>
              </w:tabs>
              <w:spacing w:before="60" w:after="60"/>
              <w:jc w:val="center"/>
              <w:rPr>
                <w:rFonts w:ascii="Arial" w:hAnsi="Arial" w:cs="Arial"/>
                <w:b/>
                <w:sz w:val="20"/>
                <w:szCs w:val="20"/>
              </w:rPr>
            </w:pPr>
          </w:p>
        </w:tc>
        <w:tc>
          <w:tcPr>
            <w:tcW w:w="1241" w:type="pct"/>
            <w:shd w:val="clear" w:color="auto" w:fill="C0C0C0"/>
            <w:vAlign w:val="center"/>
          </w:tcPr>
          <w:p w:rsidR="00413620" w:rsidRPr="00E00731" w:rsidRDefault="00413620" w:rsidP="00A56489">
            <w:pPr>
              <w:keepNext/>
              <w:tabs>
                <w:tab w:val="left" w:pos="3000"/>
              </w:tabs>
              <w:spacing w:before="60" w:after="60"/>
              <w:jc w:val="center"/>
              <w:rPr>
                <w:rFonts w:ascii="Arial" w:hAnsi="Arial" w:cs="Arial"/>
                <w:b/>
                <w:sz w:val="20"/>
                <w:szCs w:val="20"/>
              </w:rPr>
            </w:pPr>
            <w:r w:rsidRPr="00E00731">
              <w:rPr>
                <w:rFonts w:ascii="Arial" w:hAnsi="Arial" w:cs="Arial"/>
                <w:b/>
                <w:sz w:val="20"/>
                <w:szCs w:val="20"/>
              </w:rPr>
              <w:t>Oleh</w:t>
            </w:r>
          </w:p>
        </w:tc>
        <w:tc>
          <w:tcPr>
            <w:tcW w:w="594" w:type="pct"/>
            <w:shd w:val="clear" w:color="auto" w:fill="C0C0C0"/>
            <w:vAlign w:val="center"/>
          </w:tcPr>
          <w:p w:rsidR="00413620" w:rsidRPr="00E00731" w:rsidRDefault="00413620" w:rsidP="00A56489">
            <w:pPr>
              <w:keepNext/>
              <w:tabs>
                <w:tab w:val="left" w:pos="3000"/>
              </w:tabs>
              <w:spacing w:before="60" w:after="60"/>
              <w:jc w:val="center"/>
              <w:rPr>
                <w:rFonts w:ascii="Arial" w:hAnsi="Arial" w:cs="Arial"/>
                <w:b/>
                <w:sz w:val="20"/>
                <w:szCs w:val="20"/>
              </w:rPr>
            </w:pPr>
            <w:r w:rsidRPr="00E00731">
              <w:rPr>
                <w:rFonts w:ascii="Arial" w:hAnsi="Arial" w:cs="Arial"/>
                <w:b/>
                <w:sz w:val="20"/>
                <w:szCs w:val="20"/>
              </w:rPr>
              <w:t>Tgl</w:t>
            </w:r>
          </w:p>
        </w:tc>
        <w:tc>
          <w:tcPr>
            <w:tcW w:w="700" w:type="pct"/>
            <w:vMerge/>
            <w:shd w:val="clear" w:color="auto" w:fill="auto"/>
            <w:vAlign w:val="center"/>
          </w:tcPr>
          <w:p w:rsidR="00413620" w:rsidRPr="00E00731" w:rsidRDefault="00413620" w:rsidP="00A56489">
            <w:pPr>
              <w:keepNext/>
              <w:tabs>
                <w:tab w:val="left" w:pos="3000"/>
              </w:tabs>
              <w:spacing w:before="60" w:after="60"/>
              <w:jc w:val="center"/>
              <w:rPr>
                <w:rFonts w:ascii="Arial" w:hAnsi="Arial" w:cs="Arial"/>
                <w:b/>
                <w:sz w:val="20"/>
                <w:szCs w:val="20"/>
              </w:rPr>
            </w:pPr>
          </w:p>
        </w:tc>
      </w:tr>
      <w:tr w:rsidR="00413620" w:rsidRPr="00E00731" w:rsidTr="00413620">
        <w:trPr>
          <w:trHeight w:val="510"/>
        </w:trPr>
        <w:tc>
          <w:tcPr>
            <w:tcW w:w="2465" w:type="pct"/>
            <w:shd w:val="clear" w:color="auto" w:fill="auto"/>
          </w:tcPr>
          <w:p w:rsidR="00413620" w:rsidRDefault="00413620" w:rsidP="00A56489">
            <w:pPr>
              <w:tabs>
                <w:tab w:val="left" w:pos="3000"/>
              </w:tabs>
              <w:spacing w:before="60" w:after="60"/>
              <w:rPr>
                <w:rFonts w:ascii="Arial" w:hAnsi="Arial" w:cs="Arial"/>
                <w:noProof/>
                <w:color w:val="000000"/>
                <w:sz w:val="20"/>
                <w:szCs w:val="20"/>
              </w:rPr>
            </w:pPr>
          </w:p>
          <w:p w:rsidR="00413620" w:rsidRPr="00C1413C" w:rsidRDefault="00413620" w:rsidP="00505749">
            <w:pPr>
              <w:numPr>
                <w:ilvl w:val="0"/>
                <w:numId w:val="19"/>
              </w:numPr>
              <w:tabs>
                <w:tab w:val="left" w:pos="3000"/>
              </w:tabs>
              <w:spacing w:before="60" w:after="60" w:line="240" w:lineRule="auto"/>
              <w:rPr>
                <w:rFonts w:ascii="Arial" w:hAnsi="Arial" w:cs="Arial"/>
                <w:noProof/>
                <w:color w:val="000000"/>
                <w:sz w:val="20"/>
                <w:szCs w:val="20"/>
              </w:rPr>
            </w:pPr>
          </w:p>
        </w:tc>
        <w:tc>
          <w:tcPr>
            <w:tcW w:w="1241" w:type="pct"/>
            <w:shd w:val="clear" w:color="auto" w:fill="auto"/>
            <w:vAlign w:val="center"/>
          </w:tcPr>
          <w:p w:rsidR="00413620" w:rsidRPr="00E00731" w:rsidRDefault="00413620" w:rsidP="00A56489">
            <w:pPr>
              <w:tabs>
                <w:tab w:val="left" w:pos="3000"/>
              </w:tabs>
              <w:spacing w:before="60" w:after="60"/>
              <w:rPr>
                <w:rFonts w:ascii="Arial" w:hAnsi="Arial" w:cs="Arial"/>
                <w:sz w:val="20"/>
                <w:szCs w:val="20"/>
              </w:rPr>
            </w:pPr>
          </w:p>
        </w:tc>
        <w:tc>
          <w:tcPr>
            <w:tcW w:w="594" w:type="pct"/>
            <w:shd w:val="clear" w:color="auto" w:fill="auto"/>
            <w:vAlign w:val="center"/>
          </w:tcPr>
          <w:p w:rsidR="00413620" w:rsidRPr="00E00731" w:rsidRDefault="00413620" w:rsidP="00A56489">
            <w:pPr>
              <w:tabs>
                <w:tab w:val="left" w:pos="3000"/>
              </w:tabs>
              <w:spacing w:before="60" w:after="60"/>
              <w:jc w:val="center"/>
              <w:rPr>
                <w:rFonts w:ascii="Arial" w:hAnsi="Arial" w:cs="Arial"/>
                <w:sz w:val="20"/>
                <w:szCs w:val="20"/>
              </w:rPr>
            </w:pPr>
          </w:p>
        </w:tc>
        <w:tc>
          <w:tcPr>
            <w:tcW w:w="700" w:type="pct"/>
            <w:shd w:val="clear" w:color="auto" w:fill="auto"/>
            <w:vAlign w:val="center"/>
          </w:tcPr>
          <w:p w:rsidR="00413620" w:rsidRPr="00E00731" w:rsidRDefault="00413620" w:rsidP="00A56489">
            <w:pPr>
              <w:tabs>
                <w:tab w:val="left" w:pos="3000"/>
              </w:tabs>
              <w:spacing w:before="60" w:after="60"/>
              <w:jc w:val="center"/>
              <w:rPr>
                <w:rFonts w:ascii="Arial" w:hAnsi="Arial" w:cs="Arial"/>
                <w:sz w:val="20"/>
                <w:szCs w:val="20"/>
              </w:rPr>
            </w:pPr>
          </w:p>
        </w:tc>
      </w:tr>
      <w:tr w:rsidR="00413620" w:rsidRPr="00E00731" w:rsidTr="00413620">
        <w:trPr>
          <w:trHeight w:val="510"/>
        </w:trPr>
        <w:tc>
          <w:tcPr>
            <w:tcW w:w="2465" w:type="pct"/>
            <w:shd w:val="clear" w:color="auto" w:fill="auto"/>
          </w:tcPr>
          <w:p w:rsidR="00413620" w:rsidRDefault="00413620" w:rsidP="00505749">
            <w:pPr>
              <w:numPr>
                <w:ilvl w:val="0"/>
                <w:numId w:val="19"/>
              </w:numPr>
              <w:tabs>
                <w:tab w:val="left" w:pos="3000"/>
              </w:tabs>
              <w:spacing w:before="60" w:after="60" w:line="240" w:lineRule="auto"/>
              <w:rPr>
                <w:rFonts w:ascii="Arial" w:hAnsi="Arial" w:cs="Arial"/>
                <w:noProof/>
                <w:color w:val="000000"/>
                <w:sz w:val="20"/>
                <w:szCs w:val="20"/>
              </w:rPr>
            </w:pPr>
          </w:p>
        </w:tc>
        <w:tc>
          <w:tcPr>
            <w:tcW w:w="1241" w:type="pct"/>
            <w:shd w:val="clear" w:color="auto" w:fill="auto"/>
            <w:vAlign w:val="center"/>
          </w:tcPr>
          <w:p w:rsidR="00413620" w:rsidRPr="00E00731" w:rsidRDefault="00413620" w:rsidP="00A56489">
            <w:pPr>
              <w:tabs>
                <w:tab w:val="left" w:pos="3000"/>
              </w:tabs>
              <w:spacing w:before="60" w:after="60"/>
              <w:rPr>
                <w:rFonts w:ascii="Arial" w:hAnsi="Arial" w:cs="Arial"/>
                <w:sz w:val="20"/>
                <w:szCs w:val="20"/>
              </w:rPr>
            </w:pPr>
          </w:p>
        </w:tc>
        <w:tc>
          <w:tcPr>
            <w:tcW w:w="594" w:type="pct"/>
            <w:shd w:val="clear" w:color="auto" w:fill="auto"/>
            <w:vAlign w:val="center"/>
          </w:tcPr>
          <w:p w:rsidR="00413620" w:rsidRPr="00E00731" w:rsidRDefault="00413620" w:rsidP="00A56489">
            <w:pPr>
              <w:tabs>
                <w:tab w:val="left" w:pos="3000"/>
              </w:tabs>
              <w:spacing w:before="60" w:after="60"/>
              <w:jc w:val="center"/>
              <w:rPr>
                <w:rFonts w:ascii="Arial" w:hAnsi="Arial" w:cs="Arial"/>
                <w:sz w:val="20"/>
                <w:szCs w:val="20"/>
              </w:rPr>
            </w:pPr>
          </w:p>
        </w:tc>
        <w:tc>
          <w:tcPr>
            <w:tcW w:w="700" w:type="pct"/>
            <w:shd w:val="clear" w:color="auto" w:fill="auto"/>
            <w:vAlign w:val="center"/>
          </w:tcPr>
          <w:p w:rsidR="00413620" w:rsidRPr="00E00731" w:rsidRDefault="00413620" w:rsidP="00A56489">
            <w:pPr>
              <w:tabs>
                <w:tab w:val="left" w:pos="3000"/>
              </w:tabs>
              <w:spacing w:before="60" w:after="60"/>
              <w:jc w:val="center"/>
              <w:rPr>
                <w:rFonts w:ascii="Arial" w:hAnsi="Arial" w:cs="Arial"/>
                <w:sz w:val="20"/>
                <w:szCs w:val="20"/>
              </w:rPr>
            </w:pPr>
          </w:p>
        </w:tc>
      </w:tr>
      <w:tr w:rsidR="00413620" w:rsidRPr="00E00731" w:rsidTr="00413620">
        <w:trPr>
          <w:trHeight w:val="510"/>
        </w:trPr>
        <w:tc>
          <w:tcPr>
            <w:tcW w:w="2465" w:type="pct"/>
            <w:shd w:val="clear" w:color="auto" w:fill="auto"/>
          </w:tcPr>
          <w:p w:rsidR="00413620" w:rsidRPr="004F6EDB" w:rsidRDefault="00413620" w:rsidP="00505749">
            <w:pPr>
              <w:pStyle w:val="BodyTextIndent"/>
              <w:numPr>
                <w:ilvl w:val="0"/>
                <w:numId w:val="19"/>
              </w:numPr>
              <w:tabs>
                <w:tab w:val="left" w:pos="12"/>
              </w:tabs>
              <w:spacing w:before="60" w:after="60"/>
              <w:rPr>
                <w:noProof/>
                <w:sz w:val="20"/>
                <w:szCs w:val="20"/>
                <w:lang w:val="id-ID"/>
              </w:rPr>
            </w:pPr>
          </w:p>
        </w:tc>
        <w:tc>
          <w:tcPr>
            <w:tcW w:w="1241" w:type="pct"/>
            <w:shd w:val="clear" w:color="auto" w:fill="auto"/>
            <w:vAlign w:val="center"/>
          </w:tcPr>
          <w:p w:rsidR="00413620" w:rsidRPr="00E00731" w:rsidRDefault="00413620" w:rsidP="00A56489">
            <w:pPr>
              <w:tabs>
                <w:tab w:val="left" w:pos="3000"/>
              </w:tabs>
              <w:spacing w:before="60" w:after="60"/>
              <w:rPr>
                <w:rFonts w:ascii="Arial" w:hAnsi="Arial" w:cs="Arial"/>
                <w:sz w:val="20"/>
                <w:szCs w:val="20"/>
              </w:rPr>
            </w:pPr>
          </w:p>
        </w:tc>
        <w:tc>
          <w:tcPr>
            <w:tcW w:w="594" w:type="pct"/>
            <w:shd w:val="clear" w:color="auto" w:fill="auto"/>
            <w:vAlign w:val="center"/>
          </w:tcPr>
          <w:p w:rsidR="00413620" w:rsidRPr="00E00731" w:rsidRDefault="00413620" w:rsidP="00A56489">
            <w:pPr>
              <w:tabs>
                <w:tab w:val="left" w:pos="3000"/>
              </w:tabs>
              <w:spacing w:before="60" w:after="60"/>
              <w:jc w:val="center"/>
              <w:rPr>
                <w:rFonts w:ascii="Arial" w:hAnsi="Arial" w:cs="Arial"/>
                <w:sz w:val="20"/>
                <w:szCs w:val="20"/>
              </w:rPr>
            </w:pPr>
          </w:p>
        </w:tc>
        <w:tc>
          <w:tcPr>
            <w:tcW w:w="700" w:type="pct"/>
            <w:shd w:val="clear" w:color="auto" w:fill="auto"/>
            <w:vAlign w:val="center"/>
          </w:tcPr>
          <w:p w:rsidR="00413620" w:rsidRPr="00E00731" w:rsidRDefault="00413620" w:rsidP="00A56489">
            <w:pPr>
              <w:tabs>
                <w:tab w:val="left" w:pos="3000"/>
              </w:tabs>
              <w:spacing w:before="60" w:after="60"/>
              <w:jc w:val="center"/>
              <w:rPr>
                <w:rFonts w:ascii="Arial" w:hAnsi="Arial" w:cs="Arial"/>
                <w:sz w:val="20"/>
                <w:szCs w:val="20"/>
              </w:rPr>
            </w:pPr>
          </w:p>
        </w:tc>
      </w:tr>
      <w:tr w:rsidR="00413620" w:rsidRPr="00E00731" w:rsidTr="00413620">
        <w:trPr>
          <w:trHeight w:val="510"/>
        </w:trPr>
        <w:tc>
          <w:tcPr>
            <w:tcW w:w="2465" w:type="pct"/>
            <w:shd w:val="clear" w:color="auto" w:fill="auto"/>
          </w:tcPr>
          <w:p w:rsidR="00413620" w:rsidRPr="003C0919" w:rsidRDefault="00413620" w:rsidP="00505749">
            <w:pPr>
              <w:pStyle w:val="ListParagraph"/>
              <w:numPr>
                <w:ilvl w:val="0"/>
                <w:numId w:val="19"/>
              </w:numPr>
              <w:tabs>
                <w:tab w:val="left" w:pos="3000"/>
              </w:tabs>
              <w:spacing w:before="60" w:after="60" w:line="240" w:lineRule="auto"/>
              <w:rPr>
                <w:rFonts w:ascii="Arial" w:hAnsi="Arial" w:cs="Arial"/>
                <w:noProof/>
                <w:color w:val="000000"/>
                <w:sz w:val="20"/>
                <w:szCs w:val="20"/>
              </w:rPr>
            </w:pPr>
          </w:p>
        </w:tc>
        <w:tc>
          <w:tcPr>
            <w:tcW w:w="1241" w:type="pct"/>
            <w:shd w:val="clear" w:color="auto" w:fill="auto"/>
            <w:vAlign w:val="center"/>
          </w:tcPr>
          <w:p w:rsidR="00413620" w:rsidRPr="00E00731" w:rsidRDefault="00413620" w:rsidP="00A56489">
            <w:pPr>
              <w:tabs>
                <w:tab w:val="left" w:pos="3000"/>
              </w:tabs>
              <w:spacing w:before="60" w:after="60"/>
              <w:rPr>
                <w:rFonts w:ascii="Arial" w:hAnsi="Arial" w:cs="Arial"/>
                <w:sz w:val="20"/>
                <w:szCs w:val="20"/>
              </w:rPr>
            </w:pPr>
          </w:p>
        </w:tc>
        <w:tc>
          <w:tcPr>
            <w:tcW w:w="594" w:type="pct"/>
            <w:shd w:val="clear" w:color="auto" w:fill="auto"/>
            <w:vAlign w:val="center"/>
          </w:tcPr>
          <w:p w:rsidR="00413620" w:rsidRPr="00E00731" w:rsidRDefault="00413620" w:rsidP="00A56489">
            <w:pPr>
              <w:tabs>
                <w:tab w:val="left" w:pos="3000"/>
              </w:tabs>
              <w:spacing w:before="60" w:after="60"/>
              <w:jc w:val="center"/>
              <w:rPr>
                <w:rFonts w:ascii="Arial" w:hAnsi="Arial" w:cs="Arial"/>
                <w:sz w:val="20"/>
                <w:szCs w:val="20"/>
              </w:rPr>
            </w:pPr>
          </w:p>
        </w:tc>
        <w:tc>
          <w:tcPr>
            <w:tcW w:w="700" w:type="pct"/>
            <w:shd w:val="clear" w:color="auto" w:fill="auto"/>
            <w:vAlign w:val="center"/>
          </w:tcPr>
          <w:p w:rsidR="00413620" w:rsidRPr="00E00731" w:rsidRDefault="00413620" w:rsidP="00A56489">
            <w:pPr>
              <w:tabs>
                <w:tab w:val="left" w:pos="3000"/>
              </w:tabs>
              <w:spacing w:before="60" w:after="60"/>
              <w:jc w:val="center"/>
              <w:rPr>
                <w:rFonts w:ascii="Arial" w:hAnsi="Arial" w:cs="Arial"/>
                <w:sz w:val="20"/>
                <w:szCs w:val="20"/>
              </w:rPr>
            </w:pPr>
          </w:p>
        </w:tc>
      </w:tr>
    </w:tbl>
    <w:p w:rsidR="002A7242" w:rsidRDefault="002A7242" w:rsidP="009477C3">
      <w:pPr>
        <w:rPr>
          <w:rFonts w:ascii="Times New Roman" w:hAnsi="Times New Roman" w:cs="Times New Roman"/>
          <w:b/>
          <w:sz w:val="24"/>
          <w:szCs w:val="24"/>
          <w:lang w:val="en-US"/>
        </w:rPr>
        <w:sectPr w:rsidR="002A7242" w:rsidSect="00413620">
          <w:pgSz w:w="16838" w:h="11906" w:orient="landscape"/>
          <w:pgMar w:top="1440" w:right="1440" w:bottom="1440" w:left="1440" w:header="720" w:footer="720" w:gutter="0"/>
          <w:cols w:space="720"/>
          <w:docGrid w:linePitch="360"/>
        </w:sectPr>
      </w:pPr>
    </w:p>
    <w:p w:rsidR="00442E4B" w:rsidRPr="000C2796" w:rsidRDefault="00442E4B" w:rsidP="00B976A0">
      <w:pPr>
        <w:jc w:val="both"/>
        <w:rPr>
          <w:rFonts w:ascii="Times New Roman" w:hAnsi="Times New Roman" w:cs="Times New Roman"/>
          <w:sz w:val="24"/>
          <w:szCs w:val="24"/>
          <w:lang w:val="en-US"/>
        </w:rPr>
      </w:pPr>
      <w:r w:rsidRPr="000C2796">
        <w:rPr>
          <w:rFonts w:ascii="Times New Roman" w:hAnsi="Times New Roman" w:cs="Times New Roman"/>
          <w:noProof/>
          <w:sz w:val="24"/>
          <w:szCs w:val="24"/>
          <w:lang w:eastAsia="id-ID"/>
        </w:rPr>
        <w:lastRenderedPageBreak/>
        <mc:AlternateContent>
          <mc:Choice Requires="wps">
            <w:drawing>
              <wp:anchor distT="0" distB="0" distL="114300" distR="114300" simplePos="0" relativeHeight="251655168" behindDoc="1" locked="0" layoutInCell="1" allowOverlap="1" wp14:anchorId="7418F19B" wp14:editId="7BF9B90C">
                <wp:simplePos x="0" y="0"/>
                <wp:positionH relativeFrom="column">
                  <wp:posOffset>-154305</wp:posOffset>
                </wp:positionH>
                <wp:positionV relativeFrom="paragraph">
                  <wp:posOffset>245110</wp:posOffset>
                </wp:positionV>
                <wp:extent cx="6266815" cy="682625"/>
                <wp:effectExtent l="0" t="0" r="19685" b="22225"/>
                <wp:wrapThrough wrapText="bothSides">
                  <wp:wrapPolygon edited="0">
                    <wp:start x="0" y="0"/>
                    <wp:lineTo x="0" y="21700"/>
                    <wp:lineTo x="21602" y="21700"/>
                    <wp:lineTo x="21602" y="0"/>
                    <wp:lineTo x="0" y="0"/>
                  </wp:wrapPolygon>
                </wp:wrapThrough>
                <wp:docPr id="6" name="Rectangle 6"/>
                <wp:cNvGraphicFramePr/>
                <a:graphic xmlns:a="http://schemas.openxmlformats.org/drawingml/2006/main">
                  <a:graphicData uri="http://schemas.microsoft.com/office/word/2010/wordprocessingShape">
                    <wps:wsp>
                      <wps:cNvSpPr/>
                      <wps:spPr>
                        <a:xfrm>
                          <a:off x="0" y="0"/>
                          <a:ext cx="6266815" cy="682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56489" w:rsidRPr="002E1490" w:rsidRDefault="00A56489" w:rsidP="00442E4B">
                            <w:pPr>
                              <w:spacing w:after="0" w:line="240" w:lineRule="auto"/>
                              <w:ind w:hanging="720"/>
                              <w:jc w:val="center"/>
                              <w:rPr>
                                <w:rFonts w:ascii="Segoe UI" w:hAnsi="Segoe UI" w:cs="Segoe UI"/>
                                <w:b/>
                                <w:sz w:val="32"/>
                                <w:szCs w:val="32"/>
                                <w:lang w:val="en-US"/>
                              </w:rPr>
                            </w:pPr>
                            <w:r w:rsidRPr="002E1490">
                              <w:rPr>
                                <w:rFonts w:ascii="Segoe UI" w:hAnsi="Segoe UI" w:cs="Segoe UI"/>
                                <w:b/>
                                <w:sz w:val="32"/>
                                <w:szCs w:val="32"/>
                                <w:lang w:val="en-US"/>
                              </w:rPr>
                              <w:t xml:space="preserve">PERTEMUAN </w:t>
                            </w:r>
                            <w:r>
                              <w:rPr>
                                <w:rFonts w:ascii="Segoe UI" w:hAnsi="Segoe UI" w:cs="Segoe UI"/>
                                <w:b/>
                                <w:sz w:val="32"/>
                                <w:szCs w:val="32"/>
                                <w:lang w:val="en-US"/>
                              </w:rPr>
                              <w:t>7</w:t>
                            </w:r>
                          </w:p>
                          <w:p w:rsidR="00A56489" w:rsidRPr="00F46A5D" w:rsidRDefault="00A56489" w:rsidP="00442E4B">
                            <w:pPr>
                              <w:spacing w:after="0" w:line="240" w:lineRule="auto"/>
                              <w:ind w:left="72" w:hanging="720"/>
                              <w:jc w:val="center"/>
                              <w:rPr>
                                <w:rFonts w:ascii="Segoe UI" w:hAnsi="Segoe UI" w:cs="Segoe UI"/>
                                <w:sz w:val="19"/>
                                <w:szCs w:val="19"/>
                              </w:rPr>
                            </w:pPr>
                            <w:r>
                              <w:rPr>
                                <w:rFonts w:ascii="Segoe UI" w:hAnsi="Segoe UI" w:cs="Segoe UI"/>
                                <w:b/>
                                <w:sz w:val="32"/>
                                <w:szCs w:val="32"/>
                                <w:lang w:val="en-US"/>
                              </w:rPr>
                              <w:t>MATERIALITY AND RISK</w:t>
                            </w:r>
                          </w:p>
                          <w:p w:rsidR="00A56489" w:rsidRPr="00F46A5D" w:rsidRDefault="00A56489" w:rsidP="00442E4B">
                            <w:pPr>
                              <w:ind w:left="72" w:hanging="720"/>
                              <w:jc w:val="center"/>
                              <w:rPr>
                                <w:rFonts w:ascii="Segoe UI" w:hAnsi="Segoe UI" w:cs="Segoe UI"/>
                                <w:sz w:val="19"/>
                                <w:szCs w:val="19"/>
                              </w:rPr>
                            </w:pPr>
                            <w:r w:rsidRPr="00F46A5D">
                              <w:rPr>
                                <w:rFonts w:ascii="Segoe UI" w:hAnsi="Segoe UI" w:cs="Segoe UI"/>
                                <w:sz w:val="19"/>
                                <w:szCs w:val="19"/>
                              </w:rPr>
                              <w:t>Conceptual Framework for Financial Reporting</w:t>
                            </w:r>
                          </w:p>
                          <w:p w:rsidR="00A56489" w:rsidRPr="00511A6D" w:rsidRDefault="00A56489" w:rsidP="00442E4B">
                            <w:pPr>
                              <w:ind w:hanging="720"/>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71" style="position:absolute;left:0;text-align:left;margin-left:-12.15pt;margin-top:19.3pt;width:493.45pt;height:5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" fillcolor="#4f81bd [3204]" strokecolor="#243f60 [1604]" strokeweight="2pt">
                <v:textbox>
                  <w:txbxContent>
                    <w:p w:rsidR="00A56489" w:rsidRPr="002E1490" w:rsidRDefault="00A56489" w:rsidP="00442E4B">
                      <w:pPr>
                        <w:spacing w:after="0" w:line="240" w:lineRule="auto"/>
                        <w:ind w:hanging="720"/>
                        <w:jc w:val="center"/>
                        <w:rPr>
                          <w:rFonts w:ascii="Segoe UI" w:hAnsi="Segoe UI" w:cs="Segoe UI"/>
                          <w:b/>
                          <w:sz w:val="32"/>
                          <w:szCs w:val="32"/>
                          <w:lang w:val="en-US"/>
                        </w:rPr>
                      </w:pPr>
                      <w:r w:rsidRPr="002E1490">
                        <w:rPr>
                          <w:rFonts w:ascii="Segoe UI" w:hAnsi="Segoe UI" w:cs="Segoe UI"/>
                          <w:b/>
                          <w:sz w:val="32"/>
                          <w:szCs w:val="32"/>
                          <w:lang w:val="en-US"/>
                        </w:rPr>
                        <w:t xml:space="preserve">PERTEMUAN </w:t>
                      </w:r>
                      <w:r>
                        <w:rPr>
                          <w:rFonts w:ascii="Segoe UI" w:hAnsi="Segoe UI" w:cs="Segoe UI"/>
                          <w:b/>
                          <w:sz w:val="32"/>
                          <w:szCs w:val="32"/>
                          <w:lang w:val="en-US"/>
                        </w:rPr>
                        <w:t>7</w:t>
                      </w:r>
                    </w:p>
                    <w:p w:rsidR="00A56489" w:rsidRPr="00F46A5D" w:rsidRDefault="00A56489" w:rsidP="00442E4B">
                      <w:pPr>
                        <w:spacing w:after="0" w:line="240" w:lineRule="auto"/>
                        <w:ind w:left="72" w:hanging="720"/>
                        <w:jc w:val="center"/>
                        <w:rPr>
                          <w:rFonts w:ascii="Segoe UI" w:hAnsi="Segoe UI" w:cs="Segoe UI"/>
                          <w:sz w:val="19"/>
                          <w:szCs w:val="19"/>
                        </w:rPr>
                      </w:pPr>
                      <w:r>
                        <w:rPr>
                          <w:rFonts w:ascii="Segoe UI" w:hAnsi="Segoe UI" w:cs="Segoe UI"/>
                          <w:b/>
                          <w:sz w:val="32"/>
                          <w:szCs w:val="32"/>
                          <w:lang w:val="en-US"/>
                        </w:rPr>
                        <w:t>MATERIALITY AND RISK</w:t>
                      </w:r>
                    </w:p>
                    <w:p w:rsidR="00A56489" w:rsidRPr="00F46A5D" w:rsidRDefault="00A56489" w:rsidP="00442E4B">
                      <w:pPr>
                        <w:ind w:left="72" w:hanging="720"/>
                        <w:jc w:val="center"/>
                        <w:rPr>
                          <w:rFonts w:ascii="Segoe UI" w:hAnsi="Segoe UI" w:cs="Segoe UI"/>
                          <w:sz w:val="19"/>
                          <w:szCs w:val="19"/>
                        </w:rPr>
                      </w:pPr>
                      <w:r w:rsidRPr="00F46A5D">
                        <w:rPr>
                          <w:rFonts w:ascii="Segoe UI" w:hAnsi="Segoe UI" w:cs="Segoe UI"/>
                          <w:sz w:val="19"/>
                          <w:szCs w:val="19"/>
                        </w:rPr>
                        <w:t>Conceptual Framework for Financial Reporting</w:t>
                      </w:r>
                    </w:p>
                    <w:p w:rsidR="00A56489" w:rsidRPr="00511A6D" w:rsidRDefault="00A56489" w:rsidP="00442E4B">
                      <w:pPr>
                        <w:ind w:hanging="720"/>
                        <w:jc w:val="center"/>
                        <w:rPr>
                          <w:lang w:val="en-US"/>
                        </w:rPr>
                      </w:pPr>
                    </w:p>
                  </w:txbxContent>
                </v:textbox>
                <w10:wrap type="through"/>
              </v:rect>
            </w:pict>
          </mc:Fallback>
        </mc:AlternateContent>
      </w:r>
    </w:p>
    <w:p w:rsidR="00442E4B" w:rsidRPr="000C2796" w:rsidRDefault="00442E4B" w:rsidP="00B976A0">
      <w:pPr>
        <w:jc w:val="both"/>
        <w:rPr>
          <w:rFonts w:ascii="Times New Roman" w:hAnsi="Times New Roman" w:cs="Times New Roman"/>
          <w:b/>
          <w:sz w:val="24"/>
          <w:szCs w:val="24"/>
          <w:lang w:val="en-US"/>
        </w:rPr>
      </w:pPr>
    </w:p>
    <w:p w:rsidR="00B66F8A" w:rsidRPr="00B66F8A" w:rsidRDefault="00B66F8A" w:rsidP="00B66F8A">
      <w:pPr>
        <w:jc w:val="both"/>
        <w:rPr>
          <w:rFonts w:ascii="Times New Roman" w:hAnsi="Times New Roman" w:cs="Times New Roman"/>
          <w:sz w:val="24"/>
          <w:szCs w:val="24"/>
        </w:rPr>
      </w:pPr>
      <w:r w:rsidRPr="00B66F8A">
        <w:rPr>
          <w:rFonts w:ascii="Times New Roman" w:hAnsi="Times New Roman" w:cs="Times New Roman"/>
          <w:sz w:val="24"/>
          <w:szCs w:val="24"/>
          <w:lang w:val="en-US"/>
        </w:rPr>
        <w:t>Audit report reference is “free of material misstatement”</w:t>
      </w:r>
    </w:p>
    <w:p w:rsidR="00B66F8A" w:rsidRPr="00B66F8A" w:rsidRDefault="00B66F8A" w:rsidP="00B66F8A">
      <w:pPr>
        <w:jc w:val="both"/>
        <w:rPr>
          <w:rFonts w:ascii="Times New Roman" w:hAnsi="Times New Roman" w:cs="Times New Roman"/>
          <w:sz w:val="24"/>
          <w:szCs w:val="24"/>
        </w:rPr>
      </w:pPr>
      <w:r w:rsidRPr="00B66F8A">
        <w:rPr>
          <w:rFonts w:ascii="Times New Roman" w:hAnsi="Times New Roman" w:cs="Times New Roman"/>
          <w:sz w:val="24"/>
          <w:szCs w:val="24"/>
          <w:lang w:val="en-US"/>
        </w:rPr>
        <w:t>FASB Concept Statement 2 defines Materiality</w:t>
      </w:r>
    </w:p>
    <w:p w:rsidR="00B66F8A" w:rsidRPr="00B66F8A" w:rsidRDefault="00B66F8A" w:rsidP="00B66F8A">
      <w:pPr>
        <w:jc w:val="both"/>
        <w:rPr>
          <w:rFonts w:ascii="Times New Roman" w:hAnsi="Times New Roman" w:cs="Times New Roman"/>
          <w:sz w:val="24"/>
          <w:szCs w:val="24"/>
        </w:rPr>
      </w:pPr>
      <w:r>
        <w:rPr>
          <w:rFonts w:ascii="Times New Roman" w:hAnsi="Times New Roman" w:cs="Times New Roman"/>
          <w:sz w:val="24"/>
          <w:szCs w:val="24"/>
          <w:lang w:val="en-US"/>
        </w:rPr>
        <w:t xml:space="preserve">as: </w:t>
      </w:r>
      <w:r w:rsidRPr="00B66F8A">
        <w:rPr>
          <w:rFonts w:ascii="Times New Roman" w:hAnsi="Times New Roman" w:cs="Times New Roman"/>
          <w:sz w:val="24"/>
          <w:szCs w:val="24"/>
          <w:lang w:val="en-US"/>
        </w:rPr>
        <w:t xml:space="preserve">The </w:t>
      </w:r>
      <w:r w:rsidRPr="00B66F8A">
        <w:rPr>
          <w:rFonts w:ascii="Times New Roman" w:hAnsi="Times New Roman" w:cs="Times New Roman"/>
          <w:sz w:val="24"/>
          <w:szCs w:val="24"/>
          <w:u w:val="single"/>
          <w:lang w:val="en-US"/>
        </w:rPr>
        <w:t>magnitude</w:t>
      </w:r>
      <w:r w:rsidRPr="00B66F8A">
        <w:rPr>
          <w:rFonts w:ascii="Times New Roman" w:hAnsi="Times New Roman" w:cs="Times New Roman"/>
          <w:sz w:val="24"/>
          <w:szCs w:val="24"/>
          <w:lang w:val="en-US"/>
        </w:rPr>
        <w:t xml:space="preserve"> of an </w:t>
      </w:r>
      <w:r w:rsidRPr="00B66F8A">
        <w:rPr>
          <w:rFonts w:ascii="Times New Roman" w:hAnsi="Times New Roman" w:cs="Times New Roman"/>
          <w:sz w:val="24"/>
          <w:szCs w:val="24"/>
          <w:u w:val="single"/>
          <w:lang w:val="en-US"/>
        </w:rPr>
        <w:t>omission</w:t>
      </w:r>
      <w:r w:rsidRPr="00B66F8A">
        <w:rPr>
          <w:rFonts w:ascii="Times New Roman" w:hAnsi="Times New Roman" w:cs="Times New Roman"/>
          <w:sz w:val="24"/>
          <w:szCs w:val="24"/>
          <w:lang w:val="en-US"/>
        </w:rPr>
        <w:t xml:space="preserve"> or </w:t>
      </w:r>
      <w:r w:rsidRPr="00B66F8A">
        <w:rPr>
          <w:rFonts w:ascii="Times New Roman" w:hAnsi="Times New Roman" w:cs="Times New Roman"/>
          <w:sz w:val="24"/>
          <w:szCs w:val="24"/>
          <w:u w:val="single"/>
          <w:lang w:val="en-US"/>
        </w:rPr>
        <w:t>misstatement</w:t>
      </w:r>
      <w:r w:rsidRPr="00B66F8A">
        <w:rPr>
          <w:rFonts w:ascii="Times New Roman" w:hAnsi="Times New Roman" w:cs="Times New Roman"/>
          <w:sz w:val="24"/>
          <w:szCs w:val="24"/>
          <w:lang w:val="en-US"/>
        </w:rPr>
        <w:t xml:space="preserve"> of accounting information that in the light of surrounding </w:t>
      </w:r>
      <w:r w:rsidRPr="00B66F8A">
        <w:rPr>
          <w:rFonts w:ascii="Times New Roman" w:hAnsi="Times New Roman" w:cs="Times New Roman"/>
          <w:sz w:val="24"/>
          <w:szCs w:val="24"/>
          <w:lang w:val="en-US"/>
        </w:rPr>
        <w:tab/>
        <w:t xml:space="preserve">circumstances, makes it </w:t>
      </w:r>
      <w:r w:rsidRPr="00B66F8A">
        <w:rPr>
          <w:rFonts w:ascii="Times New Roman" w:hAnsi="Times New Roman" w:cs="Times New Roman"/>
          <w:sz w:val="24"/>
          <w:szCs w:val="24"/>
          <w:u w:val="single"/>
          <w:lang w:val="en-US"/>
        </w:rPr>
        <w:t>probable</w:t>
      </w:r>
      <w:r w:rsidRPr="00B66F8A">
        <w:rPr>
          <w:rFonts w:ascii="Times New Roman" w:hAnsi="Times New Roman" w:cs="Times New Roman"/>
          <w:sz w:val="24"/>
          <w:szCs w:val="24"/>
          <w:lang w:val="en-US"/>
        </w:rPr>
        <w:t xml:space="preserve"> that the judgment of a </w:t>
      </w:r>
      <w:r w:rsidRPr="00B66F8A">
        <w:rPr>
          <w:rFonts w:ascii="Times New Roman" w:hAnsi="Times New Roman" w:cs="Times New Roman"/>
          <w:sz w:val="24"/>
          <w:szCs w:val="24"/>
          <w:u w:val="single"/>
          <w:lang w:val="en-US"/>
        </w:rPr>
        <w:t>reasonable person</w:t>
      </w:r>
      <w:r w:rsidRPr="00B66F8A">
        <w:rPr>
          <w:rFonts w:ascii="Times New Roman" w:hAnsi="Times New Roman" w:cs="Times New Roman"/>
          <w:sz w:val="24"/>
          <w:szCs w:val="24"/>
          <w:lang w:val="en-US"/>
        </w:rPr>
        <w:t xml:space="preserve"> relying on the information would have been </w:t>
      </w:r>
      <w:r w:rsidRPr="00B66F8A">
        <w:rPr>
          <w:rFonts w:ascii="Times New Roman" w:hAnsi="Times New Roman" w:cs="Times New Roman"/>
          <w:sz w:val="24"/>
          <w:szCs w:val="24"/>
          <w:u w:val="single"/>
          <w:lang w:val="en-US"/>
        </w:rPr>
        <w:t xml:space="preserve">changed or influenced </w:t>
      </w:r>
      <w:r w:rsidRPr="00B66F8A">
        <w:rPr>
          <w:rFonts w:ascii="Times New Roman" w:hAnsi="Times New Roman" w:cs="Times New Roman"/>
          <w:sz w:val="24"/>
          <w:szCs w:val="24"/>
          <w:lang w:val="en-US"/>
        </w:rPr>
        <w:t>by the omission or misstatement.</w:t>
      </w:r>
    </w:p>
    <w:p w:rsidR="00B66F8A" w:rsidRDefault="00B66F8A" w:rsidP="00B976A0">
      <w:pPr>
        <w:jc w:val="both"/>
        <w:rPr>
          <w:rFonts w:ascii="Times New Roman" w:hAnsi="Times New Roman" w:cs="Times New Roman"/>
          <w:sz w:val="24"/>
          <w:szCs w:val="24"/>
          <w:lang w:val="en-US"/>
        </w:rPr>
      </w:pPr>
    </w:p>
    <w:p w:rsidR="00B66F8A" w:rsidRPr="000C2796" w:rsidRDefault="00B66F8A" w:rsidP="00B976A0">
      <w:pPr>
        <w:jc w:val="both"/>
        <w:rPr>
          <w:rFonts w:ascii="Times New Roman" w:hAnsi="Times New Roman" w:cs="Times New Roman"/>
          <w:sz w:val="24"/>
          <w:szCs w:val="24"/>
          <w:lang w:val="en-US"/>
        </w:rPr>
      </w:pPr>
      <w:r w:rsidRPr="00B66F8A">
        <w:rPr>
          <w:rFonts w:ascii="Times New Roman" w:hAnsi="Times New Roman" w:cs="Times New Roman"/>
          <w:noProof/>
          <w:sz w:val="24"/>
          <w:szCs w:val="24"/>
          <w:lang w:eastAsia="id-ID"/>
        </w:rPr>
        <w:drawing>
          <wp:inline distT="0" distB="0" distL="0" distR="0" wp14:anchorId="6B5F1A5E" wp14:editId="3A838774">
            <wp:extent cx="5731510" cy="3531982"/>
            <wp:effectExtent l="76200" t="76200" r="2540" b="0"/>
            <wp:docPr id="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531982"/>
                    </a:xfrm>
                    <a:prstGeom prst="rect">
                      <a:avLst/>
                    </a:prstGeom>
                    <a:noFill/>
                    <a:ln>
                      <a:noFill/>
                    </a:ln>
                    <a:effectLst>
                      <a:prstShdw prst="shdw13" dist="53882" dir="13500000">
                        <a:schemeClr val="bg2">
                          <a:alpha val="50000"/>
                        </a:schemeClr>
                      </a:prstShdw>
                    </a:effectLst>
                    <a:extLst/>
                  </pic:spPr>
                </pic:pic>
              </a:graphicData>
            </a:graphic>
          </wp:inline>
        </w:drawing>
      </w:r>
    </w:p>
    <w:p w:rsidR="00F93D97" w:rsidRPr="000C2796" w:rsidRDefault="00B66F8A" w:rsidP="00B976A0">
      <w:pPr>
        <w:jc w:val="both"/>
        <w:rPr>
          <w:rFonts w:ascii="Times New Roman" w:hAnsi="Times New Roman" w:cs="Times New Roman"/>
          <w:sz w:val="24"/>
          <w:szCs w:val="24"/>
          <w:lang w:val="en-US"/>
        </w:rPr>
      </w:pPr>
      <w:r w:rsidRPr="00B66F8A">
        <w:rPr>
          <w:rFonts w:ascii="Times New Roman" w:hAnsi="Times New Roman" w:cs="Times New Roman"/>
          <w:noProof/>
          <w:sz w:val="24"/>
          <w:szCs w:val="24"/>
          <w:lang w:eastAsia="id-ID"/>
        </w:rPr>
        <w:lastRenderedPageBreak/>
        <w:drawing>
          <wp:inline distT="0" distB="0" distL="0" distR="0" wp14:anchorId="4583BF99" wp14:editId="6A5A258C">
            <wp:extent cx="5731510" cy="3618322"/>
            <wp:effectExtent l="76200" t="76200" r="2540" b="1270"/>
            <wp:docPr id="235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5"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3618322"/>
                    </a:xfrm>
                    <a:prstGeom prst="rect">
                      <a:avLst/>
                    </a:prstGeom>
                    <a:noFill/>
                    <a:ln>
                      <a:noFill/>
                    </a:ln>
                    <a:effectLst>
                      <a:prstShdw prst="shdw13" dist="53882" dir="13500000">
                        <a:schemeClr val="bg2">
                          <a:alpha val="50000"/>
                        </a:schemeClr>
                      </a:prstShdw>
                    </a:effectLst>
                    <a:extLst/>
                  </pic:spPr>
                </pic:pic>
              </a:graphicData>
            </a:graphic>
          </wp:inline>
        </w:drawing>
      </w:r>
    </w:p>
    <w:p w:rsidR="00F93D97" w:rsidRPr="000C2796" w:rsidRDefault="00F93D97" w:rsidP="00B976A0">
      <w:pPr>
        <w:jc w:val="both"/>
        <w:rPr>
          <w:rFonts w:ascii="Times New Roman" w:hAnsi="Times New Roman" w:cs="Times New Roman"/>
          <w:sz w:val="24"/>
          <w:szCs w:val="24"/>
          <w:lang w:val="en-US"/>
        </w:rPr>
      </w:pPr>
    </w:p>
    <w:p w:rsidR="00F93D97" w:rsidRPr="00B66F8A" w:rsidRDefault="00B66F8A" w:rsidP="00B976A0">
      <w:pPr>
        <w:jc w:val="both"/>
        <w:rPr>
          <w:rFonts w:ascii="Times New Roman" w:hAnsi="Times New Roman" w:cs="Times New Roman"/>
          <w:b/>
          <w:sz w:val="32"/>
          <w:szCs w:val="32"/>
          <w:lang w:val="en-US"/>
        </w:rPr>
      </w:pPr>
      <w:r w:rsidRPr="00B66F8A">
        <w:rPr>
          <w:rFonts w:ascii="Times New Roman" w:hAnsi="Times New Roman" w:cs="Times New Roman"/>
          <w:b/>
          <w:sz w:val="32"/>
          <w:szCs w:val="32"/>
          <w:lang w:val="en-US"/>
        </w:rPr>
        <w:t>Factors Affecting Inherent Risk</w:t>
      </w:r>
    </w:p>
    <w:p w:rsidR="00F93D97" w:rsidRPr="000C2796" w:rsidRDefault="00B66F8A" w:rsidP="00B976A0">
      <w:pPr>
        <w:jc w:val="both"/>
        <w:rPr>
          <w:rFonts w:ascii="Times New Roman" w:hAnsi="Times New Roman" w:cs="Times New Roman"/>
          <w:sz w:val="24"/>
          <w:szCs w:val="24"/>
          <w:lang w:val="en-US"/>
        </w:rPr>
      </w:pPr>
      <w:r w:rsidRPr="00B66F8A">
        <w:rPr>
          <w:rFonts w:ascii="Times New Roman" w:hAnsi="Times New Roman" w:cs="Times New Roman"/>
          <w:noProof/>
          <w:sz w:val="24"/>
          <w:szCs w:val="24"/>
          <w:lang w:eastAsia="id-ID"/>
        </w:rPr>
        <mc:AlternateContent>
          <mc:Choice Requires="wpg">
            <w:drawing>
              <wp:anchor distT="0" distB="0" distL="114300" distR="114300" simplePos="0" relativeHeight="251736064" behindDoc="0" locked="0" layoutInCell="1" allowOverlap="1" wp14:anchorId="355D0CD6" wp14:editId="4DC2335A">
                <wp:simplePos x="0" y="0"/>
                <wp:positionH relativeFrom="column">
                  <wp:posOffset>135890</wp:posOffset>
                </wp:positionH>
                <wp:positionV relativeFrom="paragraph">
                  <wp:posOffset>274320</wp:posOffset>
                </wp:positionV>
                <wp:extent cx="5669915" cy="3448050"/>
                <wp:effectExtent l="57150" t="57150" r="64135" b="57150"/>
                <wp:wrapNone/>
                <wp:docPr id="52" name="Group 1"/>
                <wp:cNvGraphicFramePr/>
                <a:graphic xmlns:a="http://schemas.openxmlformats.org/drawingml/2006/main">
                  <a:graphicData uri="http://schemas.microsoft.com/office/word/2010/wordprocessingGroup">
                    <wpg:wgp>
                      <wpg:cNvGrpSpPr/>
                      <wpg:grpSpPr>
                        <a:xfrm>
                          <a:off x="0" y="0"/>
                          <a:ext cx="5669915" cy="3448050"/>
                          <a:chOff x="2" y="0"/>
                          <a:chExt cx="13217558" cy="4962352"/>
                        </a:xfrm>
                      </wpg:grpSpPr>
                      <wps:wsp>
                        <wps:cNvPr id="53" name="AutoShape 3"/>
                        <wps:cNvSpPr>
                          <a:spLocks noChangeArrowheads="1"/>
                        </wps:cNvSpPr>
                        <wps:spPr bwMode="auto">
                          <a:xfrm>
                            <a:off x="2" y="0"/>
                            <a:ext cx="5938854" cy="2415390"/>
                          </a:xfrm>
                          <a:prstGeom prst="roundRect">
                            <a:avLst>
                              <a:gd name="adj" fmla="val 16667"/>
                            </a:avLst>
                          </a:prstGeom>
                          <a:solidFill>
                            <a:srgbClr val="FFCC66"/>
                          </a:solidFill>
                          <a:ln w="28575">
                            <a:solidFill>
                              <a:schemeClr val="tx2"/>
                            </a:solidFill>
                            <a:round/>
                            <a:headEnd/>
                            <a:tailEnd/>
                          </a:ln>
                          <a:scene3d>
                            <a:camera prst="orthographicFront"/>
                            <a:lightRig rig="threePt" dir="t"/>
                          </a:scene3d>
                          <a:sp3d>
                            <a:bevelT w="114300" prst="artDeco"/>
                          </a:sp3d>
                        </wps:spPr>
                        <wps:txbx>
                          <w:txbxContent>
                            <w:p w:rsidR="00A56489" w:rsidRPr="00B66F8A" w:rsidRDefault="00A56489" w:rsidP="00B66F8A">
                              <w:pPr>
                                <w:pStyle w:val="NormalWeb"/>
                                <w:kinsoku w:val="0"/>
                                <w:overflowPunct w:val="0"/>
                                <w:spacing w:before="0" w:beforeAutospacing="0" w:after="0" w:afterAutospacing="0"/>
                                <w:ind w:left="547" w:hanging="547"/>
                                <w:jc w:val="center"/>
                                <w:textAlignment w:val="baseline"/>
                              </w:pPr>
                              <w:r w:rsidRPr="00B66F8A">
                                <w:rPr>
                                  <w:rFonts w:ascii="Arial" w:hAnsi="Arial" w:cstheme="minorBidi"/>
                                  <w:b/>
                                  <w:bCs/>
                                  <w:color w:val="000066"/>
                                  <w:kern w:val="24"/>
                                  <w:u w:val="single"/>
                                  <w:lang w:val="en-US"/>
                                </w:rPr>
                                <w:t xml:space="preserve">Nature of Client’s </w:t>
                              </w:r>
                            </w:p>
                            <w:p w:rsidR="00A56489" w:rsidRPr="00B66F8A" w:rsidRDefault="00A56489" w:rsidP="00B66F8A">
                              <w:pPr>
                                <w:pStyle w:val="NormalWeb"/>
                                <w:kinsoku w:val="0"/>
                                <w:overflowPunct w:val="0"/>
                                <w:spacing w:before="0" w:beforeAutospacing="0" w:after="0" w:afterAutospacing="0"/>
                                <w:ind w:left="547" w:hanging="547"/>
                                <w:jc w:val="center"/>
                                <w:textAlignment w:val="baseline"/>
                              </w:pPr>
                              <w:r w:rsidRPr="00B66F8A">
                                <w:rPr>
                                  <w:rFonts w:ascii="Arial" w:hAnsi="Arial" w:cstheme="minorBidi"/>
                                  <w:b/>
                                  <w:bCs/>
                                  <w:color w:val="000066"/>
                                  <w:kern w:val="24"/>
                                  <w:u w:val="single"/>
                                  <w:lang w:val="en-US"/>
                                </w:rPr>
                                <w:t>Business</w:t>
                              </w:r>
                            </w:p>
                            <w:p w:rsidR="00A56489" w:rsidRPr="00B66F8A" w:rsidRDefault="00A56489" w:rsidP="00505749">
                              <w:pPr>
                                <w:pStyle w:val="ListParagraph"/>
                                <w:numPr>
                                  <w:ilvl w:val="0"/>
                                  <w:numId w:val="20"/>
                                </w:numPr>
                                <w:kinsoku w:val="0"/>
                                <w:overflowPunct w:val="0"/>
                                <w:spacing w:after="0" w:line="240" w:lineRule="auto"/>
                                <w:textAlignment w:val="baseline"/>
                                <w:rPr>
                                  <w:rFonts w:eastAsia="Times New Roman"/>
                                  <w:sz w:val="24"/>
                                  <w:szCs w:val="24"/>
                                </w:rPr>
                              </w:pPr>
                              <w:r w:rsidRPr="00B66F8A">
                                <w:rPr>
                                  <w:rFonts w:ascii="Arial" w:hAnsi="Arial"/>
                                  <w:color w:val="000066"/>
                                  <w:kern w:val="24"/>
                                  <w:sz w:val="24"/>
                                  <w:szCs w:val="24"/>
                                  <w:lang w:val="en-US"/>
                                </w:rPr>
                                <w:t>Industry practices</w:t>
                              </w:r>
                            </w:p>
                            <w:p w:rsidR="00A56489" w:rsidRPr="00B66F8A" w:rsidRDefault="00A56489" w:rsidP="00505749">
                              <w:pPr>
                                <w:pStyle w:val="ListParagraph"/>
                                <w:numPr>
                                  <w:ilvl w:val="0"/>
                                  <w:numId w:val="20"/>
                                </w:numPr>
                                <w:kinsoku w:val="0"/>
                                <w:overflowPunct w:val="0"/>
                                <w:spacing w:after="0" w:line="240" w:lineRule="auto"/>
                                <w:textAlignment w:val="baseline"/>
                                <w:rPr>
                                  <w:rFonts w:eastAsia="Times New Roman"/>
                                  <w:sz w:val="24"/>
                                  <w:szCs w:val="24"/>
                                </w:rPr>
                              </w:pPr>
                              <w:r w:rsidRPr="00B66F8A">
                                <w:rPr>
                                  <w:rFonts w:ascii="Arial" w:hAnsi="Arial"/>
                                  <w:color w:val="000066"/>
                                  <w:kern w:val="24"/>
                                  <w:sz w:val="24"/>
                                  <w:szCs w:val="24"/>
                                  <w:lang w:val="en-US"/>
                                </w:rPr>
                                <w:t>Non-routine transactions</w:t>
                              </w:r>
                            </w:p>
                            <w:p w:rsidR="00A56489" w:rsidRPr="00B66F8A" w:rsidRDefault="00A56489" w:rsidP="00505749">
                              <w:pPr>
                                <w:pStyle w:val="ListParagraph"/>
                                <w:numPr>
                                  <w:ilvl w:val="0"/>
                                  <w:numId w:val="20"/>
                                </w:numPr>
                                <w:kinsoku w:val="0"/>
                                <w:overflowPunct w:val="0"/>
                                <w:spacing w:after="0" w:line="240" w:lineRule="auto"/>
                                <w:textAlignment w:val="baseline"/>
                                <w:rPr>
                                  <w:rFonts w:eastAsia="Times New Roman"/>
                                  <w:sz w:val="24"/>
                                  <w:szCs w:val="24"/>
                                </w:rPr>
                              </w:pPr>
                              <w:r w:rsidRPr="00B66F8A">
                                <w:rPr>
                                  <w:rFonts w:ascii="Arial" w:hAnsi="Arial"/>
                                  <w:color w:val="000066"/>
                                  <w:kern w:val="24"/>
                                  <w:sz w:val="24"/>
                                  <w:szCs w:val="24"/>
                                  <w:lang w:val="en-US"/>
                                </w:rPr>
                                <w:t>Makeup of the population</w:t>
                              </w:r>
                            </w:p>
                          </w:txbxContent>
                        </wps:txbx>
                        <wps:bodyPr wrap="none" lIns="92075" tIns="46038" rIns="92075" bIns="46038" anchor="ctr"/>
                      </wps:wsp>
                      <wps:wsp>
                        <wps:cNvPr id="54" name="AutoShape 3"/>
                        <wps:cNvSpPr>
                          <a:spLocks noChangeArrowheads="1"/>
                        </wps:cNvSpPr>
                        <wps:spPr bwMode="auto">
                          <a:xfrm>
                            <a:off x="2088891" y="2654312"/>
                            <a:ext cx="6374015" cy="2308040"/>
                          </a:xfrm>
                          <a:prstGeom prst="roundRect">
                            <a:avLst>
                              <a:gd name="adj" fmla="val 16667"/>
                            </a:avLst>
                          </a:prstGeom>
                          <a:solidFill>
                            <a:srgbClr val="FFCC66"/>
                          </a:solidFill>
                          <a:ln w="28575">
                            <a:solidFill>
                              <a:schemeClr val="tx2"/>
                            </a:solidFill>
                            <a:round/>
                            <a:headEnd/>
                            <a:tailEnd/>
                          </a:ln>
                          <a:scene3d>
                            <a:camera prst="orthographicFront"/>
                            <a:lightRig rig="threePt" dir="t"/>
                          </a:scene3d>
                          <a:sp3d>
                            <a:bevelT w="114300" prst="artDeco"/>
                          </a:sp3d>
                        </wps:spPr>
                        <wps:txbx>
                          <w:txbxContent>
                            <w:p w:rsidR="00A56489" w:rsidRPr="00B66F8A" w:rsidRDefault="00A56489" w:rsidP="00B66F8A">
                              <w:pPr>
                                <w:pStyle w:val="NormalWeb"/>
                                <w:kinsoku w:val="0"/>
                                <w:overflowPunct w:val="0"/>
                                <w:spacing w:before="0" w:beforeAutospacing="0" w:after="0" w:afterAutospacing="0"/>
                                <w:ind w:left="547" w:hanging="547"/>
                                <w:jc w:val="center"/>
                                <w:textAlignment w:val="baseline"/>
                              </w:pPr>
                              <w:r w:rsidRPr="00B66F8A">
                                <w:rPr>
                                  <w:rFonts w:ascii="Arial" w:hAnsi="Arial" w:cstheme="minorBidi"/>
                                  <w:b/>
                                  <w:bCs/>
                                  <w:color w:val="000066"/>
                                  <w:kern w:val="24"/>
                                  <w:u w:val="single"/>
                                  <w:lang w:val="en-US"/>
                                </w:rPr>
                                <w:t>Culture</w:t>
                              </w:r>
                            </w:p>
                            <w:p w:rsidR="00A56489" w:rsidRPr="00B66F8A" w:rsidRDefault="00A56489" w:rsidP="00505749">
                              <w:pPr>
                                <w:pStyle w:val="ListParagraph"/>
                                <w:numPr>
                                  <w:ilvl w:val="0"/>
                                  <w:numId w:val="21"/>
                                </w:numPr>
                                <w:kinsoku w:val="0"/>
                                <w:overflowPunct w:val="0"/>
                                <w:spacing w:after="0" w:line="240" w:lineRule="auto"/>
                                <w:textAlignment w:val="baseline"/>
                                <w:rPr>
                                  <w:rFonts w:eastAsia="Times New Roman"/>
                                  <w:sz w:val="24"/>
                                  <w:szCs w:val="24"/>
                                </w:rPr>
                              </w:pPr>
                              <w:r w:rsidRPr="00B66F8A">
                                <w:rPr>
                                  <w:rFonts w:ascii="Arial" w:hAnsi="Arial"/>
                                  <w:color w:val="000066"/>
                                  <w:kern w:val="24"/>
                                  <w:sz w:val="24"/>
                                  <w:szCs w:val="24"/>
                                  <w:lang w:val="en-US"/>
                                </w:rPr>
                                <w:t>Related parties</w:t>
                              </w:r>
                            </w:p>
                            <w:p w:rsidR="00A56489" w:rsidRPr="00B66F8A" w:rsidRDefault="00A56489" w:rsidP="00505749">
                              <w:pPr>
                                <w:pStyle w:val="ListParagraph"/>
                                <w:numPr>
                                  <w:ilvl w:val="0"/>
                                  <w:numId w:val="21"/>
                                </w:numPr>
                                <w:kinsoku w:val="0"/>
                                <w:overflowPunct w:val="0"/>
                                <w:spacing w:after="0" w:line="240" w:lineRule="auto"/>
                                <w:textAlignment w:val="baseline"/>
                                <w:rPr>
                                  <w:rFonts w:eastAsia="Times New Roman"/>
                                  <w:sz w:val="24"/>
                                  <w:szCs w:val="24"/>
                                </w:rPr>
                              </w:pPr>
                              <w:r w:rsidRPr="00B66F8A">
                                <w:rPr>
                                  <w:rFonts w:ascii="Arial" w:hAnsi="Arial"/>
                                  <w:color w:val="000066"/>
                                  <w:kern w:val="24"/>
                                  <w:sz w:val="24"/>
                                  <w:szCs w:val="24"/>
                                  <w:lang w:val="en-US"/>
                                </w:rPr>
                                <w:t xml:space="preserve">Factors related to fraudulent </w:t>
                              </w:r>
                            </w:p>
                            <w:p w:rsidR="00A56489" w:rsidRPr="00B66F8A" w:rsidRDefault="00A56489" w:rsidP="00B66F8A">
                              <w:pPr>
                                <w:pStyle w:val="NormalWeb"/>
                                <w:kinsoku w:val="0"/>
                                <w:overflowPunct w:val="0"/>
                                <w:spacing w:before="0" w:beforeAutospacing="0" w:after="0" w:afterAutospacing="0"/>
                                <w:ind w:left="547" w:hanging="547"/>
                                <w:textAlignment w:val="baseline"/>
                              </w:pPr>
                              <w:r>
                                <w:rPr>
                                  <w:rFonts w:ascii="Arial" w:hAnsi="Arial" w:cstheme="minorBidi"/>
                                  <w:color w:val="000066"/>
                                  <w:kern w:val="24"/>
                                  <w:sz w:val="40"/>
                                  <w:szCs w:val="40"/>
                                  <w:lang w:val="en-US"/>
                                </w:rPr>
                                <w:t xml:space="preserve">     </w:t>
                              </w:r>
                              <w:proofErr w:type="gramStart"/>
                              <w:r w:rsidRPr="00B66F8A">
                                <w:rPr>
                                  <w:rFonts w:ascii="Arial" w:hAnsi="Arial" w:cstheme="minorBidi"/>
                                  <w:color w:val="000066"/>
                                  <w:kern w:val="24"/>
                                  <w:lang w:val="en-US"/>
                                </w:rPr>
                                <w:t>financial</w:t>
                              </w:r>
                              <w:proofErr w:type="gramEnd"/>
                              <w:r w:rsidRPr="00B66F8A">
                                <w:rPr>
                                  <w:rFonts w:ascii="Arial" w:hAnsi="Arial" w:cstheme="minorBidi"/>
                                  <w:color w:val="000066"/>
                                  <w:kern w:val="24"/>
                                  <w:lang w:val="en-US"/>
                                </w:rPr>
                                <w:t xml:space="preserve"> reporting</w:t>
                              </w:r>
                            </w:p>
                            <w:p w:rsidR="00A56489" w:rsidRPr="00B66F8A" w:rsidRDefault="00A56489" w:rsidP="00505749">
                              <w:pPr>
                                <w:pStyle w:val="ListParagraph"/>
                                <w:numPr>
                                  <w:ilvl w:val="0"/>
                                  <w:numId w:val="22"/>
                                </w:numPr>
                                <w:kinsoku w:val="0"/>
                                <w:overflowPunct w:val="0"/>
                                <w:spacing w:after="0" w:line="240" w:lineRule="auto"/>
                                <w:textAlignment w:val="baseline"/>
                                <w:rPr>
                                  <w:rFonts w:eastAsia="Times New Roman"/>
                                  <w:sz w:val="24"/>
                                  <w:szCs w:val="24"/>
                                </w:rPr>
                              </w:pPr>
                              <w:r w:rsidRPr="00B66F8A">
                                <w:rPr>
                                  <w:rFonts w:ascii="Arial" w:hAnsi="Arial"/>
                                  <w:color w:val="000066"/>
                                  <w:kern w:val="24"/>
                                  <w:sz w:val="24"/>
                                  <w:szCs w:val="24"/>
                                  <w:lang w:val="en-US"/>
                                </w:rPr>
                                <w:t xml:space="preserve">Factors related to </w:t>
                              </w:r>
                            </w:p>
                            <w:p w:rsidR="00A56489" w:rsidRPr="00B66F8A" w:rsidRDefault="00A56489" w:rsidP="00B66F8A">
                              <w:pPr>
                                <w:pStyle w:val="NormalWeb"/>
                                <w:kinsoku w:val="0"/>
                                <w:overflowPunct w:val="0"/>
                                <w:spacing w:before="0" w:beforeAutospacing="0" w:after="0" w:afterAutospacing="0"/>
                                <w:ind w:left="547" w:hanging="547"/>
                                <w:textAlignment w:val="baseline"/>
                              </w:pPr>
                              <w:r>
                                <w:rPr>
                                  <w:rFonts w:ascii="Arial" w:hAnsi="Arial" w:cstheme="minorBidi"/>
                                  <w:color w:val="000066"/>
                                  <w:kern w:val="24"/>
                                  <w:sz w:val="40"/>
                                  <w:szCs w:val="40"/>
                                  <w:lang w:val="en-US"/>
                                </w:rPr>
                                <w:t xml:space="preserve">     </w:t>
                              </w:r>
                              <w:proofErr w:type="gramStart"/>
                              <w:r w:rsidRPr="00B66F8A">
                                <w:rPr>
                                  <w:rFonts w:ascii="Arial" w:hAnsi="Arial" w:cstheme="minorBidi"/>
                                  <w:color w:val="000066"/>
                                  <w:kern w:val="24"/>
                                  <w:lang w:val="en-US"/>
                                </w:rPr>
                                <w:t>misappropriation</w:t>
                              </w:r>
                              <w:proofErr w:type="gramEnd"/>
                              <w:r w:rsidRPr="00B66F8A">
                                <w:rPr>
                                  <w:rFonts w:ascii="Arial" w:hAnsi="Arial" w:cstheme="minorBidi"/>
                                  <w:color w:val="000066"/>
                                  <w:kern w:val="24"/>
                                  <w:lang w:val="en-US"/>
                                </w:rPr>
                                <w:t xml:space="preserve"> of assets</w:t>
                              </w:r>
                            </w:p>
                          </w:txbxContent>
                        </wps:txbx>
                        <wps:bodyPr wrap="none" lIns="92075" tIns="46038" rIns="92075" bIns="46038" anchor="ctr"/>
                      </wps:wsp>
                      <wps:wsp>
                        <wps:cNvPr id="55" name="AutoShape 3"/>
                        <wps:cNvSpPr>
                          <a:spLocks noChangeArrowheads="1"/>
                        </wps:cNvSpPr>
                        <wps:spPr bwMode="auto">
                          <a:xfrm>
                            <a:off x="6708030" y="10880"/>
                            <a:ext cx="6509530" cy="2414378"/>
                          </a:xfrm>
                          <a:prstGeom prst="roundRect">
                            <a:avLst>
                              <a:gd name="adj" fmla="val 16667"/>
                            </a:avLst>
                          </a:prstGeom>
                          <a:solidFill>
                            <a:srgbClr val="FFCC66"/>
                          </a:solidFill>
                          <a:ln w="28575">
                            <a:solidFill>
                              <a:schemeClr val="tx2"/>
                            </a:solidFill>
                            <a:round/>
                            <a:headEnd/>
                            <a:tailEnd/>
                          </a:ln>
                          <a:scene3d>
                            <a:camera prst="orthographicFront"/>
                            <a:lightRig rig="threePt" dir="t"/>
                          </a:scene3d>
                          <a:sp3d>
                            <a:bevelT w="114300" prst="artDeco"/>
                          </a:sp3d>
                        </wps:spPr>
                        <wps:txbx>
                          <w:txbxContent>
                            <w:p w:rsidR="00A56489" w:rsidRPr="00B66F8A" w:rsidRDefault="00A56489" w:rsidP="00B66F8A">
                              <w:pPr>
                                <w:pStyle w:val="NormalWeb"/>
                                <w:kinsoku w:val="0"/>
                                <w:overflowPunct w:val="0"/>
                                <w:spacing w:before="0" w:beforeAutospacing="0" w:after="0" w:afterAutospacing="0"/>
                                <w:ind w:left="547" w:hanging="547"/>
                                <w:jc w:val="center"/>
                                <w:textAlignment w:val="baseline"/>
                              </w:pPr>
                              <w:r w:rsidRPr="00B66F8A">
                                <w:rPr>
                                  <w:rFonts w:ascii="Arial" w:hAnsi="Arial" w:cstheme="minorBidi"/>
                                  <w:b/>
                                  <w:bCs/>
                                  <w:color w:val="000066"/>
                                  <w:kern w:val="24"/>
                                  <w:u w:val="single"/>
                                  <w:lang w:val="en-US"/>
                                </w:rPr>
                                <w:t>Audit Experience</w:t>
                              </w:r>
                            </w:p>
                            <w:p w:rsidR="00A56489" w:rsidRPr="00B66F8A" w:rsidRDefault="00A56489" w:rsidP="00505749">
                              <w:pPr>
                                <w:pStyle w:val="ListParagraph"/>
                                <w:numPr>
                                  <w:ilvl w:val="0"/>
                                  <w:numId w:val="23"/>
                                </w:numPr>
                                <w:kinsoku w:val="0"/>
                                <w:overflowPunct w:val="0"/>
                                <w:spacing w:after="0" w:line="240" w:lineRule="auto"/>
                                <w:textAlignment w:val="baseline"/>
                                <w:rPr>
                                  <w:rFonts w:eastAsia="Times New Roman"/>
                                  <w:sz w:val="24"/>
                                  <w:szCs w:val="24"/>
                                </w:rPr>
                              </w:pPr>
                              <w:r w:rsidRPr="00B66F8A">
                                <w:rPr>
                                  <w:rFonts w:ascii="Arial" w:hAnsi="Arial"/>
                                  <w:color w:val="000066"/>
                                  <w:kern w:val="24"/>
                                  <w:sz w:val="24"/>
                                  <w:szCs w:val="24"/>
                                  <w:lang w:val="en-US"/>
                                </w:rPr>
                                <w:t>Prior audit results</w:t>
                              </w:r>
                            </w:p>
                            <w:p w:rsidR="00A56489" w:rsidRPr="00B66F8A" w:rsidRDefault="00A56489" w:rsidP="00505749">
                              <w:pPr>
                                <w:pStyle w:val="ListParagraph"/>
                                <w:numPr>
                                  <w:ilvl w:val="0"/>
                                  <w:numId w:val="23"/>
                                </w:numPr>
                                <w:kinsoku w:val="0"/>
                                <w:overflowPunct w:val="0"/>
                                <w:spacing w:after="0" w:line="240" w:lineRule="auto"/>
                                <w:textAlignment w:val="baseline"/>
                                <w:rPr>
                                  <w:rFonts w:eastAsia="Times New Roman"/>
                                  <w:sz w:val="24"/>
                                  <w:szCs w:val="24"/>
                                </w:rPr>
                              </w:pPr>
                              <w:r w:rsidRPr="00B66F8A">
                                <w:rPr>
                                  <w:rFonts w:ascii="Arial" w:hAnsi="Arial"/>
                                  <w:color w:val="000066"/>
                                  <w:kern w:val="24"/>
                                  <w:sz w:val="24"/>
                                  <w:szCs w:val="24"/>
                                  <w:lang w:val="en-US"/>
                                </w:rPr>
                                <w:t>Initial vs. repeat engagement</w:t>
                              </w:r>
                            </w:p>
                            <w:p w:rsidR="00A56489" w:rsidRPr="00B66F8A" w:rsidRDefault="00A56489" w:rsidP="00505749">
                              <w:pPr>
                                <w:pStyle w:val="ListParagraph"/>
                                <w:numPr>
                                  <w:ilvl w:val="0"/>
                                  <w:numId w:val="23"/>
                                </w:numPr>
                                <w:kinsoku w:val="0"/>
                                <w:overflowPunct w:val="0"/>
                                <w:spacing w:after="0" w:line="240" w:lineRule="auto"/>
                                <w:textAlignment w:val="baseline"/>
                                <w:rPr>
                                  <w:rFonts w:eastAsia="Times New Roman"/>
                                  <w:sz w:val="24"/>
                                  <w:szCs w:val="24"/>
                                </w:rPr>
                              </w:pPr>
                              <w:r w:rsidRPr="00B66F8A">
                                <w:rPr>
                                  <w:rFonts w:ascii="Arial" w:hAnsi="Arial"/>
                                  <w:color w:val="000066"/>
                                  <w:kern w:val="24"/>
                                  <w:sz w:val="24"/>
                                  <w:szCs w:val="24"/>
                                  <w:lang w:val="en-US"/>
                                </w:rPr>
                                <w:t xml:space="preserve">Audit judgment required to </w:t>
                              </w:r>
                            </w:p>
                            <w:p w:rsidR="00A56489" w:rsidRPr="00B66F8A" w:rsidRDefault="00A56489" w:rsidP="00B66F8A">
                              <w:pPr>
                                <w:pStyle w:val="NormalWeb"/>
                                <w:kinsoku w:val="0"/>
                                <w:overflowPunct w:val="0"/>
                                <w:spacing w:before="0" w:beforeAutospacing="0" w:after="0" w:afterAutospacing="0"/>
                                <w:ind w:left="547" w:hanging="547"/>
                                <w:textAlignment w:val="baseline"/>
                              </w:pPr>
                              <w:r w:rsidRPr="00B66F8A">
                                <w:rPr>
                                  <w:rFonts w:ascii="Arial" w:hAnsi="Arial" w:cstheme="minorBidi"/>
                                  <w:color w:val="000066"/>
                                  <w:kern w:val="24"/>
                                  <w:lang w:val="en-US"/>
                                </w:rPr>
                                <w:t xml:space="preserve">     </w:t>
                              </w:r>
                              <w:proofErr w:type="gramStart"/>
                              <w:r w:rsidRPr="00B66F8A">
                                <w:rPr>
                                  <w:rFonts w:ascii="Arial" w:hAnsi="Arial" w:cstheme="minorBidi"/>
                                  <w:color w:val="000066"/>
                                  <w:kern w:val="24"/>
                                  <w:lang w:val="en-US"/>
                                </w:rPr>
                                <w:t>correctly</w:t>
                              </w:r>
                              <w:proofErr w:type="gramEnd"/>
                              <w:r w:rsidRPr="00B66F8A">
                                <w:rPr>
                                  <w:rFonts w:ascii="Arial" w:hAnsi="Arial" w:cstheme="minorBidi"/>
                                  <w:color w:val="000066"/>
                                  <w:kern w:val="24"/>
                                  <w:lang w:val="en-US"/>
                                </w:rPr>
                                <w:t xml:space="preserve"> record balances and</w:t>
                              </w:r>
                            </w:p>
                            <w:p w:rsidR="00A56489" w:rsidRPr="00B66F8A" w:rsidRDefault="00A56489" w:rsidP="00B66F8A">
                              <w:pPr>
                                <w:pStyle w:val="NormalWeb"/>
                                <w:kinsoku w:val="0"/>
                                <w:overflowPunct w:val="0"/>
                                <w:spacing w:before="0" w:beforeAutospacing="0" w:after="0" w:afterAutospacing="0"/>
                                <w:ind w:left="547" w:hanging="547"/>
                                <w:textAlignment w:val="baseline"/>
                              </w:pPr>
                              <w:r w:rsidRPr="00B66F8A">
                                <w:rPr>
                                  <w:rFonts w:ascii="Arial" w:hAnsi="Arial" w:cstheme="minorBidi"/>
                                  <w:color w:val="000066"/>
                                  <w:kern w:val="24"/>
                                  <w:lang w:val="en-US"/>
                                </w:rPr>
                                <w:t xml:space="preserve">     </w:t>
                              </w:r>
                              <w:proofErr w:type="gramStart"/>
                              <w:r w:rsidRPr="00B66F8A">
                                <w:rPr>
                                  <w:rFonts w:ascii="Arial" w:hAnsi="Arial" w:cstheme="minorBidi"/>
                                  <w:color w:val="000066"/>
                                  <w:kern w:val="24"/>
                                  <w:lang w:val="en-US"/>
                                </w:rPr>
                                <w:t>transactions</w:t>
                              </w:r>
                              <w:proofErr w:type="gramEnd"/>
                              <w:r w:rsidRPr="00B66F8A">
                                <w:rPr>
                                  <w:rFonts w:ascii="Arial" w:hAnsi="Arial" w:cstheme="minorBidi"/>
                                  <w:color w:val="000066"/>
                                  <w:kern w:val="24"/>
                                  <w:lang w:val="en-US"/>
                                </w:rPr>
                                <w:t xml:space="preserve"> </w:t>
                              </w:r>
                            </w:p>
                            <w:p w:rsidR="00A56489" w:rsidRDefault="00A56489" w:rsidP="00B66F8A">
                              <w:pPr>
                                <w:pStyle w:val="NormalWeb"/>
                                <w:kinsoku w:val="0"/>
                                <w:overflowPunct w:val="0"/>
                                <w:spacing w:before="0" w:beforeAutospacing="0" w:after="0" w:afterAutospacing="0"/>
                                <w:ind w:left="547" w:hanging="547"/>
                                <w:jc w:val="center"/>
                                <w:textAlignment w:val="baseline"/>
                              </w:pPr>
                              <w:r>
                                <w:rPr>
                                  <w:rFonts w:ascii="Arial" w:hAnsi="Arial" w:cstheme="minorBidi"/>
                                  <w:color w:val="000066"/>
                                  <w:kern w:val="24"/>
                                  <w:sz w:val="40"/>
                                  <w:szCs w:val="40"/>
                                  <w:lang w:val="en-US"/>
                                </w:rPr>
                                <w:t xml:space="preserve"> </w:t>
                              </w:r>
                            </w:p>
                          </w:txbxContent>
                        </wps:txbx>
                        <wps:bodyPr wrap="none" lIns="92075" tIns="46038" rIns="92075" bIns="46038" anchor="ctr"/>
                      </wps:wsp>
                    </wpg:wgp>
                  </a:graphicData>
                </a:graphic>
                <wp14:sizeRelH relativeFrom="margin">
                  <wp14:pctWidth>0</wp14:pctWidth>
                </wp14:sizeRelH>
                <wp14:sizeRelV relativeFrom="margin">
                  <wp14:pctHeight>0</wp14:pctHeight>
                </wp14:sizeRelV>
              </wp:anchor>
            </w:drawing>
          </mc:Choice>
          <mc:Fallback>
            <w:pict>
              <v:group id="_x0000_s1072" style="position:absolute;left:0;text-align:left;margin-left:10.7pt;margin-top:21.6pt;width:446.45pt;height:271.5pt;z-index:251736064;mso-width-relative:margin;mso-height-relative:margin" coordorigin="" coordsize="132175,49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">
                <v:roundrect id="AutoShape 3" o:spid="_x0000_s1073" style="position:absolute;width:59388;height:24153;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N6kcMA&#10;AADbAAAADwAAAGRycy9kb3ducmV2LnhtbESPQWsCMRSE7wX/Q3gFbzVrpUW2RimCpQcRXPX+unnu&#10;rm5e1iR1479vhILHYWa+YWaLaFpxJecbywrGowwEcWl1w5WC/W71MgXhA7LG1jIpuJGHxXzwNMNc&#10;2563dC1CJRKEfY4K6hC6XEpf1mTQj2xHnLyjdQZDkq6S2mGf4KaVr1n2Lg02nBZq7GhZU3kufo2C&#10;jTxNfw6X4tSNY+++cL++RVcqNXyOnx8gAsXwCP+3v7WCtwncv6Qf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N6kcMAAADbAAAADwAAAAAAAAAAAAAAAACYAgAAZHJzL2Rv&#10;d25yZXYueG1sUEsFBgAAAAAEAAQA9QAAAIgDAAAAAA==&#10;" fillcolor="#fc6" strokecolor="#1f497d [3215]" strokeweight="2.25pt">
                  <v:textbox inset="7.25pt,1.2788mm,7.25pt,1.2788mm">
                    <w:txbxContent>
                      <w:p w:rsidR="00A56489" w:rsidRPr="00B66F8A" w:rsidRDefault="00A56489" w:rsidP="00B66F8A">
                        <w:pPr>
                          <w:pStyle w:val="NormalWeb"/>
                          <w:kinsoku w:val="0"/>
                          <w:overflowPunct w:val="0"/>
                          <w:spacing w:before="0" w:beforeAutospacing="0" w:after="0" w:afterAutospacing="0"/>
                          <w:ind w:left="547" w:hanging="547"/>
                          <w:jc w:val="center"/>
                          <w:textAlignment w:val="baseline"/>
                        </w:pPr>
                        <w:r w:rsidRPr="00B66F8A">
                          <w:rPr>
                            <w:rFonts w:ascii="Arial" w:hAnsi="Arial" w:cstheme="minorBidi"/>
                            <w:b/>
                            <w:bCs/>
                            <w:color w:val="000066"/>
                            <w:kern w:val="24"/>
                            <w:u w:val="single"/>
                            <w:lang w:val="en-US"/>
                          </w:rPr>
                          <w:t xml:space="preserve">Nature of Client’s </w:t>
                        </w:r>
                      </w:p>
                      <w:p w:rsidR="00A56489" w:rsidRPr="00B66F8A" w:rsidRDefault="00A56489" w:rsidP="00B66F8A">
                        <w:pPr>
                          <w:pStyle w:val="NormalWeb"/>
                          <w:kinsoku w:val="0"/>
                          <w:overflowPunct w:val="0"/>
                          <w:spacing w:before="0" w:beforeAutospacing="0" w:after="0" w:afterAutospacing="0"/>
                          <w:ind w:left="547" w:hanging="547"/>
                          <w:jc w:val="center"/>
                          <w:textAlignment w:val="baseline"/>
                        </w:pPr>
                        <w:r w:rsidRPr="00B66F8A">
                          <w:rPr>
                            <w:rFonts w:ascii="Arial" w:hAnsi="Arial" w:cstheme="minorBidi"/>
                            <w:b/>
                            <w:bCs/>
                            <w:color w:val="000066"/>
                            <w:kern w:val="24"/>
                            <w:u w:val="single"/>
                            <w:lang w:val="en-US"/>
                          </w:rPr>
                          <w:t>Business</w:t>
                        </w:r>
                      </w:p>
                      <w:p w:rsidR="00A56489" w:rsidRPr="00B66F8A" w:rsidRDefault="00A56489" w:rsidP="00505749">
                        <w:pPr>
                          <w:pStyle w:val="ListParagraph"/>
                          <w:numPr>
                            <w:ilvl w:val="0"/>
                            <w:numId w:val="20"/>
                          </w:numPr>
                          <w:kinsoku w:val="0"/>
                          <w:overflowPunct w:val="0"/>
                          <w:spacing w:after="0" w:line="240" w:lineRule="auto"/>
                          <w:textAlignment w:val="baseline"/>
                          <w:rPr>
                            <w:rFonts w:eastAsia="Times New Roman"/>
                            <w:sz w:val="24"/>
                            <w:szCs w:val="24"/>
                          </w:rPr>
                        </w:pPr>
                        <w:r w:rsidRPr="00B66F8A">
                          <w:rPr>
                            <w:rFonts w:ascii="Arial" w:hAnsi="Arial"/>
                            <w:color w:val="000066"/>
                            <w:kern w:val="24"/>
                            <w:sz w:val="24"/>
                            <w:szCs w:val="24"/>
                            <w:lang w:val="en-US"/>
                          </w:rPr>
                          <w:t>Industry practices</w:t>
                        </w:r>
                      </w:p>
                      <w:p w:rsidR="00A56489" w:rsidRPr="00B66F8A" w:rsidRDefault="00A56489" w:rsidP="00505749">
                        <w:pPr>
                          <w:pStyle w:val="ListParagraph"/>
                          <w:numPr>
                            <w:ilvl w:val="0"/>
                            <w:numId w:val="20"/>
                          </w:numPr>
                          <w:kinsoku w:val="0"/>
                          <w:overflowPunct w:val="0"/>
                          <w:spacing w:after="0" w:line="240" w:lineRule="auto"/>
                          <w:textAlignment w:val="baseline"/>
                          <w:rPr>
                            <w:rFonts w:eastAsia="Times New Roman"/>
                            <w:sz w:val="24"/>
                            <w:szCs w:val="24"/>
                          </w:rPr>
                        </w:pPr>
                        <w:r w:rsidRPr="00B66F8A">
                          <w:rPr>
                            <w:rFonts w:ascii="Arial" w:hAnsi="Arial"/>
                            <w:color w:val="000066"/>
                            <w:kern w:val="24"/>
                            <w:sz w:val="24"/>
                            <w:szCs w:val="24"/>
                            <w:lang w:val="en-US"/>
                          </w:rPr>
                          <w:t>Non-routine transactions</w:t>
                        </w:r>
                      </w:p>
                      <w:p w:rsidR="00A56489" w:rsidRPr="00B66F8A" w:rsidRDefault="00A56489" w:rsidP="00505749">
                        <w:pPr>
                          <w:pStyle w:val="ListParagraph"/>
                          <w:numPr>
                            <w:ilvl w:val="0"/>
                            <w:numId w:val="20"/>
                          </w:numPr>
                          <w:kinsoku w:val="0"/>
                          <w:overflowPunct w:val="0"/>
                          <w:spacing w:after="0" w:line="240" w:lineRule="auto"/>
                          <w:textAlignment w:val="baseline"/>
                          <w:rPr>
                            <w:rFonts w:eastAsia="Times New Roman"/>
                            <w:sz w:val="24"/>
                            <w:szCs w:val="24"/>
                          </w:rPr>
                        </w:pPr>
                        <w:r w:rsidRPr="00B66F8A">
                          <w:rPr>
                            <w:rFonts w:ascii="Arial" w:hAnsi="Arial"/>
                            <w:color w:val="000066"/>
                            <w:kern w:val="24"/>
                            <w:sz w:val="24"/>
                            <w:szCs w:val="24"/>
                            <w:lang w:val="en-US"/>
                          </w:rPr>
                          <w:t>Makeup of the population</w:t>
                        </w:r>
                      </w:p>
                    </w:txbxContent>
                  </v:textbox>
                </v:roundrect>
                <v:roundrect id="AutoShape 3" o:spid="_x0000_s1074" style="position:absolute;left:20888;top:26543;width:63741;height:23080;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ri5cMA&#10;AADbAAAADwAAAGRycy9kb3ducmV2LnhtbESPQWsCMRSE7wX/Q3gFbzVrsUW2RimCpQcRXPX+unnu&#10;rm5e1iR1479vhILHYWa+YWaLaFpxJecbywrGowwEcWl1w5WC/W71MgXhA7LG1jIpuJGHxXzwNMNc&#10;2563dC1CJRKEfY4K6hC6XEpf1mTQj2xHnLyjdQZDkq6S2mGf4KaVr1n2Lg02nBZq7GhZU3kufo2C&#10;jTxNfw6X4tSNY+++cL++RVcqNXyOnx8gAsXwCP+3v7WCtwncv6Qf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ri5cMAAADbAAAADwAAAAAAAAAAAAAAAACYAgAAZHJzL2Rv&#10;d25yZXYueG1sUEsFBgAAAAAEAAQA9QAAAIgDAAAAAA==&#10;" fillcolor="#fc6" strokecolor="#1f497d [3215]" strokeweight="2.25pt">
                  <v:textbox inset="7.25pt,1.2788mm,7.25pt,1.2788mm">
                    <w:txbxContent>
                      <w:p w:rsidR="00A56489" w:rsidRPr="00B66F8A" w:rsidRDefault="00A56489" w:rsidP="00B66F8A">
                        <w:pPr>
                          <w:pStyle w:val="NormalWeb"/>
                          <w:kinsoku w:val="0"/>
                          <w:overflowPunct w:val="0"/>
                          <w:spacing w:before="0" w:beforeAutospacing="0" w:after="0" w:afterAutospacing="0"/>
                          <w:ind w:left="547" w:hanging="547"/>
                          <w:jc w:val="center"/>
                          <w:textAlignment w:val="baseline"/>
                        </w:pPr>
                        <w:r w:rsidRPr="00B66F8A">
                          <w:rPr>
                            <w:rFonts w:ascii="Arial" w:hAnsi="Arial" w:cstheme="minorBidi"/>
                            <w:b/>
                            <w:bCs/>
                            <w:color w:val="000066"/>
                            <w:kern w:val="24"/>
                            <w:u w:val="single"/>
                            <w:lang w:val="en-US"/>
                          </w:rPr>
                          <w:t>Culture</w:t>
                        </w:r>
                      </w:p>
                      <w:p w:rsidR="00A56489" w:rsidRPr="00B66F8A" w:rsidRDefault="00A56489" w:rsidP="00505749">
                        <w:pPr>
                          <w:pStyle w:val="ListParagraph"/>
                          <w:numPr>
                            <w:ilvl w:val="0"/>
                            <w:numId w:val="21"/>
                          </w:numPr>
                          <w:kinsoku w:val="0"/>
                          <w:overflowPunct w:val="0"/>
                          <w:spacing w:after="0" w:line="240" w:lineRule="auto"/>
                          <w:textAlignment w:val="baseline"/>
                          <w:rPr>
                            <w:rFonts w:eastAsia="Times New Roman"/>
                            <w:sz w:val="24"/>
                            <w:szCs w:val="24"/>
                          </w:rPr>
                        </w:pPr>
                        <w:r w:rsidRPr="00B66F8A">
                          <w:rPr>
                            <w:rFonts w:ascii="Arial" w:hAnsi="Arial"/>
                            <w:color w:val="000066"/>
                            <w:kern w:val="24"/>
                            <w:sz w:val="24"/>
                            <w:szCs w:val="24"/>
                            <w:lang w:val="en-US"/>
                          </w:rPr>
                          <w:t>Related parties</w:t>
                        </w:r>
                      </w:p>
                      <w:p w:rsidR="00A56489" w:rsidRPr="00B66F8A" w:rsidRDefault="00A56489" w:rsidP="00505749">
                        <w:pPr>
                          <w:pStyle w:val="ListParagraph"/>
                          <w:numPr>
                            <w:ilvl w:val="0"/>
                            <w:numId w:val="21"/>
                          </w:numPr>
                          <w:kinsoku w:val="0"/>
                          <w:overflowPunct w:val="0"/>
                          <w:spacing w:after="0" w:line="240" w:lineRule="auto"/>
                          <w:textAlignment w:val="baseline"/>
                          <w:rPr>
                            <w:rFonts w:eastAsia="Times New Roman"/>
                            <w:sz w:val="24"/>
                            <w:szCs w:val="24"/>
                          </w:rPr>
                        </w:pPr>
                        <w:r w:rsidRPr="00B66F8A">
                          <w:rPr>
                            <w:rFonts w:ascii="Arial" w:hAnsi="Arial"/>
                            <w:color w:val="000066"/>
                            <w:kern w:val="24"/>
                            <w:sz w:val="24"/>
                            <w:szCs w:val="24"/>
                            <w:lang w:val="en-US"/>
                          </w:rPr>
                          <w:t xml:space="preserve">Factors related to fraudulent </w:t>
                        </w:r>
                      </w:p>
                      <w:p w:rsidR="00A56489" w:rsidRPr="00B66F8A" w:rsidRDefault="00A56489" w:rsidP="00B66F8A">
                        <w:pPr>
                          <w:pStyle w:val="NormalWeb"/>
                          <w:kinsoku w:val="0"/>
                          <w:overflowPunct w:val="0"/>
                          <w:spacing w:before="0" w:beforeAutospacing="0" w:after="0" w:afterAutospacing="0"/>
                          <w:ind w:left="547" w:hanging="547"/>
                          <w:textAlignment w:val="baseline"/>
                        </w:pPr>
                        <w:r>
                          <w:rPr>
                            <w:rFonts w:ascii="Arial" w:hAnsi="Arial" w:cstheme="minorBidi"/>
                            <w:color w:val="000066"/>
                            <w:kern w:val="24"/>
                            <w:sz w:val="40"/>
                            <w:szCs w:val="40"/>
                            <w:lang w:val="en-US"/>
                          </w:rPr>
                          <w:t xml:space="preserve">     </w:t>
                        </w:r>
                        <w:proofErr w:type="gramStart"/>
                        <w:r w:rsidRPr="00B66F8A">
                          <w:rPr>
                            <w:rFonts w:ascii="Arial" w:hAnsi="Arial" w:cstheme="minorBidi"/>
                            <w:color w:val="000066"/>
                            <w:kern w:val="24"/>
                            <w:lang w:val="en-US"/>
                          </w:rPr>
                          <w:t>financial</w:t>
                        </w:r>
                        <w:proofErr w:type="gramEnd"/>
                        <w:r w:rsidRPr="00B66F8A">
                          <w:rPr>
                            <w:rFonts w:ascii="Arial" w:hAnsi="Arial" w:cstheme="minorBidi"/>
                            <w:color w:val="000066"/>
                            <w:kern w:val="24"/>
                            <w:lang w:val="en-US"/>
                          </w:rPr>
                          <w:t xml:space="preserve"> reporting</w:t>
                        </w:r>
                      </w:p>
                      <w:p w:rsidR="00A56489" w:rsidRPr="00B66F8A" w:rsidRDefault="00A56489" w:rsidP="00505749">
                        <w:pPr>
                          <w:pStyle w:val="ListParagraph"/>
                          <w:numPr>
                            <w:ilvl w:val="0"/>
                            <w:numId w:val="22"/>
                          </w:numPr>
                          <w:kinsoku w:val="0"/>
                          <w:overflowPunct w:val="0"/>
                          <w:spacing w:after="0" w:line="240" w:lineRule="auto"/>
                          <w:textAlignment w:val="baseline"/>
                          <w:rPr>
                            <w:rFonts w:eastAsia="Times New Roman"/>
                            <w:sz w:val="24"/>
                            <w:szCs w:val="24"/>
                          </w:rPr>
                        </w:pPr>
                        <w:r w:rsidRPr="00B66F8A">
                          <w:rPr>
                            <w:rFonts w:ascii="Arial" w:hAnsi="Arial"/>
                            <w:color w:val="000066"/>
                            <w:kern w:val="24"/>
                            <w:sz w:val="24"/>
                            <w:szCs w:val="24"/>
                            <w:lang w:val="en-US"/>
                          </w:rPr>
                          <w:t xml:space="preserve">Factors related to </w:t>
                        </w:r>
                      </w:p>
                      <w:p w:rsidR="00A56489" w:rsidRPr="00B66F8A" w:rsidRDefault="00A56489" w:rsidP="00B66F8A">
                        <w:pPr>
                          <w:pStyle w:val="NormalWeb"/>
                          <w:kinsoku w:val="0"/>
                          <w:overflowPunct w:val="0"/>
                          <w:spacing w:before="0" w:beforeAutospacing="0" w:after="0" w:afterAutospacing="0"/>
                          <w:ind w:left="547" w:hanging="547"/>
                          <w:textAlignment w:val="baseline"/>
                        </w:pPr>
                        <w:r>
                          <w:rPr>
                            <w:rFonts w:ascii="Arial" w:hAnsi="Arial" w:cstheme="minorBidi"/>
                            <w:color w:val="000066"/>
                            <w:kern w:val="24"/>
                            <w:sz w:val="40"/>
                            <w:szCs w:val="40"/>
                            <w:lang w:val="en-US"/>
                          </w:rPr>
                          <w:t xml:space="preserve">     </w:t>
                        </w:r>
                        <w:proofErr w:type="gramStart"/>
                        <w:r w:rsidRPr="00B66F8A">
                          <w:rPr>
                            <w:rFonts w:ascii="Arial" w:hAnsi="Arial" w:cstheme="minorBidi"/>
                            <w:color w:val="000066"/>
                            <w:kern w:val="24"/>
                            <w:lang w:val="en-US"/>
                          </w:rPr>
                          <w:t>misappropriation</w:t>
                        </w:r>
                        <w:proofErr w:type="gramEnd"/>
                        <w:r w:rsidRPr="00B66F8A">
                          <w:rPr>
                            <w:rFonts w:ascii="Arial" w:hAnsi="Arial" w:cstheme="minorBidi"/>
                            <w:color w:val="000066"/>
                            <w:kern w:val="24"/>
                            <w:lang w:val="en-US"/>
                          </w:rPr>
                          <w:t xml:space="preserve"> of assets</w:t>
                        </w:r>
                      </w:p>
                    </w:txbxContent>
                  </v:textbox>
                </v:roundrect>
                <v:roundrect id="AutoShape 3" o:spid="_x0000_s1075" style="position:absolute;left:67080;top:108;width:65095;height:24144;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ZHfsIA&#10;AADbAAAADwAAAGRycy9kb3ducmV2LnhtbESPQWsCMRSE7wX/Q3iCt5q1YJHVKCJYPEihW70/N8/d&#10;1c3LmkQ3/vumUOhxmJlvmMUqmlY8yPnGsoLJOANBXFrdcKXg8L19nYHwAVlja5kUPMnDajl4WWCu&#10;bc9f9ChCJRKEfY4K6hC6XEpf1mTQj21HnLyzdQZDkq6S2mGf4KaVb1n2Lg02nBZq7GhTU3kt7kbB&#10;p7zMTsdbcekmsXcfeNg/oyuVGg3jeg4iUAz/4b/2TiuYTuH3S/oBc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hkd+wgAAANsAAAAPAAAAAAAAAAAAAAAAAJgCAABkcnMvZG93&#10;bnJldi54bWxQSwUGAAAAAAQABAD1AAAAhwMAAAAA&#10;" fillcolor="#fc6" strokecolor="#1f497d [3215]" strokeweight="2.25pt">
                  <v:textbox inset="7.25pt,1.2788mm,7.25pt,1.2788mm">
                    <w:txbxContent>
                      <w:p w:rsidR="00A56489" w:rsidRPr="00B66F8A" w:rsidRDefault="00A56489" w:rsidP="00B66F8A">
                        <w:pPr>
                          <w:pStyle w:val="NormalWeb"/>
                          <w:kinsoku w:val="0"/>
                          <w:overflowPunct w:val="0"/>
                          <w:spacing w:before="0" w:beforeAutospacing="0" w:after="0" w:afterAutospacing="0"/>
                          <w:ind w:left="547" w:hanging="547"/>
                          <w:jc w:val="center"/>
                          <w:textAlignment w:val="baseline"/>
                        </w:pPr>
                        <w:r w:rsidRPr="00B66F8A">
                          <w:rPr>
                            <w:rFonts w:ascii="Arial" w:hAnsi="Arial" w:cstheme="minorBidi"/>
                            <w:b/>
                            <w:bCs/>
                            <w:color w:val="000066"/>
                            <w:kern w:val="24"/>
                            <w:u w:val="single"/>
                            <w:lang w:val="en-US"/>
                          </w:rPr>
                          <w:t>Audit Experience</w:t>
                        </w:r>
                      </w:p>
                      <w:p w:rsidR="00A56489" w:rsidRPr="00B66F8A" w:rsidRDefault="00A56489" w:rsidP="00505749">
                        <w:pPr>
                          <w:pStyle w:val="ListParagraph"/>
                          <w:numPr>
                            <w:ilvl w:val="0"/>
                            <w:numId w:val="23"/>
                          </w:numPr>
                          <w:kinsoku w:val="0"/>
                          <w:overflowPunct w:val="0"/>
                          <w:spacing w:after="0" w:line="240" w:lineRule="auto"/>
                          <w:textAlignment w:val="baseline"/>
                          <w:rPr>
                            <w:rFonts w:eastAsia="Times New Roman"/>
                            <w:sz w:val="24"/>
                            <w:szCs w:val="24"/>
                          </w:rPr>
                        </w:pPr>
                        <w:r w:rsidRPr="00B66F8A">
                          <w:rPr>
                            <w:rFonts w:ascii="Arial" w:hAnsi="Arial"/>
                            <w:color w:val="000066"/>
                            <w:kern w:val="24"/>
                            <w:sz w:val="24"/>
                            <w:szCs w:val="24"/>
                            <w:lang w:val="en-US"/>
                          </w:rPr>
                          <w:t>Prior audit results</w:t>
                        </w:r>
                      </w:p>
                      <w:p w:rsidR="00A56489" w:rsidRPr="00B66F8A" w:rsidRDefault="00A56489" w:rsidP="00505749">
                        <w:pPr>
                          <w:pStyle w:val="ListParagraph"/>
                          <w:numPr>
                            <w:ilvl w:val="0"/>
                            <w:numId w:val="23"/>
                          </w:numPr>
                          <w:kinsoku w:val="0"/>
                          <w:overflowPunct w:val="0"/>
                          <w:spacing w:after="0" w:line="240" w:lineRule="auto"/>
                          <w:textAlignment w:val="baseline"/>
                          <w:rPr>
                            <w:rFonts w:eastAsia="Times New Roman"/>
                            <w:sz w:val="24"/>
                            <w:szCs w:val="24"/>
                          </w:rPr>
                        </w:pPr>
                        <w:r w:rsidRPr="00B66F8A">
                          <w:rPr>
                            <w:rFonts w:ascii="Arial" w:hAnsi="Arial"/>
                            <w:color w:val="000066"/>
                            <w:kern w:val="24"/>
                            <w:sz w:val="24"/>
                            <w:szCs w:val="24"/>
                            <w:lang w:val="en-US"/>
                          </w:rPr>
                          <w:t>Initial vs. repeat engagement</w:t>
                        </w:r>
                      </w:p>
                      <w:p w:rsidR="00A56489" w:rsidRPr="00B66F8A" w:rsidRDefault="00A56489" w:rsidP="00505749">
                        <w:pPr>
                          <w:pStyle w:val="ListParagraph"/>
                          <w:numPr>
                            <w:ilvl w:val="0"/>
                            <w:numId w:val="23"/>
                          </w:numPr>
                          <w:kinsoku w:val="0"/>
                          <w:overflowPunct w:val="0"/>
                          <w:spacing w:after="0" w:line="240" w:lineRule="auto"/>
                          <w:textAlignment w:val="baseline"/>
                          <w:rPr>
                            <w:rFonts w:eastAsia="Times New Roman"/>
                            <w:sz w:val="24"/>
                            <w:szCs w:val="24"/>
                          </w:rPr>
                        </w:pPr>
                        <w:r w:rsidRPr="00B66F8A">
                          <w:rPr>
                            <w:rFonts w:ascii="Arial" w:hAnsi="Arial"/>
                            <w:color w:val="000066"/>
                            <w:kern w:val="24"/>
                            <w:sz w:val="24"/>
                            <w:szCs w:val="24"/>
                            <w:lang w:val="en-US"/>
                          </w:rPr>
                          <w:t xml:space="preserve">Audit judgment required to </w:t>
                        </w:r>
                      </w:p>
                      <w:p w:rsidR="00A56489" w:rsidRPr="00B66F8A" w:rsidRDefault="00A56489" w:rsidP="00B66F8A">
                        <w:pPr>
                          <w:pStyle w:val="NormalWeb"/>
                          <w:kinsoku w:val="0"/>
                          <w:overflowPunct w:val="0"/>
                          <w:spacing w:before="0" w:beforeAutospacing="0" w:after="0" w:afterAutospacing="0"/>
                          <w:ind w:left="547" w:hanging="547"/>
                          <w:textAlignment w:val="baseline"/>
                        </w:pPr>
                        <w:r w:rsidRPr="00B66F8A">
                          <w:rPr>
                            <w:rFonts w:ascii="Arial" w:hAnsi="Arial" w:cstheme="minorBidi"/>
                            <w:color w:val="000066"/>
                            <w:kern w:val="24"/>
                            <w:lang w:val="en-US"/>
                          </w:rPr>
                          <w:t xml:space="preserve">     </w:t>
                        </w:r>
                        <w:proofErr w:type="gramStart"/>
                        <w:r w:rsidRPr="00B66F8A">
                          <w:rPr>
                            <w:rFonts w:ascii="Arial" w:hAnsi="Arial" w:cstheme="minorBidi"/>
                            <w:color w:val="000066"/>
                            <w:kern w:val="24"/>
                            <w:lang w:val="en-US"/>
                          </w:rPr>
                          <w:t>correctly</w:t>
                        </w:r>
                        <w:proofErr w:type="gramEnd"/>
                        <w:r w:rsidRPr="00B66F8A">
                          <w:rPr>
                            <w:rFonts w:ascii="Arial" w:hAnsi="Arial" w:cstheme="minorBidi"/>
                            <w:color w:val="000066"/>
                            <w:kern w:val="24"/>
                            <w:lang w:val="en-US"/>
                          </w:rPr>
                          <w:t xml:space="preserve"> record balances and</w:t>
                        </w:r>
                      </w:p>
                      <w:p w:rsidR="00A56489" w:rsidRPr="00B66F8A" w:rsidRDefault="00A56489" w:rsidP="00B66F8A">
                        <w:pPr>
                          <w:pStyle w:val="NormalWeb"/>
                          <w:kinsoku w:val="0"/>
                          <w:overflowPunct w:val="0"/>
                          <w:spacing w:before="0" w:beforeAutospacing="0" w:after="0" w:afterAutospacing="0"/>
                          <w:ind w:left="547" w:hanging="547"/>
                          <w:textAlignment w:val="baseline"/>
                        </w:pPr>
                        <w:r w:rsidRPr="00B66F8A">
                          <w:rPr>
                            <w:rFonts w:ascii="Arial" w:hAnsi="Arial" w:cstheme="minorBidi"/>
                            <w:color w:val="000066"/>
                            <w:kern w:val="24"/>
                            <w:lang w:val="en-US"/>
                          </w:rPr>
                          <w:t xml:space="preserve">     </w:t>
                        </w:r>
                        <w:proofErr w:type="gramStart"/>
                        <w:r w:rsidRPr="00B66F8A">
                          <w:rPr>
                            <w:rFonts w:ascii="Arial" w:hAnsi="Arial" w:cstheme="minorBidi"/>
                            <w:color w:val="000066"/>
                            <w:kern w:val="24"/>
                            <w:lang w:val="en-US"/>
                          </w:rPr>
                          <w:t>transactions</w:t>
                        </w:r>
                        <w:proofErr w:type="gramEnd"/>
                        <w:r w:rsidRPr="00B66F8A">
                          <w:rPr>
                            <w:rFonts w:ascii="Arial" w:hAnsi="Arial" w:cstheme="minorBidi"/>
                            <w:color w:val="000066"/>
                            <w:kern w:val="24"/>
                            <w:lang w:val="en-US"/>
                          </w:rPr>
                          <w:t xml:space="preserve"> </w:t>
                        </w:r>
                      </w:p>
                      <w:p w:rsidR="00A56489" w:rsidRDefault="00A56489" w:rsidP="00B66F8A">
                        <w:pPr>
                          <w:pStyle w:val="NormalWeb"/>
                          <w:kinsoku w:val="0"/>
                          <w:overflowPunct w:val="0"/>
                          <w:spacing w:before="0" w:beforeAutospacing="0" w:after="0" w:afterAutospacing="0"/>
                          <w:ind w:left="547" w:hanging="547"/>
                          <w:jc w:val="center"/>
                          <w:textAlignment w:val="baseline"/>
                        </w:pPr>
                        <w:r>
                          <w:rPr>
                            <w:rFonts w:ascii="Arial" w:hAnsi="Arial" w:cstheme="minorBidi"/>
                            <w:color w:val="000066"/>
                            <w:kern w:val="24"/>
                            <w:sz w:val="40"/>
                            <w:szCs w:val="40"/>
                            <w:lang w:val="en-US"/>
                          </w:rPr>
                          <w:t xml:space="preserve"> </w:t>
                        </w:r>
                      </w:p>
                    </w:txbxContent>
                  </v:textbox>
                </v:roundrect>
              </v:group>
            </w:pict>
          </mc:Fallback>
        </mc:AlternateContent>
      </w:r>
    </w:p>
    <w:p w:rsidR="00F93D97" w:rsidRPr="000C2796" w:rsidRDefault="00F93D97" w:rsidP="00B976A0">
      <w:pPr>
        <w:jc w:val="both"/>
        <w:rPr>
          <w:rFonts w:ascii="Times New Roman" w:hAnsi="Times New Roman" w:cs="Times New Roman"/>
          <w:sz w:val="24"/>
          <w:szCs w:val="24"/>
          <w:lang w:val="en-US"/>
        </w:rPr>
      </w:pPr>
    </w:p>
    <w:p w:rsidR="00F93D97" w:rsidRPr="000C2796" w:rsidRDefault="00F93D97" w:rsidP="00B976A0">
      <w:pPr>
        <w:jc w:val="both"/>
        <w:rPr>
          <w:rFonts w:ascii="Times New Roman" w:hAnsi="Times New Roman" w:cs="Times New Roman"/>
          <w:sz w:val="24"/>
          <w:szCs w:val="24"/>
          <w:lang w:val="en-US"/>
        </w:rPr>
      </w:pPr>
    </w:p>
    <w:p w:rsidR="00F93D97" w:rsidRPr="000C2796" w:rsidRDefault="00F93D97" w:rsidP="00B976A0">
      <w:pPr>
        <w:jc w:val="both"/>
        <w:rPr>
          <w:rFonts w:ascii="Times New Roman" w:hAnsi="Times New Roman" w:cs="Times New Roman"/>
          <w:sz w:val="24"/>
          <w:szCs w:val="24"/>
          <w:lang w:val="en-US"/>
        </w:rPr>
      </w:pPr>
    </w:p>
    <w:p w:rsidR="00F93D97" w:rsidRPr="000C2796" w:rsidRDefault="00F93D97" w:rsidP="00B976A0">
      <w:pPr>
        <w:jc w:val="both"/>
        <w:rPr>
          <w:rFonts w:ascii="Times New Roman" w:hAnsi="Times New Roman" w:cs="Times New Roman"/>
          <w:sz w:val="24"/>
          <w:szCs w:val="24"/>
          <w:lang w:val="en-US"/>
        </w:rPr>
      </w:pPr>
    </w:p>
    <w:p w:rsidR="00F93D97" w:rsidRPr="000C2796" w:rsidRDefault="00F93D97" w:rsidP="00B976A0">
      <w:pPr>
        <w:jc w:val="both"/>
        <w:rPr>
          <w:rFonts w:ascii="Times New Roman" w:hAnsi="Times New Roman" w:cs="Times New Roman"/>
          <w:sz w:val="24"/>
          <w:szCs w:val="24"/>
          <w:lang w:val="en-US"/>
        </w:rPr>
      </w:pPr>
    </w:p>
    <w:p w:rsidR="00F93D97" w:rsidRPr="000C2796" w:rsidRDefault="00F93D97" w:rsidP="00B976A0">
      <w:pPr>
        <w:jc w:val="both"/>
        <w:rPr>
          <w:rFonts w:ascii="Times New Roman" w:hAnsi="Times New Roman" w:cs="Times New Roman"/>
          <w:sz w:val="24"/>
          <w:szCs w:val="24"/>
          <w:lang w:val="en-US"/>
        </w:rPr>
      </w:pPr>
    </w:p>
    <w:p w:rsidR="00B66F8A" w:rsidRDefault="00B66F8A" w:rsidP="00B976A0">
      <w:pPr>
        <w:jc w:val="both"/>
        <w:rPr>
          <w:rFonts w:ascii="Times New Roman" w:hAnsi="Times New Roman" w:cs="Times New Roman"/>
          <w:sz w:val="24"/>
          <w:szCs w:val="24"/>
          <w:lang w:val="en-US"/>
        </w:rPr>
      </w:pPr>
    </w:p>
    <w:p w:rsidR="00B66F8A" w:rsidRDefault="00B66F8A" w:rsidP="00B976A0">
      <w:pPr>
        <w:jc w:val="both"/>
        <w:rPr>
          <w:rFonts w:ascii="Times New Roman" w:hAnsi="Times New Roman" w:cs="Times New Roman"/>
          <w:sz w:val="24"/>
          <w:szCs w:val="24"/>
          <w:lang w:val="en-US"/>
        </w:rPr>
      </w:pPr>
    </w:p>
    <w:p w:rsidR="00B66F8A" w:rsidRDefault="00B66F8A" w:rsidP="00B976A0">
      <w:pPr>
        <w:jc w:val="both"/>
        <w:rPr>
          <w:rFonts w:ascii="Times New Roman" w:hAnsi="Times New Roman" w:cs="Times New Roman"/>
          <w:sz w:val="24"/>
          <w:szCs w:val="24"/>
          <w:lang w:val="en-US"/>
        </w:rPr>
      </w:pPr>
    </w:p>
    <w:p w:rsidR="00B66F8A" w:rsidRDefault="00B66F8A" w:rsidP="00B976A0">
      <w:pPr>
        <w:jc w:val="both"/>
        <w:rPr>
          <w:rFonts w:ascii="Times New Roman" w:hAnsi="Times New Roman" w:cs="Times New Roman"/>
          <w:sz w:val="24"/>
          <w:szCs w:val="24"/>
          <w:lang w:val="en-US"/>
        </w:rPr>
      </w:pPr>
    </w:p>
    <w:p w:rsidR="00B66F8A" w:rsidRDefault="00B66F8A" w:rsidP="00B976A0">
      <w:pPr>
        <w:jc w:val="both"/>
        <w:rPr>
          <w:rFonts w:ascii="Times New Roman" w:hAnsi="Times New Roman" w:cs="Times New Roman"/>
          <w:sz w:val="24"/>
          <w:szCs w:val="24"/>
          <w:lang w:val="en-US"/>
        </w:rPr>
      </w:pPr>
    </w:p>
    <w:p w:rsidR="00B66F8A" w:rsidRDefault="00B66F8A" w:rsidP="00B976A0">
      <w:pPr>
        <w:jc w:val="both"/>
        <w:rPr>
          <w:rFonts w:ascii="Times New Roman" w:hAnsi="Times New Roman" w:cs="Times New Roman"/>
          <w:sz w:val="24"/>
          <w:szCs w:val="24"/>
          <w:lang w:val="en-US"/>
        </w:rPr>
      </w:pPr>
    </w:p>
    <w:p w:rsidR="00B66F8A" w:rsidRDefault="00B66F8A" w:rsidP="00B976A0">
      <w:pPr>
        <w:jc w:val="both"/>
        <w:rPr>
          <w:rFonts w:ascii="Times New Roman" w:hAnsi="Times New Roman" w:cs="Times New Roman"/>
          <w:sz w:val="24"/>
          <w:szCs w:val="24"/>
          <w:lang w:val="en-US"/>
        </w:rPr>
      </w:pPr>
    </w:p>
    <w:p w:rsidR="00B66F8A" w:rsidRPr="00B66F8A" w:rsidRDefault="00B66F8A" w:rsidP="00B976A0">
      <w:pPr>
        <w:jc w:val="both"/>
        <w:rPr>
          <w:rFonts w:ascii="Times New Roman" w:hAnsi="Times New Roman" w:cs="Times New Roman"/>
          <w:b/>
          <w:sz w:val="24"/>
          <w:szCs w:val="24"/>
          <w:lang w:val="en-US"/>
        </w:rPr>
      </w:pPr>
      <w:r w:rsidRPr="00B66F8A">
        <w:rPr>
          <w:rFonts w:ascii="Times New Roman" w:hAnsi="Times New Roman" w:cs="Times New Roman"/>
          <w:b/>
          <w:sz w:val="24"/>
          <w:szCs w:val="24"/>
          <w:lang w:val="en-US"/>
        </w:rPr>
        <w:t>LATIHAN</w:t>
      </w:r>
    </w:p>
    <w:p w:rsidR="007A7DC3" w:rsidRPr="007A7DC3" w:rsidRDefault="007A7DC3" w:rsidP="00505749">
      <w:pPr>
        <w:pStyle w:val="ListParagraph"/>
        <w:numPr>
          <w:ilvl w:val="0"/>
          <w:numId w:val="24"/>
        </w:numPr>
        <w:spacing w:after="0" w:line="348" w:lineRule="atLeast"/>
        <w:rPr>
          <w:rFonts w:ascii="Times New Roman" w:eastAsia="Times New Roman" w:hAnsi="Times New Roman" w:cs="Times New Roman"/>
          <w:color w:val="3B3B3B"/>
          <w:sz w:val="24"/>
          <w:szCs w:val="24"/>
          <w:lang w:eastAsia="id-ID"/>
        </w:rPr>
      </w:pPr>
      <w:r>
        <w:rPr>
          <w:rFonts w:ascii="Times New Roman" w:eastAsia="Times New Roman" w:hAnsi="Times New Roman" w:cs="Times New Roman"/>
          <w:color w:val="3B3B3B"/>
          <w:sz w:val="24"/>
          <w:szCs w:val="24"/>
          <w:lang w:val="en-US" w:eastAsia="id-ID"/>
        </w:rPr>
        <w:t>D</w:t>
      </w:r>
      <w:r w:rsidRPr="007A7DC3">
        <w:rPr>
          <w:rFonts w:ascii="Times New Roman" w:eastAsia="Times New Roman" w:hAnsi="Times New Roman" w:cs="Times New Roman"/>
          <w:color w:val="3B3B3B"/>
          <w:sz w:val="24"/>
          <w:szCs w:val="24"/>
          <w:lang w:eastAsia="id-ID"/>
        </w:rPr>
        <w:t>efinisikan materialitas</w:t>
      </w:r>
    </w:p>
    <w:p w:rsidR="007A7DC3" w:rsidRPr="007A7DC3" w:rsidRDefault="007A7DC3" w:rsidP="00505749">
      <w:pPr>
        <w:pStyle w:val="ListParagraph"/>
        <w:numPr>
          <w:ilvl w:val="0"/>
          <w:numId w:val="24"/>
        </w:numPr>
        <w:spacing w:after="0" w:line="348" w:lineRule="atLeast"/>
        <w:rPr>
          <w:rFonts w:ascii="Times New Roman" w:eastAsia="Times New Roman" w:hAnsi="Times New Roman" w:cs="Times New Roman"/>
          <w:color w:val="3B3B3B"/>
          <w:sz w:val="24"/>
          <w:szCs w:val="24"/>
          <w:lang w:eastAsia="id-ID"/>
        </w:rPr>
      </w:pPr>
      <w:r>
        <w:rPr>
          <w:rFonts w:ascii="Times New Roman" w:eastAsia="Times New Roman" w:hAnsi="Times New Roman" w:cs="Times New Roman"/>
          <w:color w:val="3B3B3B"/>
          <w:sz w:val="24"/>
          <w:szCs w:val="24"/>
          <w:lang w:val="en-US" w:eastAsia="id-ID"/>
        </w:rPr>
        <w:t>P</w:t>
      </w:r>
      <w:r w:rsidRPr="007A7DC3">
        <w:rPr>
          <w:rFonts w:ascii="Times New Roman" w:eastAsia="Times New Roman" w:hAnsi="Times New Roman" w:cs="Times New Roman"/>
          <w:color w:val="3B3B3B"/>
          <w:sz w:val="24"/>
          <w:szCs w:val="24"/>
          <w:lang w:eastAsia="id-ID"/>
        </w:rPr>
        <w:t>ersyaratan apakah yang diajukan pada auditor menurut definisi ini?</w:t>
      </w:r>
    </w:p>
    <w:p w:rsidR="007A7DC3" w:rsidRPr="007A7DC3" w:rsidRDefault="007A7DC3" w:rsidP="00505749">
      <w:pPr>
        <w:pStyle w:val="ListParagraph"/>
        <w:numPr>
          <w:ilvl w:val="0"/>
          <w:numId w:val="24"/>
        </w:numPr>
        <w:spacing w:after="0" w:line="348" w:lineRule="atLeast"/>
        <w:rPr>
          <w:rFonts w:ascii="Times New Roman" w:eastAsia="Times New Roman" w:hAnsi="Times New Roman" w:cs="Times New Roman"/>
          <w:color w:val="3B3B3B"/>
          <w:sz w:val="24"/>
          <w:szCs w:val="24"/>
          <w:lang w:eastAsia="id-ID"/>
        </w:rPr>
      </w:pPr>
      <w:r>
        <w:rPr>
          <w:rFonts w:ascii="Times New Roman" w:eastAsia="Times New Roman" w:hAnsi="Times New Roman" w:cs="Times New Roman"/>
          <w:color w:val="3B3B3B"/>
          <w:sz w:val="24"/>
          <w:szCs w:val="24"/>
          <w:lang w:val="en-US" w:eastAsia="id-ID"/>
        </w:rPr>
        <w:t>S</w:t>
      </w:r>
      <w:r w:rsidRPr="007A7DC3">
        <w:rPr>
          <w:rFonts w:ascii="Times New Roman" w:eastAsia="Times New Roman" w:hAnsi="Times New Roman" w:cs="Times New Roman"/>
          <w:color w:val="3B3B3B"/>
          <w:sz w:val="24"/>
          <w:szCs w:val="24"/>
          <w:lang w:eastAsia="id-ID"/>
        </w:rPr>
        <w:t>ebutkan 2 tingkat dimana pertimbangan pendahuluan mengenai materialitas harus dibuat dalam tahap perencanaan dan sebutkan alasan untuk masing-masing</w:t>
      </w:r>
    </w:p>
    <w:p w:rsidR="007A7DC3" w:rsidRPr="007A7DC3" w:rsidRDefault="007A7DC3" w:rsidP="00505749">
      <w:pPr>
        <w:pStyle w:val="ListParagraph"/>
        <w:numPr>
          <w:ilvl w:val="0"/>
          <w:numId w:val="24"/>
        </w:numPr>
        <w:spacing w:after="0" w:line="348" w:lineRule="atLeast"/>
        <w:rPr>
          <w:rFonts w:ascii="Times New Roman" w:eastAsia="Times New Roman" w:hAnsi="Times New Roman" w:cs="Times New Roman"/>
          <w:color w:val="3B3B3B"/>
          <w:sz w:val="24"/>
          <w:szCs w:val="24"/>
          <w:lang w:eastAsia="id-ID"/>
        </w:rPr>
      </w:pPr>
      <w:r>
        <w:rPr>
          <w:rFonts w:ascii="Times New Roman" w:eastAsia="Times New Roman" w:hAnsi="Times New Roman" w:cs="Times New Roman"/>
          <w:color w:val="3B3B3B"/>
          <w:sz w:val="24"/>
          <w:szCs w:val="24"/>
          <w:lang w:val="en-US" w:eastAsia="id-ID"/>
        </w:rPr>
        <w:t>M</w:t>
      </w:r>
      <w:r w:rsidRPr="007A7DC3">
        <w:rPr>
          <w:rFonts w:ascii="Times New Roman" w:eastAsia="Times New Roman" w:hAnsi="Times New Roman" w:cs="Times New Roman"/>
          <w:color w:val="3B3B3B"/>
          <w:sz w:val="24"/>
          <w:szCs w:val="24"/>
          <w:lang w:eastAsia="id-ID"/>
        </w:rPr>
        <w:t>engapa materialitas perencanaan berbeda dari tingkat materialitas yang digunakan dalam mengevaluasi temuan audit</w:t>
      </w:r>
    </w:p>
    <w:p w:rsidR="007A7DC3" w:rsidRPr="007A7DC3" w:rsidRDefault="007A7DC3" w:rsidP="00505749">
      <w:pPr>
        <w:pStyle w:val="ListParagraph"/>
        <w:numPr>
          <w:ilvl w:val="0"/>
          <w:numId w:val="24"/>
        </w:numPr>
        <w:spacing w:after="0" w:line="348" w:lineRule="atLeast"/>
        <w:rPr>
          <w:rFonts w:ascii="Times New Roman" w:eastAsia="Times New Roman" w:hAnsi="Times New Roman" w:cs="Times New Roman"/>
          <w:color w:val="3B3B3B"/>
          <w:sz w:val="24"/>
          <w:szCs w:val="24"/>
          <w:lang w:eastAsia="id-ID"/>
        </w:rPr>
      </w:pPr>
      <w:r>
        <w:rPr>
          <w:rFonts w:ascii="Times New Roman" w:eastAsia="Times New Roman" w:hAnsi="Times New Roman" w:cs="Times New Roman"/>
          <w:color w:val="3B3B3B"/>
          <w:sz w:val="24"/>
          <w:szCs w:val="24"/>
          <w:lang w:val="en-US" w:eastAsia="id-ID"/>
        </w:rPr>
        <w:t>D</w:t>
      </w:r>
      <w:r w:rsidRPr="007A7DC3">
        <w:rPr>
          <w:rFonts w:ascii="Times New Roman" w:eastAsia="Times New Roman" w:hAnsi="Times New Roman" w:cs="Times New Roman"/>
          <w:color w:val="3B3B3B"/>
          <w:sz w:val="24"/>
          <w:szCs w:val="24"/>
          <w:lang w:eastAsia="id-ID"/>
        </w:rPr>
        <w:t>alam perencanaan audit, auditor harus mengakui bahwa terdapat lebih dari satu tingkat materialitas yang berhubungan dengan laporan keuangan. Jelaskan</w:t>
      </w:r>
    </w:p>
    <w:p w:rsidR="007A7DC3" w:rsidRPr="007A7DC3" w:rsidRDefault="007A7DC3" w:rsidP="00505749">
      <w:pPr>
        <w:pStyle w:val="ListParagraph"/>
        <w:numPr>
          <w:ilvl w:val="0"/>
          <w:numId w:val="24"/>
        </w:numPr>
        <w:spacing w:after="0" w:line="348" w:lineRule="atLeast"/>
        <w:rPr>
          <w:rFonts w:ascii="Times New Roman" w:eastAsia="Times New Roman" w:hAnsi="Times New Roman" w:cs="Times New Roman"/>
          <w:color w:val="3B3B3B"/>
          <w:sz w:val="24"/>
          <w:szCs w:val="24"/>
          <w:lang w:eastAsia="id-ID"/>
        </w:rPr>
      </w:pPr>
      <w:r>
        <w:rPr>
          <w:rFonts w:ascii="Times New Roman" w:eastAsia="Times New Roman" w:hAnsi="Times New Roman" w:cs="Times New Roman"/>
          <w:color w:val="3B3B3B"/>
          <w:sz w:val="24"/>
          <w:szCs w:val="24"/>
          <w:lang w:val="en-US" w:eastAsia="id-ID"/>
        </w:rPr>
        <w:t>P</w:t>
      </w:r>
      <w:r w:rsidRPr="007A7DC3">
        <w:rPr>
          <w:rFonts w:ascii="Times New Roman" w:eastAsia="Times New Roman" w:hAnsi="Times New Roman" w:cs="Times New Roman"/>
          <w:color w:val="3B3B3B"/>
          <w:sz w:val="24"/>
          <w:szCs w:val="24"/>
          <w:lang w:eastAsia="id-ID"/>
        </w:rPr>
        <w:t>eraturan keputusan apakah yang harus digunakan ketika tingkat materialitas yang berbeda diidentifikasikan untuk neraca dan laporan laba-rugi? Mengapa</w:t>
      </w:r>
    </w:p>
    <w:p w:rsidR="007A7DC3" w:rsidRPr="007A7DC3" w:rsidRDefault="007A7DC3" w:rsidP="00505749">
      <w:pPr>
        <w:pStyle w:val="ListParagraph"/>
        <w:numPr>
          <w:ilvl w:val="0"/>
          <w:numId w:val="24"/>
        </w:numPr>
        <w:spacing w:after="0" w:line="348" w:lineRule="atLeast"/>
        <w:rPr>
          <w:rFonts w:ascii="Times New Roman" w:eastAsia="Times New Roman" w:hAnsi="Times New Roman" w:cs="Times New Roman"/>
          <w:color w:val="3B3B3B"/>
          <w:sz w:val="24"/>
          <w:szCs w:val="24"/>
          <w:lang w:eastAsia="id-ID"/>
        </w:rPr>
      </w:pPr>
      <w:r>
        <w:rPr>
          <w:rFonts w:ascii="Times New Roman" w:eastAsia="Times New Roman" w:hAnsi="Times New Roman" w:cs="Times New Roman"/>
          <w:color w:val="3B3B3B"/>
          <w:sz w:val="24"/>
          <w:szCs w:val="24"/>
          <w:lang w:val="en-US" w:eastAsia="id-ID"/>
        </w:rPr>
        <w:t>P</w:t>
      </w:r>
      <w:r w:rsidRPr="007A7DC3">
        <w:rPr>
          <w:rFonts w:ascii="Times New Roman" w:eastAsia="Times New Roman" w:hAnsi="Times New Roman" w:cs="Times New Roman"/>
          <w:color w:val="3B3B3B"/>
          <w:sz w:val="24"/>
          <w:szCs w:val="24"/>
          <w:lang w:eastAsia="id-ID"/>
        </w:rPr>
        <w:t>edoman kuantitatif resmi apakah yang berlaku untuk materialitas laporan keuangan?</w:t>
      </w:r>
    </w:p>
    <w:p w:rsidR="007A7DC3" w:rsidRPr="007A7DC3" w:rsidRDefault="007A7DC3" w:rsidP="00505749">
      <w:pPr>
        <w:pStyle w:val="ListParagraph"/>
        <w:numPr>
          <w:ilvl w:val="0"/>
          <w:numId w:val="24"/>
        </w:numPr>
        <w:spacing w:after="0" w:line="348" w:lineRule="atLeast"/>
        <w:rPr>
          <w:rFonts w:ascii="Times New Roman" w:eastAsia="Times New Roman" w:hAnsi="Times New Roman" w:cs="Times New Roman"/>
          <w:color w:val="3B3B3B"/>
          <w:sz w:val="24"/>
          <w:szCs w:val="24"/>
          <w:lang w:eastAsia="id-ID"/>
        </w:rPr>
      </w:pPr>
      <w:r>
        <w:rPr>
          <w:rFonts w:ascii="Times New Roman" w:eastAsia="Times New Roman" w:hAnsi="Times New Roman" w:cs="Times New Roman"/>
          <w:color w:val="3B3B3B"/>
          <w:sz w:val="24"/>
          <w:szCs w:val="24"/>
          <w:lang w:val="en-US" w:eastAsia="id-ID"/>
        </w:rPr>
        <w:t>S</w:t>
      </w:r>
      <w:r w:rsidRPr="007A7DC3">
        <w:rPr>
          <w:rFonts w:ascii="Times New Roman" w:eastAsia="Times New Roman" w:hAnsi="Times New Roman" w:cs="Times New Roman"/>
          <w:color w:val="3B3B3B"/>
          <w:sz w:val="24"/>
          <w:szCs w:val="24"/>
          <w:lang w:eastAsia="id-ID"/>
        </w:rPr>
        <w:t>ebutkan lima pedoman kuantitatif yang biasa digunakan dlm praktik</w:t>
      </w:r>
    </w:p>
    <w:p w:rsidR="007A7DC3" w:rsidRPr="007A7DC3" w:rsidRDefault="007A7DC3" w:rsidP="00505749">
      <w:pPr>
        <w:pStyle w:val="ListParagraph"/>
        <w:numPr>
          <w:ilvl w:val="0"/>
          <w:numId w:val="24"/>
        </w:numPr>
        <w:spacing w:after="0" w:line="348" w:lineRule="atLeast"/>
        <w:rPr>
          <w:rFonts w:ascii="Times New Roman" w:eastAsia="Times New Roman" w:hAnsi="Times New Roman" w:cs="Times New Roman"/>
          <w:color w:val="3B3B3B"/>
          <w:sz w:val="24"/>
          <w:szCs w:val="24"/>
          <w:lang w:eastAsia="id-ID"/>
        </w:rPr>
      </w:pPr>
      <w:r>
        <w:rPr>
          <w:rFonts w:ascii="Times New Roman" w:eastAsia="Times New Roman" w:hAnsi="Times New Roman" w:cs="Times New Roman"/>
          <w:color w:val="3B3B3B"/>
          <w:sz w:val="24"/>
          <w:szCs w:val="24"/>
          <w:lang w:val="en-US" w:eastAsia="id-ID"/>
        </w:rPr>
        <w:t>B</w:t>
      </w:r>
      <w:r w:rsidRPr="007A7DC3">
        <w:rPr>
          <w:rFonts w:ascii="Times New Roman" w:eastAsia="Times New Roman" w:hAnsi="Times New Roman" w:cs="Times New Roman"/>
          <w:color w:val="3B3B3B"/>
          <w:sz w:val="24"/>
          <w:szCs w:val="24"/>
          <w:lang w:eastAsia="id-ID"/>
        </w:rPr>
        <w:t>agaimana pertimbangan kualitatif berkaitan dengan pembuatan pertimbangan materialitas</w:t>
      </w:r>
    </w:p>
    <w:p w:rsidR="007A7DC3" w:rsidRPr="007A7DC3" w:rsidRDefault="007A7DC3" w:rsidP="00505749">
      <w:pPr>
        <w:pStyle w:val="ListParagraph"/>
        <w:numPr>
          <w:ilvl w:val="0"/>
          <w:numId w:val="24"/>
        </w:numPr>
        <w:spacing w:after="0" w:line="348" w:lineRule="atLeast"/>
        <w:rPr>
          <w:rFonts w:ascii="Times New Roman" w:eastAsia="Times New Roman" w:hAnsi="Times New Roman" w:cs="Times New Roman"/>
          <w:color w:val="3B3B3B"/>
          <w:sz w:val="24"/>
          <w:szCs w:val="24"/>
          <w:lang w:val="en-US" w:eastAsia="id-ID"/>
        </w:rPr>
      </w:pPr>
      <w:r>
        <w:rPr>
          <w:rFonts w:ascii="Times New Roman" w:eastAsia="Times New Roman" w:hAnsi="Times New Roman" w:cs="Times New Roman"/>
          <w:color w:val="3B3B3B"/>
          <w:sz w:val="24"/>
          <w:szCs w:val="24"/>
          <w:lang w:val="en-US" w:eastAsia="id-ID"/>
        </w:rPr>
        <w:t>S</w:t>
      </w:r>
      <w:r w:rsidRPr="007A7DC3">
        <w:rPr>
          <w:rFonts w:ascii="Times New Roman" w:eastAsia="Times New Roman" w:hAnsi="Times New Roman" w:cs="Times New Roman"/>
          <w:color w:val="3B3B3B"/>
          <w:sz w:val="24"/>
          <w:szCs w:val="24"/>
          <w:lang w:eastAsia="id-ID"/>
        </w:rPr>
        <w:t xml:space="preserve">alah saji yang secara kuantitatif tidak material mungkin </w:t>
      </w:r>
      <w:proofErr w:type="gramStart"/>
      <w:r w:rsidRPr="007A7DC3">
        <w:rPr>
          <w:rFonts w:ascii="Times New Roman" w:eastAsia="Times New Roman" w:hAnsi="Times New Roman" w:cs="Times New Roman"/>
          <w:color w:val="3B3B3B"/>
          <w:sz w:val="24"/>
          <w:szCs w:val="24"/>
          <w:lang w:eastAsia="id-ID"/>
        </w:rPr>
        <w:t>akan</w:t>
      </w:r>
      <w:proofErr w:type="gramEnd"/>
      <w:r w:rsidRPr="007A7DC3">
        <w:rPr>
          <w:rFonts w:ascii="Times New Roman" w:eastAsia="Times New Roman" w:hAnsi="Times New Roman" w:cs="Times New Roman"/>
          <w:color w:val="3B3B3B"/>
          <w:sz w:val="24"/>
          <w:szCs w:val="24"/>
          <w:lang w:eastAsia="id-ID"/>
        </w:rPr>
        <w:t xml:space="preserve"> material secara kualitatif. Jelaskan.</w:t>
      </w:r>
    </w:p>
    <w:p w:rsidR="007A7DC3" w:rsidRPr="007A7DC3" w:rsidRDefault="007A7DC3" w:rsidP="00505749">
      <w:pPr>
        <w:pStyle w:val="ListParagraph"/>
        <w:numPr>
          <w:ilvl w:val="0"/>
          <w:numId w:val="24"/>
        </w:numPr>
        <w:spacing w:after="0" w:line="348" w:lineRule="atLeast"/>
        <w:rPr>
          <w:rFonts w:ascii="Times New Roman" w:eastAsia="Times New Roman" w:hAnsi="Times New Roman" w:cs="Times New Roman"/>
          <w:color w:val="3B3B3B"/>
          <w:sz w:val="24"/>
          <w:szCs w:val="24"/>
          <w:lang w:eastAsia="id-ID"/>
        </w:rPr>
      </w:pPr>
      <w:r>
        <w:rPr>
          <w:rFonts w:ascii="Times New Roman" w:eastAsia="Times New Roman" w:hAnsi="Times New Roman" w:cs="Times New Roman"/>
          <w:color w:val="3B3B3B"/>
          <w:sz w:val="24"/>
          <w:szCs w:val="24"/>
          <w:lang w:val="en-US" w:eastAsia="id-ID"/>
        </w:rPr>
        <w:t>D</w:t>
      </w:r>
      <w:r w:rsidRPr="007A7DC3">
        <w:rPr>
          <w:rFonts w:ascii="Times New Roman" w:eastAsia="Times New Roman" w:hAnsi="Times New Roman" w:cs="Times New Roman"/>
          <w:color w:val="3B3B3B"/>
          <w:sz w:val="24"/>
          <w:szCs w:val="24"/>
          <w:lang w:eastAsia="id-ID"/>
        </w:rPr>
        <w:t>efinisikan materialitas pada tingkat saldo akun</w:t>
      </w:r>
    </w:p>
    <w:p w:rsidR="007A7DC3" w:rsidRPr="007A7DC3" w:rsidRDefault="007A7DC3" w:rsidP="00505749">
      <w:pPr>
        <w:pStyle w:val="ListParagraph"/>
        <w:numPr>
          <w:ilvl w:val="0"/>
          <w:numId w:val="24"/>
        </w:numPr>
        <w:spacing w:after="0" w:line="348" w:lineRule="atLeast"/>
        <w:rPr>
          <w:rFonts w:ascii="Times New Roman" w:eastAsia="Times New Roman" w:hAnsi="Times New Roman" w:cs="Times New Roman"/>
          <w:color w:val="3B3B3B"/>
          <w:sz w:val="24"/>
          <w:szCs w:val="24"/>
          <w:lang w:eastAsia="id-ID"/>
        </w:rPr>
      </w:pPr>
      <w:r>
        <w:rPr>
          <w:rFonts w:ascii="Times New Roman" w:eastAsia="Times New Roman" w:hAnsi="Times New Roman" w:cs="Times New Roman"/>
          <w:color w:val="3B3B3B"/>
          <w:sz w:val="24"/>
          <w:szCs w:val="24"/>
          <w:lang w:val="en-US" w:eastAsia="id-ID"/>
        </w:rPr>
        <w:t>A</w:t>
      </w:r>
      <w:r w:rsidRPr="007A7DC3">
        <w:rPr>
          <w:rFonts w:ascii="Times New Roman" w:eastAsia="Times New Roman" w:hAnsi="Times New Roman" w:cs="Times New Roman"/>
          <w:color w:val="3B3B3B"/>
          <w:sz w:val="24"/>
          <w:szCs w:val="24"/>
          <w:lang w:eastAsia="id-ID"/>
        </w:rPr>
        <w:t xml:space="preserve">pakah </w:t>
      </w:r>
      <w:proofErr w:type="gramStart"/>
      <w:r w:rsidRPr="007A7DC3">
        <w:rPr>
          <w:rFonts w:ascii="Times New Roman" w:eastAsia="Times New Roman" w:hAnsi="Times New Roman" w:cs="Times New Roman"/>
          <w:color w:val="3B3B3B"/>
          <w:sz w:val="24"/>
          <w:szCs w:val="24"/>
          <w:lang w:eastAsia="id-ID"/>
        </w:rPr>
        <w:t>nama</w:t>
      </w:r>
      <w:proofErr w:type="gramEnd"/>
      <w:r w:rsidRPr="007A7DC3">
        <w:rPr>
          <w:rFonts w:ascii="Times New Roman" w:eastAsia="Times New Roman" w:hAnsi="Times New Roman" w:cs="Times New Roman"/>
          <w:color w:val="3B3B3B"/>
          <w:sz w:val="24"/>
          <w:szCs w:val="24"/>
          <w:lang w:eastAsia="id-ID"/>
        </w:rPr>
        <w:t xml:space="preserve"> lain untuk materialitas pada tingkat ini?</w:t>
      </w:r>
    </w:p>
    <w:p w:rsidR="007A7DC3" w:rsidRPr="007A7DC3" w:rsidRDefault="007A7DC3" w:rsidP="00505749">
      <w:pPr>
        <w:pStyle w:val="ListParagraph"/>
        <w:numPr>
          <w:ilvl w:val="0"/>
          <w:numId w:val="24"/>
        </w:numPr>
        <w:spacing w:after="0" w:line="348" w:lineRule="atLeast"/>
        <w:rPr>
          <w:rFonts w:ascii="Times New Roman" w:eastAsia="Times New Roman" w:hAnsi="Times New Roman" w:cs="Times New Roman"/>
          <w:color w:val="3B3B3B"/>
          <w:sz w:val="24"/>
          <w:szCs w:val="24"/>
          <w:lang w:eastAsia="id-ID"/>
        </w:rPr>
      </w:pPr>
      <w:r>
        <w:rPr>
          <w:rFonts w:ascii="Times New Roman" w:eastAsia="Times New Roman" w:hAnsi="Times New Roman" w:cs="Times New Roman"/>
          <w:color w:val="3B3B3B"/>
          <w:sz w:val="24"/>
          <w:szCs w:val="24"/>
          <w:lang w:val="en-US" w:eastAsia="id-ID"/>
        </w:rPr>
        <w:t>B</w:t>
      </w:r>
      <w:r w:rsidRPr="007A7DC3">
        <w:rPr>
          <w:rFonts w:ascii="Times New Roman" w:eastAsia="Times New Roman" w:hAnsi="Times New Roman" w:cs="Times New Roman"/>
          <w:color w:val="3B3B3B"/>
          <w:sz w:val="24"/>
          <w:szCs w:val="24"/>
          <w:lang w:eastAsia="id-ID"/>
        </w:rPr>
        <w:t>edakan istilah antara </w:t>
      </w:r>
      <w:r w:rsidRPr="007A7DC3">
        <w:rPr>
          <w:rFonts w:ascii="Times New Roman" w:eastAsia="Times New Roman" w:hAnsi="Times New Roman" w:cs="Times New Roman"/>
          <w:i/>
          <w:iCs/>
          <w:color w:val="3B3B3B"/>
          <w:sz w:val="24"/>
          <w:szCs w:val="24"/>
          <w:lang w:eastAsia="id-ID"/>
        </w:rPr>
        <w:t>saldo akun material </w:t>
      </w:r>
      <w:r w:rsidRPr="007A7DC3">
        <w:rPr>
          <w:rFonts w:ascii="Times New Roman" w:eastAsia="Times New Roman" w:hAnsi="Times New Roman" w:cs="Times New Roman"/>
          <w:color w:val="3B3B3B"/>
          <w:sz w:val="24"/>
          <w:szCs w:val="24"/>
          <w:lang w:eastAsia="id-ID"/>
        </w:rPr>
        <w:t>dan </w:t>
      </w:r>
      <w:r w:rsidRPr="007A7DC3">
        <w:rPr>
          <w:rFonts w:ascii="Times New Roman" w:eastAsia="Times New Roman" w:hAnsi="Times New Roman" w:cs="Times New Roman"/>
          <w:i/>
          <w:iCs/>
          <w:color w:val="3B3B3B"/>
          <w:sz w:val="24"/>
          <w:szCs w:val="24"/>
          <w:lang w:eastAsia="id-ID"/>
        </w:rPr>
        <w:t>materialitas</w:t>
      </w:r>
    </w:p>
    <w:p w:rsidR="007A7DC3" w:rsidRPr="007A7DC3" w:rsidRDefault="007A7DC3" w:rsidP="00505749">
      <w:pPr>
        <w:pStyle w:val="ListParagraph"/>
        <w:numPr>
          <w:ilvl w:val="0"/>
          <w:numId w:val="24"/>
        </w:numPr>
        <w:spacing w:after="0" w:line="348" w:lineRule="atLeast"/>
        <w:rPr>
          <w:rFonts w:ascii="Times New Roman" w:eastAsia="Times New Roman" w:hAnsi="Times New Roman" w:cs="Times New Roman"/>
          <w:color w:val="3B3B3B"/>
          <w:sz w:val="24"/>
          <w:szCs w:val="24"/>
          <w:lang w:eastAsia="id-ID"/>
        </w:rPr>
      </w:pPr>
      <w:r>
        <w:rPr>
          <w:rFonts w:ascii="Times New Roman" w:eastAsia="Times New Roman" w:hAnsi="Times New Roman" w:cs="Times New Roman"/>
          <w:color w:val="3B3B3B"/>
          <w:sz w:val="24"/>
          <w:szCs w:val="24"/>
          <w:lang w:val="en-US" w:eastAsia="id-ID"/>
        </w:rPr>
        <w:t>I</w:t>
      </w:r>
      <w:r w:rsidRPr="007A7DC3">
        <w:rPr>
          <w:rFonts w:ascii="Times New Roman" w:eastAsia="Times New Roman" w:hAnsi="Times New Roman" w:cs="Times New Roman"/>
          <w:color w:val="3B3B3B"/>
          <w:sz w:val="24"/>
          <w:szCs w:val="24"/>
          <w:lang w:eastAsia="id-ID"/>
        </w:rPr>
        <w:t>dentifikasikan 2 faktor yg hrs dipertimbangkan auditor dalam mengalokasikan materialitas laporan keuangan pada akun-akun</w:t>
      </w:r>
    </w:p>
    <w:p w:rsidR="007A7DC3" w:rsidRPr="007A7DC3" w:rsidRDefault="007A7DC3" w:rsidP="00505749">
      <w:pPr>
        <w:pStyle w:val="ListParagraph"/>
        <w:numPr>
          <w:ilvl w:val="0"/>
          <w:numId w:val="24"/>
        </w:numPr>
        <w:spacing w:after="0" w:line="348" w:lineRule="atLeast"/>
        <w:rPr>
          <w:rFonts w:ascii="Times New Roman" w:eastAsia="Times New Roman" w:hAnsi="Times New Roman" w:cs="Times New Roman"/>
          <w:color w:val="3B3B3B"/>
          <w:sz w:val="24"/>
          <w:szCs w:val="24"/>
          <w:lang w:eastAsia="id-ID"/>
        </w:rPr>
      </w:pPr>
      <w:r>
        <w:rPr>
          <w:rFonts w:ascii="Times New Roman" w:eastAsia="Times New Roman" w:hAnsi="Times New Roman" w:cs="Times New Roman"/>
          <w:color w:val="3B3B3B"/>
          <w:sz w:val="24"/>
          <w:szCs w:val="24"/>
          <w:lang w:val="en-US" w:eastAsia="id-ID"/>
        </w:rPr>
        <w:t>J</w:t>
      </w:r>
      <w:r w:rsidRPr="007A7DC3">
        <w:rPr>
          <w:rFonts w:ascii="Times New Roman" w:eastAsia="Times New Roman" w:hAnsi="Times New Roman" w:cs="Times New Roman"/>
          <w:color w:val="3B3B3B"/>
          <w:sz w:val="24"/>
          <w:szCs w:val="24"/>
          <w:lang w:eastAsia="id-ID"/>
        </w:rPr>
        <w:t>ika jumlah kekeliruan yang ditemukan dalam suatu akun lebih kecil dari alokasi materialitas, dampak apakah yg mungkin terjadi pada audit thdp akun lain?</w:t>
      </w:r>
    </w:p>
    <w:p w:rsidR="007A7DC3" w:rsidRPr="007A7DC3" w:rsidRDefault="007A7DC3" w:rsidP="007A7DC3">
      <w:pPr>
        <w:spacing w:after="0" w:line="348" w:lineRule="atLeast"/>
        <w:rPr>
          <w:rFonts w:ascii="Trebuchet MS" w:eastAsia="Times New Roman" w:hAnsi="Trebuchet MS" w:cs="Times New Roman"/>
          <w:color w:val="3B3B3B"/>
          <w:sz w:val="23"/>
          <w:szCs w:val="23"/>
          <w:lang w:eastAsia="id-ID"/>
        </w:rPr>
      </w:pPr>
    </w:p>
    <w:p w:rsidR="00B66F8A" w:rsidRDefault="00B66F8A" w:rsidP="00B976A0">
      <w:pPr>
        <w:jc w:val="both"/>
        <w:rPr>
          <w:rFonts w:ascii="Times New Roman" w:hAnsi="Times New Roman" w:cs="Times New Roman"/>
          <w:sz w:val="24"/>
          <w:szCs w:val="24"/>
          <w:lang w:val="en-US"/>
        </w:rPr>
      </w:pPr>
    </w:p>
    <w:p w:rsidR="00B66F8A" w:rsidRDefault="00B66F8A" w:rsidP="00B976A0">
      <w:pPr>
        <w:jc w:val="both"/>
        <w:rPr>
          <w:rFonts w:ascii="Times New Roman" w:hAnsi="Times New Roman" w:cs="Times New Roman"/>
          <w:sz w:val="24"/>
          <w:szCs w:val="24"/>
          <w:lang w:val="en-US"/>
        </w:rPr>
      </w:pPr>
    </w:p>
    <w:p w:rsidR="00B66F8A" w:rsidRDefault="00B66F8A" w:rsidP="00B976A0">
      <w:pPr>
        <w:jc w:val="both"/>
        <w:rPr>
          <w:rFonts w:ascii="Times New Roman" w:hAnsi="Times New Roman" w:cs="Times New Roman"/>
          <w:sz w:val="24"/>
          <w:szCs w:val="24"/>
          <w:lang w:val="en-US"/>
        </w:rPr>
      </w:pPr>
    </w:p>
    <w:p w:rsidR="00B66F8A" w:rsidRDefault="00B66F8A" w:rsidP="00B976A0">
      <w:pPr>
        <w:jc w:val="both"/>
        <w:rPr>
          <w:rFonts w:ascii="Times New Roman" w:hAnsi="Times New Roman" w:cs="Times New Roman"/>
          <w:sz w:val="24"/>
          <w:szCs w:val="24"/>
          <w:lang w:val="en-US"/>
        </w:rPr>
      </w:pPr>
    </w:p>
    <w:p w:rsidR="00B66F8A" w:rsidRDefault="00B66F8A" w:rsidP="00B976A0">
      <w:pPr>
        <w:jc w:val="both"/>
        <w:rPr>
          <w:rFonts w:ascii="Times New Roman" w:hAnsi="Times New Roman" w:cs="Times New Roman"/>
          <w:sz w:val="24"/>
          <w:szCs w:val="24"/>
          <w:lang w:val="en-US"/>
        </w:rPr>
      </w:pPr>
    </w:p>
    <w:p w:rsidR="00B66F8A" w:rsidRDefault="00B66F8A" w:rsidP="00B976A0">
      <w:pPr>
        <w:jc w:val="both"/>
        <w:rPr>
          <w:rFonts w:ascii="Times New Roman" w:hAnsi="Times New Roman" w:cs="Times New Roman"/>
          <w:sz w:val="24"/>
          <w:szCs w:val="24"/>
          <w:lang w:val="en-US"/>
        </w:rPr>
      </w:pPr>
    </w:p>
    <w:p w:rsidR="00B66F8A" w:rsidRDefault="00B66F8A" w:rsidP="00B976A0">
      <w:pPr>
        <w:jc w:val="both"/>
        <w:rPr>
          <w:rFonts w:ascii="Times New Roman" w:hAnsi="Times New Roman" w:cs="Times New Roman"/>
          <w:sz w:val="24"/>
          <w:szCs w:val="24"/>
          <w:lang w:val="en-US"/>
        </w:rPr>
      </w:pPr>
    </w:p>
    <w:p w:rsidR="00B66F8A" w:rsidRDefault="00B66F8A" w:rsidP="00B976A0">
      <w:pPr>
        <w:jc w:val="both"/>
        <w:rPr>
          <w:rFonts w:ascii="Times New Roman" w:hAnsi="Times New Roman" w:cs="Times New Roman"/>
          <w:sz w:val="24"/>
          <w:szCs w:val="24"/>
          <w:lang w:val="en-US"/>
        </w:rPr>
      </w:pPr>
    </w:p>
    <w:p w:rsidR="00B66F8A" w:rsidRDefault="00B66F8A" w:rsidP="00B976A0">
      <w:pPr>
        <w:jc w:val="both"/>
        <w:rPr>
          <w:rFonts w:ascii="Times New Roman" w:hAnsi="Times New Roman" w:cs="Times New Roman"/>
          <w:sz w:val="24"/>
          <w:szCs w:val="24"/>
          <w:lang w:val="en-US"/>
        </w:rPr>
      </w:pPr>
    </w:p>
    <w:p w:rsidR="00B66F8A" w:rsidRDefault="00B66F8A" w:rsidP="00B976A0">
      <w:pPr>
        <w:jc w:val="both"/>
        <w:rPr>
          <w:rFonts w:ascii="Times New Roman" w:hAnsi="Times New Roman" w:cs="Times New Roman"/>
          <w:sz w:val="24"/>
          <w:szCs w:val="24"/>
          <w:lang w:val="en-US"/>
        </w:rPr>
      </w:pPr>
    </w:p>
    <w:p w:rsidR="00906A85" w:rsidRPr="000C2796" w:rsidRDefault="00906A85" w:rsidP="00B976A0">
      <w:pPr>
        <w:jc w:val="both"/>
        <w:rPr>
          <w:rFonts w:ascii="Times New Roman" w:hAnsi="Times New Roman" w:cs="Times New Roman"/>
          <w:sz w:val="24"/>
          <w:szCs w:val="24"/>
          <w:lang w:val="en-US"/>
        </w:rPr>
      </w:pPr>
      <w:r w:rsidRPr="000C2796">
        <w:rPr>
          <w:rFonts w:ascii="Times New Roman" w:hAnsi="Times New Roman" w:cs="Times New Roman"/>
          <w:noProof/>
          <w:sz w:val="24"/>
          <w:szCs w:val="24"/>
          <w:lang w:eastAsia="id-ID"/>
        </w:rPr>
        <mc:AlternateContent>
          <mc:Choice Requires="wps">
            <w:drawing>
              <wp:anchor distT="0" distB="0" distL="114300" distR="114300" simplePos="0" relativeHeight="251657216" behindDoc="1" locked="0" layoutInCell="1" allowOverlap="1" wp14:anchorId="23F268A2" wp14:editId="25A4CBEC">
                <wp:simplePos x="0" y="0"/>
                <wp:positionH relativeFrom="column">
                  <wp:posOffset>60960</wp:posOffset>
                </wp:positionH>
                <wp:positionV relativeFrom="paragraph">
                  <wp:posOffset>214630</wp:posOffset>
                </wp:positionV>
                <wp:extent cx="5860415" cy="682625"/>
                <wp:effectExtent l="0" t="0" r="26035" b="22225"/>
                <wp:wrapThrough wrapText="bothSides">
                  <wp:wrapPolygon edited="0">
                    <wp:start x="0" y="0"/>
                    <wp:lineTo x="0" y="21700"/>
                    <wp:lineTo x="21626" y="21700"/>
                    <wp:lineTo x="21626" y="0"/>
                    <wp:lineTo x="0" y="0"/>
                  </wp:wrapPolygon>
                </wp:wrapThrough>
                <wp:docPr id="8" name="Rectangle 8"/>
                <wp:cNvGraphicFramePr/>
                <a:graphic xmlns:a="http://schemas.openxmlformats.org/drawingml/2006/main">
                  <a:graphicData uri="http://schemas.microsoft.com/office/word/2010/wordprocessingShape">
                    <wps:wsp>
                      <wps:cNvSpPr/>
                      <wps:spPr>
                        <a:xfrm>
                          <a:off x="0" y="0"/>
                          <a:ext cx="5860415" cy="682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56489" w:rsidRPr="002E1490" w:rsidRDefault="00A56489" w:rsidP="00183AC7">
                            <w:pPr>
                              <w:spacing w:after="0" w:line="240" w:lineRule="auto"/>
                              <w:ind w:hanging="720"/>
                              <w:jc w:val="center"/>
                              <w:rPr>
                                <w:rFonts w:ascii="Segoe UI" w:hAnsi="Segoe UI" w:cs="Segoe UI"/>
                                <w:b/>
                                <w:sz w:val="32"/>
                                <w:szCs w:val="32"/>
                                <w:lang w:val="en-US"/>
                              </w:rPr>
                            </w:pPr>
                            <w:r w:rsidRPr="002E1490">
                              <w:rPr>
                                <w:rFonts w:ascii="Segoe UI" w:hAnsi="Segoe UI" w:cs="Segoe UI"/>
                                <w:b/>
                                <w:sz w:val="32"/>
                                <w:szCs w:val="32"/>
                                <w:lang w:val="en-US"/>
                              </w:rPr>
                              <w:t xml:space="preserve">PERTEMUAN </w:t>
                            </w:r>
                            <w:r>
                              <w:rPr>
                                <w:rFonts w:ascii="Segoe UI" w:hAnsi="Segoe UI" w:cs="Segoe UI"/>
                                <w:b/>
                                <w:sz w:val="32"/>
                                <w:szCs w:val="32"/>
                                <w:lang w:val="en-US"/>
                              </w:rPr>
                              <w:t>9</w:t>
                            </w:r>
                          </w:p>
                          <w:p w:rsidR="00A56489" w:rsidRPr="00F46A5D" w:rsidRDefault="00A56489" w:rsidP="00183AC7">
                            <w:pPr>
                              <w:spacing w:after="0" w:line="240" w:lineRule="auto"/>
                              <w:ind w:left="72" w:hanging="720"/>
                              <w:jc w:val="center"/>
                              <w:rPr>
                                <w:rFonts w:ascii="Segoe UI" w:hAnsi="Segoe UI" w:cs="Segoe UI"/>
                                <w:sz w:val="19"/>
                                <w:szCs w:val="19"/>
                              </w:rPr>
                            </w:pPr>
                            <w:r>
                              <w:rPr>
                                <w:rFonts w:ascii="Segoe UI" w:hAnsi="Segoe UI" w:cs="Segoe UI"/>
                                <w:b/>
                                <w:sz w:val="32"/>
                                <w:szCs w:val="32"/>
                                <w:lang w:val="en-US"/>
                              </w:rPr>
                              <w:t>AUDIT ATAS PIUTANG</w:t>
                            </w:r>
                          </w:p>
                          <w:p w:rsidR="00A56489" w:rsidRPr="00F46A5D" w:rsidRDefault="00A56489" w:rsidP="00183AC7">
                            <w:pPr>
                              <w:ind w:left="72" w:hanging="720"/>
                              <w:jc w:val="center"/>
                              <w:rPr>
                                <w:rFonts w:ascii="Segoe UI" w:hAnsi="Segoe UI" w:cs="Segoe UI"/>
                                <w:sz w:val="19"/>
                                <w:szCs w:val="19"/>
                              </w:rPr>
                            </w:pPr>
                            <w:r w:rsidRPr="00F46A5D">
                              <w:rPr>
                                <w:rFonts w:ascii="Segoe UI" w:hAnsi="Segoe UI" w:cs="Segoe UI"/>
                                <w:sz w:val="19"/>
                                <w:szCs w:val="19"/>
                              </w:rPr>
                              <w:t>Conceptual Framework for Financial Reporting</w:t>
                            </w:r>
                          </w:p>
                          <w:p w:rsidR="00A56489" w:rsidRPr="00511A6D" w:rsidRDefault="00A56489" w:rsidP="00183AC7">
                            <w:pPr>
                              <w:ind w:hanging="720"/>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8" o:spid="_x0000_s1076" style="position:absolute;left:0;text-align:left;margin-left:4.8pt;margin-top:16.9pt;width:461.45pt;height:53.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" fillcolor="#4f81bd [3204]" strokecolor="#243f60 [1604]" strokeweight="2pt">
                <v:textbox>
                  <w:txbxContent>
                    <w:p w:rsidR="00A56489" w:rsidRPr="002E1490" w:rsidRDefault="00A56489" w:rsidP="00183AC7">
                      <w:pPr>
                        <w:spacing w:after="0" w:line="240" w:lineRule="auto"/>
                        <w:ind w:hanging="720"/>
                        <w:jc w:val="center"/>
                        <w:rPr>
                          <w:rFonts w:ascii="Segoe UI" w:hAnsi="Segoe UI" w:cs="Segoe UI"/>
                          <w:b/>
                          <w:sz w:val="32"/>
                          <w:szCs w:val="32"/>
                          <w:lang w:val="en-US"/>
                        </w:rPr>
                      </w:pPr>
                      <w:r w:rsidRPr="002E1490">
                        <w:rPr>
                          <w:rFonts w:ascii="Segoe UI" w:hAnsi="Segoe UI" w:cs="Segoe UI"/>
                          <w:b/>
                          <w:sz w:val="32"/>
                          <w:szCs w:val="32"/>
                          <w:lang w:val="en-US"/>
                        </w:rPr>
                        <w:t xml:space="preserve">PERTEMUAN </w:t>
                      </w:r>
                      <w:r>
                        <w:rPr>
                          <w:rFonts w:ascii="Segoe UI" w:hAnsi="Segoe UI" w:cs="Segoe UI"/>
                          <w:b/>
                          <w:sz w:val="32"/>
                          <w:szCs w:val="32"/>
                          <w:lang w:val="en-US"/>
                        </w:rPr>
                        <w:t>9</w:t>
                      </w:r>
                    </w:p>
                    <w:p w:rsidR="00A56489" w:rsidRPr="00F46A5D" w:rsidRDefault="00A56489" w:rsidP="00183AC7">
                      <w:pPr>
                        <w:spacing w:after="0" w:line="240" w:lineRule="auto"/>
                        <w:ind w:left="72" w:hanging="720"/>
                        <w:jc w:val="center"/>
                        <w:rPr>
                          <w:rFonts w:ascii="Segoe UI" w:hAnsi="Segoe UI" w:cs="Segoe UI"/>
                          <w:sz w:val="19"/>
                          <w:szCs w:val="19"/>
                        </w:rPr>
                      </w:pPr>
                      <w:r>
                        <w:rPr>
                          <w:rFonts w:ascii="Segoe UI" w:hAnsi="Segoe UI" w:cs="Segoe UI"/>
                          <w:b/>
                          <w:sz w:val="32"/>
                          <w:szCs w:val="32"/>
                          <w:lang w:val="en-US"/>
                        </w:rPr>
                        <w:t>AUDIT ATAS PIUTANG</w:t>
                      </w:r>
                    </w:p>
                    <w:p w:rsidR="00A56489" w:rsidRPr="00F46A5D" w:rsidRDefault="00A56489" w:rsidP="00183AC7">
                      <w:pPr>
                        <w:ind w:left="72" w:hanging="720"/>
                        <w:jc w:val="center"/>
                        <w:rPr>
                          <w:rFonts w:ascii="Segoe UI" w:hAnsi="Segoe UI" w:cs="Segoe UI"/>
                          <w:sz w:val="19"/>
                          <w:szCs w:val="19"/>
                        </w:rPr>
                      </w:pPr>
                      <w:r w:rsidRPr="00F46A5D">
                        <w:rPr>
                          <w:rFonts w:ascii="Segoe UI" w:hAnsi="Segoe UI" w:cs="Segoe UI"/>
                          <w:sz w:val="19"/>
                          <w:szCs w:val="19"/>
                        </w:rPr>
                        <w:t>Conceptual Framework for Financial Reporting</w:t>
                      </w:r>
                    </w:p>
                    <w:p w:rsidR="00A56489" w:rsidRPr="00511A6D" w:rsidRDefault="00A56489" w:rsidP="00183AC7">
                      <w:pPr>
                        <w:ind w:hanging="720"/>
                        <w:jc w:val="center"/>
                        <w:rPr>
                          <w:lang w:val="en-US"/>
                        </w:rPr>
                      </w:pPr>
                    </w:p>
                  </w:txbxContent>
                </v:textbox>
                <w10:wrap type="through"/>
              </v:rect>
            </w:pict>
          </mc:Fallback>
        </mc:AlternateContent>
      </w:r>
    </w:p>
    <w:p w:rsidR="00A56489" w:rsidRDefault="00A56489" w:rsidP="00452306">
      <w:pPr>
        <w:rPr>
          <w:rFonts w:ascii="Times New Roman" w:hAnsi="Times New Roman" w:cs="Times New Roman"/>
          <w:b/>
          <w:sz w:val="24"/>
          <w:szCs w:val="24"/>
          <w:lang w:val="en-US"/>
        </w:rPr>
      </w:pPr>
    </w:p>
    <w:p w:rsidR="00A56489" w:rsidRPr="00A56489" w:rsidRDefault="00A56489" w:rsidP="00A56489">
      <w:pPr>
        <w:spacing w:after="0" w:line="240" w:lineRule="auto"/>
        <w:rPr>
          <w:rFonts w:ascii="Georgia" w:eastAsia="Times New Roman" w:hAnsi="Georgia" w:cs="Times New Roman"/>
          <w:color w:val="323232"/>
          <w:sz w:val="21"/>
          <w:szCs w:val="21"/>
          <w:lang w:val="en-US" w:eastAsia="id-ID"/>
        </w:rPr>
      </w:pPr>
      <w:r>
        <w:rPr>
          <w:rFonts w:ascii="Times New Roman" w:eastAsia="Times New Roman" w:hAnsi="Times New Roman" w:cs="Times New Roman"/>
          <w:b/>
          <w:bCs/>
          <w:color w:val="323232"/>
          <w:sz w:val="24"/>
          <w:szCs w:val="24"/>
          <w:lang w:eastAsia="id-ID"/>
        </w:rPr>
        <w:t xml:space="preserve">PENGUJIAN SUBSTANTIVE TERHADAP </w:t>
      </w:r>
      <w:r>
        <w:rPr>
          <w:rFonts w:ascii="Times New Roman" w:eastAsia="Times New Roman" w:hAnsi="Times New Roman" w:cs="Times New Roman"/>
          <w:b/>
          <w:bCs/>
          <w:color w:val="323232"/>
          <w:sz w:val="24"/>
          <w:szCs w:val="24"/>
          <w:lang w:val="en-US" w:eastAsia="id-ID"/>
        </w:rPr>
        <w:t>PIUTANG</w:t>
      </w:r>
    </w:p>
    <w:p w:rsidR="00A56489" w:rsidRDefault="00A56489" w:rsidP="00A56489">
      <w:pPr>
        <w:spacing w:after="0" w:line="240" w:lineRule="auto"/>
        <w:jc w:val="center"/>
        <w:rPr>
          <w:rFonts w:ascii="Georgia" w:eastAsia="Times New Roman" w:hAnsi="Georgia" w:cs="Times New Roman"/>
          <w:color w:val="323232"/>
          <w:sz w:val="21"/>
          <w:szCs w:val="21"/>
          <w:lang w:eastAsia="id-ID"/>
        </w:rPr>
      </w:pPr>
    </w:p>
    <w:p w:rsidR="00A56489" w:rsidRPr="00A56489" w:rsidRDefault="00A56489" w:rsidP="00A56489">
      <w:pPr>
        <w:spacing w:after="0" w:line="240" w:lineRule="auto"/>
        <w:ind w:hanging="360"/>
        <w:jc w:val="both"/>
        <w:rPr>
          <w:rFonts w:ascii="Georgia" w:eastAsia="Times New Roman" w:hAnsi="Georgia" w:cs="Times New Roman"/>
          <w:color w:val="323232"/>
          <w:sz w:val="21"/>
          <w:szCs w:val="21"/>
          <w:lang w:val="en-US" w:eastAsia="id-ID"/>
        </w:rPr>
      </w:pPr>
      <w:r>
        <w:rPr>
          <w:rFonts w:ascii="Times New Roman" w:eastAsia="Times New Roman" w:hAnsi="Times New Roman" w:cs="Times New Roman"/>
          <w:color w:val="323232"/>
          <w:sz w:val="24"/>
          <w:szCs w:val="24"/>
          <w:lang w:eastAsia="id-ID"/>
        </w:rPr>
        <w:t>1.</w:t>
      </w:r>
      <w:r>
        <w:rPr>
          <w:rFonts w:ascii="Times New Roman" w:eastAsia="Times New Roman" w:hAnsi="Times New Roman" w:cs="Times New Roman"/>
          <w:color w:val="323232"/>
          <w:sz w:val="14"/>
          <w:szCs w:val="14"/>
          <w:lang w:eastAsia="id-ID"/>
        </w:rPr>
        <w:t>      </w:t>
      </w:r>
      <w:r>
        <w:rPr>
          <w:rFonts w:ascii="Times New Roman" w:eastAsia="Times New Roman" w:hAnsi="Times New Roman" w:cs="Times New Roman"/>
          <w:color w:val="323232"/>
          <w:sz w:val="24"/>
          <w:szCs w:val="24"/>
          <w:lang w:eastAsia="id-ID"/>
        </w:rPr>
        <w:t xml:space="preserve">Jelaskan yang dimaksud dengan </w:t>
      </w:r>
      <w:r>
        <w:rPr>
          <w:rFonts w:ascii="Times New Roman" w:eastAsia="Times New Roman" w:hAnsi="Times New Roman" w:cs="Times New Roman"/>
          <w:color w:val="323232"/>
          <w:sz w:val="24"/>
          <w:szCs w:val="24"/>
          <w:lang w:val="en-US" w:eastAsia="id-ID"/>
        </w:rPr>
        <w:t>Piutang</w:t>
      </w:r>
    </w:p>
    <w:p w:rsidR="00A56489" w:rsidRDefault="00A56489" w:rsidP="00A56489">
      <w:pPr>
        <w:spacing w:after="0" w:line="240" w:lineRule="auto"/>
        <w:jc w:val="both"/>
        <w:rPr>
          <w:rFonts w:ascii="Georgia" w:eastAsia="Times New Roman" w:hAnsi="Georgia" w:cs="Times New Roman"/>
          <w:color w:val="323232"/>
          <w:sz w:val="21"/>
          <w:szCs w:val="21"/>
          <w:lang w:val="en-US" w:eastAsia="id-ID"/>
        </w:rPr>
      </w:pPr>
    </w:p>
    <w:p w:rsidR="00A56489" w:rsidRDefault="00A56489" w:rsidP="00A56489">
      <w:pPr>
        <w:spacing w:after="0" w:line="240" w:lineRule="auto"/>
        <w:ind w:hanging="360"/>
        <w:jc w:val="both"/>
        <w:rPr>
          <w:rFonts w:ascii="Times New Roman" w:eastAsia="Times New Roman" w:hAnsi="Times New Roman" w:cs="Times New Roman"/>
          <w:color w:val="323232"/>
          <w:sz w:val="24"/>
          <w:szCs w:val="24"/>
          <w:lang w:val="en-US" w:eastAsia="id-ID"/>
        </w:rPr>
      </w:pPr>
      <w:r>
        <w:rPr>
          <w:rFonts w:ascii="Times New Roman" w:eastAsia="Times New Roman" w:hAnsi="Times New Roman" w:cs="Times New Roman"/>
          <w:color w:val="323232"/>
          <w:sz w:val="24"/>
          <w:szCs w:val="24"/>
          <w:lang w:eastAsia="id-ID"/>
        </w:rPr>
        <w:t>2.</w:t>
      </w:r>
      <w:r>
        <w:rPr>
          <w:rFonts w:ascii="Times New Roman" w:eastAsia="Times New Roman" w:hAnsi="Times New Roman" w:cs="Times New Roman"/>
          <w:color w:val="323232"/>
          <w:sz w:val="14"/>
          <w:szCs w:val="14"/>
          <w:lang w:eastAsia="id-ID"/>
        </w:rPr>
        <w:t>      </w:t>
      </w:r>
      <w:r>
        <w:rPr>
          <w:rFonts w:ascii="Times New Roman" w:eastAsia="Times New Roman" w:hAnsi="Times New Roman" w:cs="Times New Roman"/>
          <w:color w:val="323232"/>
          <w:sz w:val="24"/>
          <w:szCs w:val="24"/>
          <w:lang w:eastAsia="id-ID"/>
        </w:rPr>
        <w:t>Sebutkan prinsip akuntansi berterima umum</w:t>
      </w:r>
      <w:r>
        <w:rPr>
          <w:rFonts w:ascii="Times New Roman" w:eastAsia="Times New Roman" w:hAnsi="Times New Roman" w:cs="Times New Roman"/>
          <w:color w:val="323232"/>
          <w:sz w:val="24"/>
          <w:szCs w:val="24"/>
          <w:lang w:val="en-US" w:eastAsia="id-ID"/>
        </w:rPr>
        <w:t xml:space="preserve"> (PSAK)</w:t>
      </w:r>
      <w:r>
        <w:rPr>
          <w:rFonts w:ascii="Times New Roman" w:eastAsia="Times New Roman" w:hAnsi="Times New Roman" w:cs="Times New Roman"/>
          <w:color w:val="323232"/>
          <w:sz w:val="24"/>
          <w:szCs w:val="24"/>
          <w:lang w:eastAsia="id-ID"/>
        </w:rPr>
        <w:t xml:space="preserve"> yang diterapkan dalam penyajian </w:t>
      </w:r>
      <w:r>
        <w:rPr>
          <w:rFonts w:ascii="Times New Roman" w:eastAsia="Times New Roman" w:hAnsi="Times New Roman" w:cs="Times New Roman"/>
          <w:color w:val="323232"/>
          <w:sz w:val="24"/>
          <w:szCs w:val="24"/>
          <w:lang w:val="en-US" w:eastAsia="id-ID"/>
        </w:rPr>
        <w:t xml:space="preserve"> piutang</w:t>
      </w:r>
      <w:r>
        <w:rPr>
          <w:rFonts w:ascii="Times New Roman" w:eastAsia="Times New Roman" w:hAnsi="Times New Roman" w:cs="Times New Roman"/>
          <w:color w:val="323232"/>
          <w:sz w:val="24"/>
          <w:szCs w:val="24"/>
          <w:lang w:eastAsia="id-ID"/>
        </w:rPr>
        <w:t xml:space="preserve"> di neraca.</w:t>
      </w:r>
    </w:p>
    <w:p w:rsidR="00A56489" w:rsidRDefault="00A56489" w:rsidP="00A56489">
      <w:pPr>
        <w:spacing w:after="0" w:line="240" w:lineRule="auto"/>
        <w:ind w:hanging="360"/>
        <w:jc w:val="both"/>
        <w:rPr>
          <w:rFonts w:ascii="Georgia" w:eastAsia="Times New Roman" w:hAnsi="Georgia" w:cs="Times New Roman"/>
          <w:color w:val="323232"/>
          <w:sz w:val="21"/>
          <w:szCs w:val="21"/>
          <w:lang w:val="en-US" w:eastAsia="id-ID"/>
        </w:rPr>
      </w:pPr>
    </w:p>
    <w:p w:rsidR="00A56489" w:rsidRDefault="00A56489" w:rsidP="00A56489">
      <w:pPr>
        <w:spacing w:after="0" w:line="240" w:lineRule="auto"/>
        <w:ind w:hanging="360"/>
        <w:jc w:val="both"/>
        <w:rPr>
          <w:rFonts w:ascii="Georgia" w:eastAsia="Times New Roman" w:hAnsi="Georgia" w:cs="Times New Roman"/>
          <w:color w:val="323232"/>
          <w:sz w:val="21"/>
          <w:szCs w:val="21"/>
          <w:lang w:eastAsia="id-ID"/>
        </w:rPr>
      </w:pPr>
      <w:r>
        <w:rPr>
          <w:rFonts w:ascii="Times New Roman" w:eastAsia="Times New Roman" w:hAnsi="Times New Roman" w:cs="Times New Roman"/>
          <w:color w:val="323232"/>
          <w:sz w:val="24"/>
          <w:szCs w:val="24"/>
          <w:lang w:eastAsia="id-ID"/>
        </w:rPr>
        <w:t>3.</w:t>
      </w:r>
      <w:r>
        <w:rPr>
          <w:rFonts w:ascii="Times New Roman" w:eastAsia="Times New Roman" w:hAnsi="Times New Roman" w:cs="Times New Roman"/>
          <w:color w:val="323232"/>
          <w:sz w:val="14"/>
          <w:szCs w:val="14"/>
          <w:lang w:eastAsia="id-ID"/>
        </w:rPr>
        <w:t>      </w:t>
      </w:r>
      <w:r>
        <w:rPr>
          <w:rFonts w:ascii="Times New Roman" w:eastAsia="Times New Roman" w:hAnsi="Times New Roman" w:cs="Times New Roman"/>
          <w:color w:val="323232"/>
          <w:sz w:val="24"/>
          <w:szCs w:val="24"/>
          <w:lang w:eastAsia="id-ID"/>
        </w:rPr>
        <w:t xml:space="preserve">Sebut dan jelaskan tujuan pengujian substantif terhadap </w:t>
      </w:r>
      <w:r>
        <w:rPr>
          <w:rFonts w:ascii="Times New Roman" w:eastAsia="Times New Roman" w:hAnsi="Times New Roman" w:cs="Times New Roman"/>
          <w:color w:val="323232"/>
          <w:sz w:val="24"/>
          <w:szCs w:val="24"/>
          <w:lang w:val="en-US" w:eastAsia="id-ID"/>
        </w:rPr>
        <w:t>piutang</w:t>
      </w:r>
      <w:r>
        <w:rPr>
          <w:rFonts w:ascii="Times New Roman" w:eastAsia="Times New Roman" w:hAnsi="Times New Roman" w:cs="Times New Roman"/>
          <w:color w:val="323232"/>
          <w:sz w:val="24"/>
          <w:szCs w:val="24"/>
          <w:lang w:eastAsia="id-ID"/>
        </w:rPr>
        <w:t>.</w:t>
      </w:r>
    </w:p>
    <w:p w:rsidR="00A56489" w:rsidRDefault="00A56489" w:rsidP="00A56489">
      <w:pPr>
        <w:spacing w:after="0" w:line="240" w:lineRule="auto"/>
        <w:jc w:val="both"/>
        <w:rPr>
          <w:rFonts w:ascii="Georgia" w:eastAsia="Times New Roman" w:hAnsi="Georgia" w:cs="Times New Roman"/>
          <w:color w:val="323232"/>
          <w:sz w:val="21"/>
          <w:szCs w:val="21"/>
          <w:lang w:eastAsia="id-ID"/>
        </w:rPr>
      </w:pPr>
    </w:p>
    <w:p w:rsidR="00A56489" w:rsidRDefault="00A56489" w:rsidP="00A56489">
      <w:pPr>
        <w:spacing w:after="0" w:line="240" w:lineRule="auto"/>
        <w:ind w:hanging="360"/>
        <w:jc w:val="both"/>
        <w:rPr>
          <w:rFonts w:ascii="Georgia" w:eastAsia="Times New Roman" w:hAnsi="Georgia" w:cs="Times New Roman"/>
          <w:color w:val="323232"/>
          <w:sz w:val="21"/>
          <w:szCs w:val="21"/>
          <w:lang w:eastAsia="id-ID"/>
        </w:rPr>
      </w:pPr>
      <w:r>
        <w:rPr>
          <w:rFonts w:ascii="Times New Roman" w:eastAsia="Times New Roman" w:hAnsi="Times New Roman" w:cs="Times New Roman"/>
          <w:color w:val="323232"/>
          <w:sz w:val="24"/>
          <w:szCs w:val="24"/>
          <w:lang w:eastAsia="id-ID"/>
        </w:rPr>
        <w:t>4.</w:t>
      </w:r>
      <w:r>
        <w:rPr>
          <w:rFonts w:ascii="Times New Roman" w:eastAsia="Times New Roman" w:hAnsi="Times New Roman" w:cs="Times New Roman"/>
          <w:color w:val="323232"/>
          <w:sz w:val="14"/>
          <w:szCs w:val="14"/>
          <w:lang w:eastAsia="id-ID"/>
        </w:rPr>
        <w:t>      </w:t>
      </w:r>
      <w:r>
        <w:rPr>
          <w:rFonts w:ascii="Times New Roman" w:eastAsia="Times New Roman" w:hAnsi="Times New Roman" w:cs="Times New Roman"/>
          <w:color w:val="323232"/>
          <w:sz w:val="24"/>
          <w:szCs w:val="24"/>
          <w:lang w:eastAsia="id-ID"/>
        </w:rPr>
        <w:t>Untuk membuktikan bahwa unsur investasi yang dicantumkan di neraca di dukung dengan catatan akuntansi yang memadai , prosedur audit apakah yangditempuh oleh auditor?</w:t>
      </w:r>
    </w:p>
    <w:p w:rsidR="00A56489" w:rsidRDefault="00A56489" w:rsidP="00A56489">
      <w:pPr>
        <w:spacing w:after="0" w:line="240" w:lineRule="auto"/>
        <w:jc w:val="both"/>
        <w:rPr>
          <w:rFonts w:ascii="Georgia" w:eastAsia="Times New Roman" w:hAnsi="Georgia" w:cs="Times New Roman"/>
          <w:color w:val="323232"/>
          <w:sz w:val="21"/>
          <w:szCs w:val="21"/>
          <w:lang w:eastAsia="id-ID"/>
        </w:rPr>
      </w:pPr>
    </w:p>
    <w:p w:rsidR="00A56489" w:rsidRDefault="00A56489" w:rsidP="00A56489">
      <w:pPr>
        <w:spacing w:after="0" w:line="240" w:lineRule="auto"/>
        <w:ind w:hanging="360"/>
        <w:jc w:val="both"/>
        <w:rPr>
          <w:rFonts w:ascii="Georgia" w:eastAsia="Times New Roman" w:hAnsi="Georgia" w:cs="Times New Roman"/>
          <w:color w:val="323232"/>
          <w:sz w:val="21"/>
          <w:szCs w:val="21"/>
          <w:lang w:eastAsia="id-ID"/>
        </w:rPr>
      </w:pPr>
      <w:r>
        <w:rPr>
          <w:rFonts w:ascii="Times New Roman" w:eastAsia="Times New Roman" w:hAnsi="Times New Roman" w:cs="Times New Roman"/>
          <w:color w:val="323232"/>
          <w:sz w:val="24"/>
          <w:szCs w:val="24"/>
          <w:lang w:eastAsia="id-ID"/>
        </w:rPr>
        <w:t>5.</w:t>
      </w:r>
      <w:r>
        <w:rPr>
          <w:rFonts w:ascii="Times New Roman" w:eastAsia="Times New Roman" w:hAnsi="Times New Roman" w:cs="Times New Roman"/>
          <w:color w:val="323232"/>
          <w:sz w:val="14"/>
          <w:szCs w:val="14"/>
          <w:lang w:eastAsia="id-ID"/>
        </w:rPr>
        <w:t>      </w:t>
      </w:r>
      <w:r>
        <w:rPr>
          <w:rFonts w:ascii="Times New Roman" w:eastAsia="Times New Roman" w:hAnsi="Times New Roman" w:cs="Times New Roman"/>
          <w:color w:val="323232"/>
          <w:sz w:val="24"/>
          <w:szCs w:val="24"/>
          <w:lang w:eastAsia="id-ID"/>
        </w:rPr>
        <w:t xml:space="preserve">Untuk membuktikan keberadaan saldo </w:t>
      </w:r>
      <w:r>
        <w:rPr>
          <w:rFonts w:ascii="Times New Roman" w:eastAsia="Times New Roman" w:hAnsi="Times New Roman" w:cs="Times New Roman"/>
          <w:color w:val="323232"/>
          <w:sz w:val="24"/>
          <w:szCs w:val="24"/>
          <w:lang w:val="en-US" w:eastAsia="id-ID"/>
        </w:rPr>
        <w:t>piutang</w:t>
      </w:r>
      <w:r>
        <w:rPr>
          <w:rFonts w:ascii="Times New Roman" w:eastAsia="Times New Roman" w:hAnsi="Times New Roman" w:cs="Times New Roman"/>
          <w:color w:val="323232"/>
          <w:sz w:val="24"/>
          <w:szCs w:val="24"/>
          <w:lang w:eastAsia="id-ID"/>
        </w:rPr>
        <w:t xml:space="preserve"> yang dicantumkan oleh klien di neraca, prosedur audit apakah yang ditempuh oleh auditor?</w:t>
      </w:r>
    </w:p>
    <w:p w:rsidR="00A56489" w:rsidRDefault="00A56489" w:rsidP="00A56489">
      <w:pPr>
        <w:spacing w:after="0" w:line="240" w:lineRule="auto"/>
        <w:jc w:val="both"/>
        <w:rPr>
          <w:rFonts w:ascii="Georgia" w:eastAsia="Times New Roman" w:hAnsi="Georgia" w:cs="Times New Roman"/>
          <w:color w:val="323232"/>
          <w:sz w:val="21"/>
          <w:szCs w:val="21"/>
          <w:lang w:eastAsia="id-ID"/>
        </w:rPr>
      </w:pPr>
    </w:p>
    <w:p w:rsidR="00A56489" w:rsidRDefault="00A56489" w:rsidP="00A56489">
      <w:pPr>
        <w:spacing w:after="0" w:line="240" w:lineRule="auto"/>
        <w:ind w:hanging="360"/>
        <w:jc w:val="both"/>
        <w:rPr>
          <w:rFonts w:ascii="Georgia" w:eastAsia="Times New Roman" w:hAnsi="Georgia" w:cs="Times New Roman"/>
          <w:color w:val="323232"/>
          <w:sz w:val="21"/>
          <w:szCs w:val="21"/>
          <w:lang w:eastAsia="id-ID"/>
        </w:rPr>
      </w:pPr>
      <w:r>
        <w:rPr>
          <w:rFonts w:ascii="Times New Roman" w:eastAsia="Times New Roman" w:hAnsi="Times New Roman" w:cs="Times New Roman"/>
          <w:color w:val="323232"/>
          <w:sz w:val="24"/>
          <w:szCs w:val="24"/>
          <w:lang w:eastAsia="id-ID"/>
        </w:rPr>
        <w:t>6.</w:t>
      </w:r>
      <w:r>
        <w:rPr>
          <w:rFonts w:ascii="Times New Roman" w:eastAsia="Times New Roman" w:hAnsi="Times New Roman" w:cs="Times New Roman"/>
          <w:color w:val="323232"/>
          <w:sz w:val="14"/>
          <w:szCs w:val="14"/>
          <w:lang w:eastAsia="id-ID"/>
        </w:rPr>
        <w:t>      </w:t>
      </w:r>
      <w:r>
        <w:rPr>
          <w:rFonts w:ascii="Times New Roman" w:eastAsia="Times New Roman" w:hAnsi="Times New Roman" w:cs="Times New Roman"/>
          <w:color w:val="323232"/>
          <w:sz w:val="24"/>
          <w:szCs w:val="24"/>
          <w:lang w:eastAsia="id-ID"/>
        </w:rPr>
        <w:t xml:space="preserve">Untuk membuktikan hak pemilikan klien atas </w:t>
      </w:r>
      <w:r>
        <w:rPr>
          <w:rFonts w:ascii="Times New Roman" w:eastAsia="Times New Roman" w:hAnsi="Times New Roman" w:cs="Times New Roman"/>
          <w:color w:val="323232"/>
          <w:sz w:val="24"/>
          <w:szCs w:val="24"/>
          <w:lang w:val="en-US" w:eastAsia="id-ID"/>
        </w:rPr>
        <w:t>piutang</w:t>
      </w:r>
      <w:r>
        <w:rPr>
          <w:rFonts w:ascii="Times New Roman" w:eastAsia="Times New Roman" w:hAnsi="Times New Roman" w:cs="Times New Roman"/>
          <w:color w:val="323232"/>
          <w:sz w:val="24"/>
          <w:szCs w:val="24"/>
          <w:lang w:eastAsia="id-ID"/>
        </w:rPr>
        <w:t xml:space="preserve"> yang dicantumkan oleh di dalam neracanya, prosedur audit apakah yang ditempuh oleh auditor?</w:t>
      </w:r>
    </w:p>
    <w:p w:rsidR="00A56489" w:rsidRDefault="00A56489" w:rsidP="00A56489">
      <w:pPr>
        <w:spacing w:after="0" w:line="240" w:lineRule="auto"/>
        <w:jc w:val="both"/>
        <w:rPr>
          <w:rFonts w:ascii="Georgia" w:eastAsia="Times New Roman" w:hAnsi="Georgia" w:cs="Times New Roman"/>
          <w:color w:val="323232"/>
          <w:sz w:val="21"/>
          <w:szCs w:val="21"/>
          <w:lang w:eastAsia="id-ID"/>
        </w:rPr>
      </w:pPr>
    </w:p>
    <w:p w:rsidR="00A56489" w:rsidRDefault="00A56489" w:rsidP="00A56489">
      <w:pPr>
        <w:spacing w:after="0" w:line="240" w:lineRule="auto"/>
        <w:ind w:hanging="360"/>
        <w:jc w:val="both"/>
        <w:rPr>
          <w:rFonts w:ascii="Georgia" w:eastAsia="Times New Roman" w:hAnsi="Georgia" w:cs="Times New Roman"/>
          <w:color w:val="323232"/>
          <w:sz w:val="21"/>
          <w:szCs w:val="21"/>
          <w:lang w:eastAsia="id-ID"/>
        </w:rPr>
      </w:pPr>
      <w:r>
        <w:rPr>
          <w:rFonts w:ascii="Times New Roman" w:eastAsia="Times New Roman" w:hAnsi="Times New Roman" w:cs="Times New Roman"/>
          <w:color w:val="323232"/>
          <w:sz w:val="24"/>
          <w:szCs w:val="24"/>
          <w:lang w:eastAsia="id-ID"/>
        </w:rPr>
        <w:t>7.</w:t>
      </w:r>
      <w:r>
        <w:rPr>
          <w:rFonts w:ascii="Times New Roman" w:eastAsia="Times New Roman" w:hAnsi="Times New Roman" w:cs="Times New Roman"/>
          <w:color w:val="323232"/>
          <w:sz w:val="14"/>
          <w:szCs w:val="14"/>
          <w:lang w:eastAsia="id-ID"/>
        </w:rPr>
        <w:t>      </w:t>
      </w:r>
      <w:r>
        <w:rPr>
          <w:rFonts w:ascii="Times New Roman" w:eastAsia="Times New Roman" w:hAnsi="Times New Roman" w:cs="Times New Roman"/>
          <w:color w:val="323232"/>
          <w:sz w:val="24"/>
          <w:szCs w:val="24"/>
          <w:lang w:eastAsia="id-ID"/>
        </w:rPr>
        <w:t xml:space="preserve">Untuk menguji kesesuaian penyajian </w:t>
      </w:r>
      <w:r>
        <w:rPr>
          <w:rFonts w:ascii="Times New Roman" w:eastAsia="Times New Roman" w:hAnsi="Times New Roman" w:cs="Times New Roman"/>
          <w:color w:val="323232"/>
          <w:sz w:val="24"/>
          <w:szCs w:val="24"/>
          <w:lang w:val="en-US" w:eastAsia="id-ID"/>
        </w:rPr>
        <w:t>piutang</w:t>
      </w:r>
      <w:r>
        <w:rPr>
          <w:rFonts w:ascii="Times New Roman" w:eastAsia="Times New Roman" w:hAnsi="Times New Roman" w:cs="Times New Roman"/>
          <w:color w:val="323232"/>
          <w:sz w:val="24"/>
          <w:szCs w:val="24"/>
          <w:lang w:eastAsia="id-ID"/>
        </w:rPr>
        <w:t xml:space="preserve"> di neraca dengan prinsip akuntansi berterima umum di Indonesia, prosedur audit apakah yang ditempuh oleh  auditor?</w:t>
      </w:r>
    </w:p>
    <w:p w:rsidR="00A56489" w:rsidRDefault="00A56489" w:rsidP="00452306">
      <w:pPr>
        <w:rPr>
          <w:rFonts w:ascii="Times New Roman" w:hAnsi="Times New Roman" w:cs="Times New Roman"/>
          <w:b/>
          <w:sz w:val="24"/>
          <w:szCs w:val="24"/>
          <w:lang w:val="en-US"/>
        </w:rPr>
      </w:pPr>
    </w:p>
    <w:p w:rsidR="00A56489" w:rsidRDefault="00A56489" w:rsidP="00452306">
      <w:pPr>
        <w:rPr>
          <w:rFonts w:ascii="Times New Roman" w:hAnsi="Times New Roman" w:cs="Times New Roman"/>
          <w:b/>
          <w:sz w:val="24"/>
          <w:szCs w:val="24"/>
          <w:lang w:val="en-US"/>
        </w:rPr>
      </w:pPr>
    </w:p>
    <w:p w:rsidR="00A56489" w:rsidRDefault="00A56489" w:rsidP="00452306">
      <w:pPr>
        <w:rPr>
          <w:rFonts w:ascii="Times New Roman" w:hAnsi="Times New Roman" w:cs="Times New Roman"/>
          <w:b/>
          <w:sz w:val="24"/>
          <w:szCs w:val="24"/>
          <w:lang w:val="en-US"/>
        </w:rPr>
      </w:pPr>
    </w:p>
    <w:p w:rsidR="00A56489" w:rsidRDefault="00A56489" w:rsidP="00452306">
      <w:pPr>
        <w:rPr>
          <w:rFonts w:ascii="Times New Roman" w:hAnsi="Times New Roman" w:cs="Times New Roman"/>
          <w:b/>
          <w:sz w:val="24"/>
          <w:szCs w:val="24"/>
          <w:lang w:val="en-US"/>
        </w:rPr>
      </w:pPr>
    </w:p>
    <w:p w:rsidR="00A56489" w:rsidRDefault="00A56489" w:rsidP="00452306">
      <w:pPr>
        <w:rPr>
          <w:rFonts w:ascii="Times New Roman" w:hAnsi="Times New Roman" w:cs="Times New Roman"/>
          <w:b/>
          <w:sz w:val="24"/>
          <w:szCs w:val="24"/>
          <w:lang w:val="en-US"/>
        </w:rPr>
      </w:pPr>
    </w:p>
    <w:p w:rsidR="00A56489" w:rsidRDefault="00A56489" w:rsidP="00452306">
      <w:pPr>
        <w:rPr>
          <w:rFonts w:ascii="Times New Roman" w:hAnsi="Times New Roman" w:cs="Times New Roman"/>
          <w:b/>
          <w:sz w:val="24"/>
          <w:szCs w:val="24"/>
          <w:lang w:val="en-US"/>
        </w:rPr>
      </w:pPr>
    </w:p>
    <w:p w:rsidR="00A56489" w:rsidRDefault="00A56489" w:rsidP="00452306">
      <w:pPr>
        <w:rPr>
          <w:rFonts w:ascii="Times New Roman" w:hAnsi="Times New Roman" w:cs="Times New Roman"/>
          <w:b/>
          <w:sz w:val="24"/>
          <w:szCs w:val="24"/>
          <w:lang w:val="en-US"/>
        </w:rPr>
      </w:pPr>
    </w:p>
    <w:p w:rsidR="00A56489" w:rsidRDefault="00A56489" w:rsidP="00452306">
      <w:pPr>
        <w:rPr>
          <w:rFonts w:ascii="Times New Roman" w:hAnsi="Times New Roman" w:cs="Times New Roman"/>
          <w:b/>
          <w:sz w:val="24"/>
          <w:szCs w:val="24"/>
          <w:lang w:val="en-US"/>
        </w:rPr>
      </w:pPr>
    </w:p>
    <w:p w:rsidR="00A56489" w:rsidRDefault="00A56489" w:rsidP="00452306">
      <w:pPr>
        <w:rPr>
          <w:rFonts w:ascii="Times New Roman" w:hAnsi="Times New Roman" w:cs="Times New Roman"/>
          <w:b/>
          <w:sz w:val="24"/>
          <w:szCs w:val="24"/>
          <w:lang w:val="en-US"/>
        </w:rPr>
      </w:pPr>
    </w:p>
    <w:p w:rsidR="00A56489" w:rsidRDefault="00A56489" w:rsidP="00452306">
      <w:pPr>
        <w:rPr>
          <w:rFonts w:ascii="Times New Roman" w:hAnsi="Times New Roman" w:cs="Times New Roman"/>
          <w:b/>
          <w:sz w:val="24"/>
          <w:szCs w:val="24"/>
          <w:lang w:val="en-US"/>
        </w:rPr>
      </w:pPr>
    </w:p>
    <w:p w:rsidR="00A56489" w:rsidRDefault="00A56489" w:rsidP="00452306">
      <w:pPr>
        <w:rPr>
          <w:rFonts w:ascii="Times New Roman" w:hAnsi="Times New Roman" w:cs="Times New Roman"/>
          <w:b/>
          <w:sz w:val="24"/>
          <w:szCs w:val="24"/>
          <w:lang w:val="en-US"/>
        </w:rPr>
      </w:pPr>
    </w:p>
    <w:p w:rsidR="00A56489" w:rsidRDefault="00A56489" w:rsidP="00452306">
      <w:pPr>
        <w:rPr>
          <w:rFonts w:ascii="Times New Roman" w:hAnsi="Times New Roman" w:cs="Times New Roman"/>
          <w:b/>
          <w:sz w:val="24"/>
          <w:szCs w:val="24"/>
          <w:lang w:val="en-US"/>
        </w:rPr>
      </w:pPr>
    </w:p>
    <w:p w:rsidR="00A56489" w:rsidRDefault="00A56489" w:rsidP="00452306">
      <w:pPr>
        <w:rPr>
          <w:rFonts w:ascii="Times New Roman" w:hAnsi="Times New Roman" w:cs="Times New Roman"/>
          <w:b/>
          <w:sz w:val="24"/>
          <w:szCs w:val="24"/>
          <w:lang w:val="en-US"/>
        </w:rPr>
      </w:pPr>
    </w:p>
    <w:p w:rsidR="00A56489" w:rsidRDefault="00A56489" w:rsidP="00452306">
      <w:pPr>
        <w:rPr>
          <w:rFonts w:ascii="Times New Roman" w:hAnsi="Times New Roman" w:cs="Times New Roman"/>
          <w:b/>
          <w:sz w:val="24"/>
          <w:szCs w:val="24"/>
          <w:lang w:val="en-US"/>
        </w:rPr>
      </w:pPr>
      <w:r w:rsidRPr="000C2796">
        <w:rPr>
          <w:rFonts w:ascii="Times New Roman" w:hAnsi="Times New Roman" w:cs="Times New Roman"/>
          <w:noProof/>
          <w:sz w:val="24"/>
          <w:szCs w:val="24"/>
          <w:lang w:eastAsia="id-ID"/>
        </w:rPr>
        <mc:AlternateContent>
          <mc:Choice Requires="wps">
            <w:drawing>
              <wp:anchor distT="0" distB="0" distL="114300" distR="114300" simplePos="0" relativeHeight="251659264" behindDoc="0" locked="0" layoutInCell="1" allowOverlap="1" wp14:anchorId="60790A0A" wp14:editId="1E831360">
                <wp:simplePos x="0" y="0"/>
                <wp:positionH relativeFrom="column">
                  <wp:posOffset>10160</wp:posOffset>
                </wp:positionH>
                <wp:positionV relativeFrom="paragraph">
                  <wp:posOffset>3175</wp:posOffset>
                </wp:positionV>
                <wp:extent cx="5860415" cy="682625"/>
                <wp:effectExtent l="0" t="0" r="26035" b="22225"/>
                <wp:wrapNone/>
                <wp:docPr id="9" name="Rectangle 9"/>
                <wp:cNvGraphicFramePr/>
                <a:graphic xmlns:a="http://schemas.openxmlformats.org/drawingml/2006/main">
                  <a:graphicData uri="http://schemas.microsoft.com/office/word/2010/wordprocessingShape">
                    <wps:wsp>
                      <wps:cNvSpPr/>
                      <wps:spPr>
                        <a:xfrm>
                          <a:off x="0" y="0"/>
                          <a:ext cx="5860415" cy="682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56489" w:rsidRPr="002E1490" w:rsidRDefault="00A56489" w:rsidP="00452306">
                            <w:pPr>
                              <w:spacing w:after="0" w:line="240" w:lineRule="auto"/>
                              <w:ind w:hanging="720"/>
                              <w:jc w:val="center"/>
                              <w:rPr>
                                <w:rFonts w:ascii="Segoe UI" w:hAnsi="Segoe UI" w:cs="Segoe UI"/>
                                <w:b/>
                                <w:sz w:val="32"/>
                                <w:szCs w:val="32"/>
                                <w:lang w:val="en-US"/>
                              </w:rPr>
                            </w:pPr>
                            <w:r w:rsidRPr="002E1490">
                              <w:rPr>
                                <w:rFonts w:ascii="Segoe UI" w:hAnsi="Segoe UI" w:cs="Segoe UI"/>
                                <w:b/>
                                <w:sz w:val="32"/>
                                <w:szCs w:val="32"/>
                                <w:lang w:val="en-US"/>
                              </w:rPr>
                              <w:t xml:space="preserve">PERTEMUAN </w:t>
                            </w:r>
                            <w:r>
                              <w:rPr>
                                <w:rFonts w:ascii="Segoe UI" w:hAnsi="Segoe UI" w:cs="Segoe UI"/>
                                <w:b/>
                                <w:sz w:val="32"/>
                                <w:szCs w:val="32"/>
                                <w:lang w:val="en-US"/>
                              </w:rPr>
                              <w:t>10</w:t>
                            </w:r>
                          </w:p>
                          <w:p w:rsidR="00A56489" w:rsidRPr="00F46A5D" w:rsidRDefault="00A56489" w:rsidP="00452306">
                            <w:pPr>
                              <w:spacing w:after="0" w:line="240" w:lineRule="auto"/>
                              <w:ind w:left="72" w:hanging="720"/>
                              <w:jc w:val="center"/>
                              <w:rPr>
                                <w:rFonts w:ascii="Segoe UI" w:hAnsi="Segoe UI" w:cs="Segoe UI"/>
                                <w:sz w:val="19"/>
                                <w:szCs w:val="19"/>
                              </w:rPr>
                            </w:pPr>
                            <w:r>
                              <w:rPr>
                                <w:rFonts w:ascii="Segoe UI" w:hAnsi="Segoe UI" w:cs="Segoe UI"/>
                                <w:b/>
                                <w:sz w:val="32"/>
                                <w:szCs w:val="32"/>
                                <w:lang w:val="en-US"/>
                              </w:rPr>
                              <w:t>AUDIT ATAS KAS</w:t>
                            </w:r>
                          </w:p>
                          <w:p w:rsidR="00A56489" w:rsidRPr="00F46A5D" w:rsidRDefault="00A56489" w:rsidP="00452306">
                            <w:pPr>
                              <w:ind w:left="72" w:hanging="720"/>
                              <w:jc w:val="center"/>
                              <w:rPr>
                                <w:rFonts w:ascii="Segoe UI" w:hAnsi="Segoe UI" w:cs="Segoe UI"/>
                                <w:sz w:val="19"/>
                                <w:szCs w:val="19"/>
                              </w:rPr>
                            </w:pPr>
                            <w:r w:rsidRPr="00F46A5D">
                              <w:rPr>
                                <w:rFonts w:ascii="Segoe UI" w:hAnsi="Segoe UI" w:cs="Segoe UI"/>
                                <w:sz w:val="19"/>
                                <w:szCs w:val="19"/>
                              </w:rPr>
                              <w:t>Conceptual Framework for Financial Reporting</w:t>
                            </w:r>
                          </w:p>
                          <w:p w:rsidR="00A56489" w:rsidRPr="00511A6D" w:rsidRDefault="00A56489" w:rsidP="00452306">
                            <w:pPr>
                              <w:ind w:hanging="720"/>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9" o:spid="_x0000_s1077" style="position:absolute;margin-left:.8pt;margin-top:.25pt;width:461.45pt;height:53.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" fillcolor="#4f81bd [3204]" strokecolor="#243f60 [1604]" strokeweight="2pt">
                <v:textbox>
                  <w:txbxContent>
                    <w:p w:rsidR="00A56489" w:rsidRPr="002E1490" w:rsidRDefault="00A56489" w:rsidP="00452306">
                      <w:pPr>
                        <w:spacing w:after="0" w:line="240" w:lineRule="auto"/>
                        <w:ind w:hanging="720"/>
                        <w:jc w:val="center"/>
                        <w:rPr>
                          <w:rFonts w:ascii="Segoe UI" w:hAnsi="Segoe UI" w:cs="Segoe UI"/>
                          <w:b/>
                          <w:sz w:val="32"/>
                          <w:szCs w:val="32"/>
                          <w:lang w:val="en-US"/>
                        </w:rPr>
                      </w:pPr>
                      <w:r w:rsidRPr="002E1490">
                        <w:rPr>
                          <w:rFonts w:ascii="Segoe UI" w:hAnsi="Segoe UI" w:cs="Segoe UI"/>
                          <w:b/>
                          <w:sz w:val="32"/>
                          <w:szCs w:val="32"/>
                          <w:lang w:val="en-US"/>
                        </w:rPr>
                        <w:t xml:space="preserve">PERTEMUAN </w:t>
                      </w:r>
                      <w:r>
                        <w:rPr>
                          <w:rFonts w:ascii="Segoe UI" w:hAnsi="Segoe UI" w:cs="Segoe UI"/>
                          <w:b/>
                          <w:sz w:val="32"/>
                          <w:szCs w:val="32"/>
                          <w:lang w:val="en-US"/>
                        </w:rPr>
                        <w:t>10</w:t>
                      </w:r>
                    </w:p>
                    <w:p w:rsidR="00A56489" w:rsidRPr="00F46A5D" w:rsidRDefault="00A56489" w:rsidP="00452306">
                      <w:pPr>
                        <w:spacing w:after="0" w:line="240" w:lineRule="auto"/>
                        <w:ind w:left="72" w:hanging="720"/>
                        <w:jc w:val="center"/>
                        <w:rPr>
                          <w:rFonts w:ascii="Segoe UI" w:hAnsi="Segoe UI" w:cs="Segoe UI"/>
                          <w:sz w:val="19"/>
                          <w:szCs w:val="19"/>
                        </w:rPr>
                      </w:pPr>
                      <w:r>
                        <w:rPr>
                          <w:rFonts w:ascii="Segoe UI" w:hAnsi="Segoe UI" w:cs="Segoe UI"/>
                          <w:b/>
                          <w:sz w:val="32"/>
                          <w:szCs w:val="32"/>
                          <w:lang w:val="en-US"/>
                        </w:rPr>
                        <w:t>AUDIT ATAS KAS</w:t>
                      </w:r>
                    </w:p>
                    <w:p w:rsidR="00A56489" w:rsidRPr="00F46A5D" w:rsidRDefault="00A56489" w:rsidP="00452306">
                      <w:pPr>
                        <w:ind w:left="72" w:hanging="720"/>
                        <w:jc w:val="center"/>
                        <w:rPr>
                          <w:rFonts w:ascii="Segoe UI" w:hAnsi="Segoe UI" w:cs="Segoe UI"/>
                          <w:sz w:val="19"/>
                          <w:szCs w:val="19"/>
                        </w:rPr>
                      </w:pPr>
                      <w:r w:rsidRPr="00F46A5D">
                        <w:rPr>
                          <w:rFonts w:ascii="Segoe UI" w:hAnsi="Segoe UI" w:cs="Segoe UI"/>
                          <w:sz w:val="19"/>
                          <w:szCs w:val="19"/>
                        </w:rPr>
                        <w:t>Conceptual Framework for Financial Reporting</w:t>
                      </w:r>
                    </w:p>
                    <w:p w:rsidR="00A56489" w:rsidRPr="00511A6D" w:rsidRDefault="00A56489" w:rsidP="00452306">
                      <w:pPr>
                        <w:ind w:hanging="720"/>
                        <w:jc w:val="center"/>
                        <w:rPr>
                          <w:lang w:val="en-US"/>
                        </w:rPr>
                      </w:pPr>
                    </w:p>
                  </w:txbxContent>
                </v:textbox>
              </v:rect>
            </w:pict>
          </mc:Fallback>
        </mc:AlternateContent>
      </w:r>
    </w:p>
    <w:p w:rsidR="00A56489" w:rsidRDefault="00A56489" w:rsidP="00452306">
      <w:pPr>
        <w:rPr>
          <w:rFonts w:ascii="Times New Roman" w:hAnsi="Times New Roman" w:cs="Times New Roman"/>
          <w:b/>
          <w:sz w:val="24"/>
          <w:szCs w:val="24"/>
          <w:lang w:val="en-US"/>
        </w:rPr>
      </w:pPr>
    </w:p>
    <w:p w:rsidR="00A56489" w:rsidRDefault="00A56489" w:rsidP="00452306">
      <w:pPr>
        <w:rPr>
          <w:rFonts w:ascii="Times New Roman" w:hAnsi="Times New Roman" w:cs="Times New Roman"/>
          <w:b/>
          <w:sz w:val="24"/>
          <w:szCs w:val="24"/>
          <w:lang w:val="en-US"/>
        </w:rPr>
      </w:pPr>
    </w:p>
    <w:p w:rsidR="00A56489" w:rsidRDefault="00A56489" w:rsidP="00A56489">
      <w:pPr>
        <w:spacing w:after="0" w:line="240" w:lineRule="auto"/>
        <w:rPr>
          <w:rFonts w:ascii="Georgia" w:eastAsia="Times New Roman" w:hAnsi="Georgia" w:cs="Times New Roman"/>
          <w:color w:val="323232"/>
          <w:sz w:val="21"/>
          <w:szCs w:val="21"/>
          <w:lang w:eastAsia="id-ID"/>
        </w:rPr>
      </w:pPr>
      <w:r>
        <w:rPr>
          <w:rFonts w:ascii="Times New Roman" w:eastAsia="Times New Roman" w:hAnsi="Times New Roman" w:cs="Times New Roman"/>
          <w:b/>
          <w:bCs/>
          <w:color w:val="323232"/>
          <w:sz w:val="24"/>
          <w:szCs w:val="24"/>
          <w:lang w:eastAsia="id-ID"/>
        </w:rPr>
        <w:t>PENGUJIAN SUBSTANTIVE TERHADAP SALDO KAS</w:t>
      </w:r>
    </w:p>
    <w:p w:rsidR="00A56489" w:rsidRDefault="00A56489" w:rsidP="00A56489">
      <w:pPr>
        <w:spacing w:after="0" w:line="240" w:lineRule="auto"/>
        <w:jc w:val="both"/>
        <w:rPr>
          <w:rFonts w:ascii="Georgia" w:eastAsia="Times New Roman" w:hAnsi="Georgia" w:cs="Times New Roman"/>
          <w:color w:val="323232"/>
          <w:sz w:val="21"/>
          <w:szCs w:val="21"/>
          <w:lang w:eastAsia="id-ID"/>
        </w:rPr>
      </w:pPr>
    </w:p>
    <w:p w:rsidR="00A56489" w:rsidRDefault="00A56489" w:rsidP="00A56489">
      <w:pPr>
        <w:spacing w:after="0" w:line="240" w:lineRule="auto"/>
        <w:ind w:hanging="426"/>
        <w:jc w:val="both"/>
        <w:rPr>
          <w:rFonts w:ascii="Georgia" w:eastAsia="Times New Roman" w:hAnsi="Georgia" w:cs="Times New Roman"/>
          <w:color w:val="323232"/>
          <w:sz w:val="21"/>
          <w:szCs w:val="21"/>
          <w:lang w:eastAsia="id-ID"/>
        </w:rPr>
      </w:pPr>
      <w:r>
        <w:rPr>
          <w:rFonts w:ascii="Times New Roman" w:eastAsia="Times New Roman" w:hAnsi="Times New Roman" w:cs="Times New Roman"/>
          <w:color w:val="323232"/>
          <w:sz w:val="24"/>
          <w:szCs w:val="24"/>
          <w:lang w:eastAsia="id-ID"/>
        </w:rPr>
        <w:t>1.</w:t>
      </w:r>
      <w:r>
        <w:rPr>
          <w:rFonts w:ascii="Times New Roman" w:eastAsia="Times New Roman" w:hAnsi="Times New Roman" w:cs="Times New Roman"/>
          <w:color w:val="323232"/>
          <w:sz w:val="14"/>
          <w:szCs w:val="14"/>
          <w:lang w:eastAsia="id-ID"/>
        </w:rPr>
        <w:t>        </w:t>
      </w:r>
      <w:r>
        <w:rPr>
          <w:rFonts w:ascii="Times New Roman" w:eastAsia="Times New Roman" w:hAnsi="Times New Roman" w:cs="Times New Roman"/>
          <w:color w:val="323232"/>
          <w:sz w:val="24"/>
          <w:szCs w:val="24"/>
          <w:lang w:eastAsia="id-ID"/>
        </w:rPr>
        <w:t>Jelaskan yang dimaksud dengan kas</w:t>
      </w:r>
    </w:p>
    <w:p w:rsidR="00A56489" w:rsidRDefault="00A56489" w:rsidP="00A56489">
      <w:pPr>
        <w:spacing w:after="0" w:line="240" w:lineRule="auto"/>
        <w:jc w:val="both"/>
        <w:rPr>
          <w:rFonts w:ascii="Georgia" w:eastAsia="Times New Roman" w:hAnsi="Georgia" w:cs="Times New Roman"/>
          <w:color w:val="323232"/>
          <w:sz w:val="21"/>
          <w:szCs w:val="21"/>
          <w:lang w:eastAsia="id-ID"/>
        </w:rPr>
      </w:pPr>
    </w:p>
    <w:p w:rsidR="00A56489" w:rsidRDefault="00A56489" w:rsidP="00A56489">
      <w:pPr>
        <w:spacing w:after="0" w:line="240" w:lineRule="auto"/>
        <w:ind w:hanging="426"/>
        <w:jc w:val="both"/>
        <w:rPr>
          <w:rFonts w:ascii="Georgia" w:eastAsia="Times New Roman" w:hAnsi="Georgia" w:cs="Times New Roman"/>
          <w:color w:val="323232"/>
          <w:sz w:val="21"/>
          <w:szCs w:val="21"/>
          <w:lang w:eastAsia="id-ID"/>
        </w:rPr>
      </w:pPr>
      <w:r>
        <w:rPr>
          <w:rFonts w:ascii="Times New Roman" w:eastAsia="Times New Roman" w:hAnsi="Times New Roman" w:cs="Times New Roman"/>
          <w:color w:val="323232"/>
          <w:sz w:val="24"/>
          <w:szCs w:val="24"/>
          <w:lang w:eastAsia="id-ID"/>
        </w:rPr>
        <w:t>2.</w:t>
      </w:r>
      <w:r>
        <w:rPr>
          <w:rFonts w:ascii="Times New Roman" w:eastAsia="Times New Roman" w:hAnsi="Times New Roman" w:cs="Times New Roman"/>
          <w:color w:val="323232"/>
          <w:sz w:val="14"/>
          <w:szCs w:val="14"/>
          <w:lang w:eastAsia="id-ID"/>
        </w:rPr>
        <w:t>        </w:t>
      </w:r>
      <w:r>
        <w:rPr>
          <w:rFonts w:ascii="Times New Roman" w:eastAsia="Times New Roman" w:hAnsi="Times New Roman" w:cs="Times New Roman"/>
          <w:color w:val="323232"/>
          <w:sz w:val="24"/>
          <w:szCs w:val="24"/>
          <w:lang w:eastAsia="id-ID"/>
        </w:rPr>
        <w:t>Terdiri dari apa saja saldo unsur kas yang tercantum di neraca.</w:t>
      </w:r>
    </w:p>
    <w:p w:rsidR="00A56489" w:rsidRDefault="00A56489" w:rsidP="00A56489">
      <w:pPr>
        <w:spacing w:after="0" w:line="240" w:lineRule="auto"/>
        <w:jc w:val="both"/>
        <w:rPr>
          <w:rFonts w:ascii="Georgia" w:eastAsia="Times New Roman" w:hAnsi="Georgia" w:cs="Times New Roman"/>
          <w:color w:val="323232"/>
          <w:sz w:val="21"/>
          <w:szCs w:val="21"/>
          <w:lang w:eastAsia="id-ID"/>
        </w:rPr>
      </w:pPr>
    </w:p>
    <w:p w:rsidR="00A56489" w:rsidRDefault="00A56489" w:rsidP="00A56489">
      <w:pPr>
        <w:spacing w:after="0" w:line="240" w:lineRule="auto"/>
        <w:ind w:hanging="426"/>
        <w:jc w:val="both"/>
        <w:rPr>
          <w:rFonts w:ascii="Georgia" w:eastAsia="Times New Roman" w:hAnsi="Georgia" w:cs="Times New Roman"/>
          <w:color w:val="323232"/>
          <w:sz w:val="21"/>
          <w:szCs w:val="21"/>
          <w:lang w:eastAsia="id-ID"/>
        </w:rPr>
      </w:pPr>
      <w:r>
        <w:rPr>
          <w:rFonts w:ascii="Times New Roman" w:eastAsia="Times New Roman" w:hAnsi="Times New Roman" w:cs="Times New Roman"/>
          <w:color w:val="323232"/>
          <w:sz w:val="24"/>
          <w:szCs w:val="24"/>
          <w:lang w:eastAsia="id-ID"/>
        </w:rPr>
        <w:t>3.</w:t>
      </w:r>
      <w:r>
        <w:rPr>
          <w:rFonts w:ascii="Times New Roman" w:eastAsia="Times New Roman" w:hAnsi="Times New Roman" w:cs="Times New Roman"/>
          <w:color w:val="323232"/>
          <w:sz w:val="14"/>
          <w:szCs w:val="14"/>
          <w:lang w:eastAsia="id-ID"/>
        </w:rPr>
        <w:t>        </w:t>
      </w:r>
      <w:r>
        <w:rPr>
          <w:rFonts w:ascii="Times New Roman" w:eastAsia="Times New Roman" w:hAnsi="Times New Roman" w:cs="Times New Roman"/>
          <w:color w:val="323232"/>
          <w:sz w:val="24"/>
          <w:szCs w:val="24"/>
          <w:lang w:eastAsia="id-ID"/>
        </w:rPr>
        <w:t xml:space="preserve">Sebutkan prinsip akuntansi berterima umum </w:t>
      </w:r>
      <w:r>
        <w:rPr>
          <w:rFonts w:ascii="Times New Roman" w:eastAsia="Times New Roman" w:hAnsi="Times New Roman" w:cs="Times New Roman"/>
          <w:color w:val="323232"/>
          <w:sz w:val="24"/>
          <w:szCs w:val="24"/>
          <w:lang w:val="en-US" w:eastAsia="id-ID"/>
        </w:rPr>
        <w:t xml:space="preserve">(PSAK) </w:t>
      </w:r>
      <w:r>
        <w:rPr>
          <w:rFonts w:ascii="Times New Roman" w:eastAsia="Times New Roman" w:hAnsi="Times New Roman" w:cs="Times New Roman"/>
          <w:color w:val="323232"/>
          <w:sz w:val="24"/>
          <w:szCs w:val="24"/>
          <w:lang w:eastAsia="id-ID"/>
        </w:rPr>
        <w:t>yang diterakan dalam penyajian kas di neraca.</w:t>
      </w:r>
    </w:p>
    <w:p w:rsidR="00A56489" w:rsidRDefault="00A56489" w:rsidP="00A56489">
      <w:pPr>
        <w:spacing w:after="0" w:line="240" w:lineRule="auto"/>
        <w:jc w:val="both"/>
        <w:rPr>
          <w:rFonts w:ascii="Georgia" w:eastAsia="Times New Roman" w:hAnsi="Georgia" w:cs="Times New Roman"/>
          <w:color w:val="323232"/>
          <w:sz w:val="21"/>
          <w:szCs w:val="21"/>
          <w:lang w:eastAsia="id-ID"/>
        </w:rPr>
      </w:pPr>
    </w:p>
    <w:p w:rsidR="00A56489" w:rsidRDefault="00A56489" w:rsidP="00A56489">
      <w:pPr>
        <w:spacing w:after="0" w:line="240" w:lineRule="auto"/>
        <w:ind w:hanging="426"/>
        <w:jc w:val="both"/>
        <w:rPr>
          <w:rFonts w:ascii="Georgia" w:eastAsia="Times New Roman" w:hAnsi="Georgia" w:cs="Times New Roman"/>
          <w:color w:val="323232"/>
          <w:sz w:val="21"/>
          <w:szCs w:val="21"/>
          <w:lang w:eastAsia="id-ID"/>
        </w:rPr>
      </w:pPr>
      <w:r>
        <w:rPr>
          <w:rFonts w:ascii="Times New Roman" w:eastAsia="Times New Roman" w:hAnsi="Times New Roman" w:cs="Times New Roman"/>
          <w:color w:val="323232"/>
          <w:sz w:val="24"/>
          <w:szCs w:val="24"/>
          <w:lang w:eastAsia="id-ID"/>
        </w:rPr>
        <w:t>4.</w:t>
      </w:r>
      <w:r>
        <w:rPr>
          <w:rFonts w:ascii="Times New Roman" w:eastAsia="Times New Roman" w:hAnsi="Times New Roman" w:cs="Times New Roman"/>
          <w:color w:val="323232"/>
          <w:sz w:val="14"/>
          <w:szCs w:val="14"/>
          <w:lang w:eastAsia="id-ID"/>
        </w:rPr>
        <w:t>        </w:t>
      </w:r>
      <w:r>
        <w:rPr>
          <w:rFonts w:ascii="Times New Roman" w:eastAsia="Times New Roman" w:hAnsi="Times New Roman" w:cs="Times New Roman"/>
          <w:color w:val="323232"/>
          <w:sz w:val="24"/>
          <w:szCs w:val="24"/>
          <w:lang w:eastAsia="id-ID"/>
        </w:rPr>
        <w:t>Sebut dan jelaskan tujuan pengujian substantif terhadap kas</w:t>
      </w:r>
    </w:p>
    <w:p w:rsidR="00A56489" w:rsidRDefault="00A56489" w:rsidP="00A56489">
      <w:pPr>
        <w:spacing w:after="0" w:line="240" w:lineRule="auto"/>
        <w:jc w:val="both"/>
        <w:rPr>
          <w:rFonts w:ascii="Georgia" w:eastAsia="Times New Roman" w:hAnsi="Georgia" w:cs="Times New Roman"/>
          <w:color w:val="323232"/>
          <w:sz w:val="21"/>
          <w:szCs w:val="21"/>
          <w:lang w:eastAsia="id-ID"/>
        </w:rPr>
      </w:pPr>
    </w:p>
    <w:p w:rsidR="00A56489" w:rsidRDefault="00A56489" w:rsidP="00A56489">
      <w:pPr>
        <w:spacing w:after="0" w:line="240" w:lineRule="auto"/>
        <w:ind w:hanging="426"/>
        <w:jc w:val="both"/>
        <w:rPr>
          <w:rFonts w:ascii="Georgia" w:eastAsia="Times New Roman" w:hAnsi="Georgia" w:cs="Times New Roman"/>
          <w:color w:val="323232"/>
          <w:sz w:val="21"/>
          <w:szCs w:val="21"/>
          <w:lang w:eastAsia="id-ID"/>
        </w:rPr>
      </w:pPr>
      <w:r>
        <w:rPr>
          <w:rFonts w:ascii="Times New Roman" w:eastAsia="Times New Roman" w:hAnsi="Times New Roman" w:cs="Times New Roman"/>
          <w:color w:val="323232"/>
          <w:sz w:val="24"/>
          <w:szCs w:val="24"/>
          <w:lang w:eastAsia="id-ID"/>
        </w:rPr>
        <w:t>5.</w:t>
      </w:r>
      <w:r>
        <w:rPr>
          <w:rFonts w:ascii="Times New Roman" w:eastAsia="Times New Roman" w:hAnsi="Times New Roman" w:cs="Times New Roman"/>
          <w:color w:val="323232"/>
          <w:sz w:val="14"/>
          <w:szCs w:val="14"/>
          <w:lang w:eastAsia="id-ID"/>
        </w:rPr>
        <w:t>        </w:t>
      </w:r>
      <w:r>
        <w:rPr>
          <w:rFonts w:ascii="Times New Roman" w:eastAsia="Times New Roman" w:hAnsi="Times New Roman" w:cs="Times New Roman"/>
          <w:color w:val="323232"/>
          <w:sz w:val="24"/>
          <w:szCs w:val="24"/>
          <w:lang w:eastAsia="id-ID"/>
        </w:rPr>
        <w:t>Untuk membuktikan bahwa unsur kas yang dicantumkan di neraca di dukung dengan catatan akuntansi yang memadai prosedur audit apakah yang ditempuh oleh auditor?</w:t>
      </w:r>
    </w:p>
    <w:p w:rsidR="00A56489" w:rsidRDefault="00A56489" w:rsidP="00A56489">
      <w:pPr>
        <w:spacing w:after="0" w:line="240" w:lineRule="auto"/>
        <w:jc w:val="both"/>
        <w:rPr>
          <w:rFonts w:ascii="Georgia" w:eastAsia="Times New Roman" w:hAnsi="Georgia" w:cs="Times New Roman"/>
          <w:color w:val="323232"/>
          <w:sz w:val="21"/>
          <w:szCs w:val="21"/>
          <w:lang w:eastAsia="id-ID"/>
        </w:rPr>
      </w:pPr>
    </w:p>
    <w:p w:rsidR="00A56489" w:rsidRDefault="00A56489" w:rsidP="00A56489">
      <w:pPr>
        <w:spacing w:after="0" w:line="240" w:lineRule="auto"/>
        <w:ind w:hanging="426"/>
        <w:jc w:val="both"/>
        <w:rPr>
          <w:rFonts w:ascii="Georgia" w:eastAsia="Times New Roman" w:hAnsi="Georgia" w:cs="Times New Roman"/>
          <w:color w:val="323232"/>
          <w:sz w:val="21"/>
          <w:szCs w:val="21"/>
          <w:lang w:eastAsia="id-ID"/>
        </w:rPr>
      </w:pPr>
      <w:r>
        <w:rPr>
          <w:rFonts w:ascii="Times New Roman" w:eastAsia="Times New Roman" w:hAnsi="Times New Roman" w:cs="Times New Roman"/>
          <w:color w:val="323232"/>
          <w:sz w:val="24"/>
          <w:szCs w:val="24"/>
          <w:lang w:eastAsia="id-ID"/>
        </w:rPr>
        <w:t>6.</w:t>
      </w:r>
      <w:r>
        <w:rPr>
          <w:rFonts w:ascii="Times New Roman" w:eastAsia="Times New Roman" w:hAnsi="Times New Roman" w:cs="Times New Roman"/>
          <w:color w:val="323232"/>
          <w:sz w:val="14"/>
          <w:szCs w:val="14"/>
          <w:lang w:eastAsia="id-ID"/>
        </w:rPr>
        <w:t>        </w:t>
      </w:r>
      <w:r>
        <w:rPr>
          <w:rFonts w:ascii="Times New Roman" w:eastAsia="Times New Roman" w:hAnsi="Times New Roman" w:cs="Times New Roman"/>
          <w:color w:val="323232"/>
          <w:sz w:val="24"/>
          <w:szCs w:val="24"/>
          <w:lang w:eastAsia="id-ID"/>
        </w:rPr>
        <w:t>Untuk membuktikan eksistensi saldo kas yang dicantumkan oleh klien di neraca prosedur audit apakah yang ditempuh oleh auditor?</w:t>
      </w:r>
    </w:p>
    <w:p w:rsidR="00A56489" w:rsidRDefault="00A56489" w:rsidP="00A56489">
      <w:pPr>
        <w:spacing w:after="0" w:line="240" w:lineRule="auto"/>
        <w:jc w:val="both"/>
        <w:rPr>
          <w:rFonts w:ascii="Georgia" w:eastAsia="Times New Roman" w:hAnsi="Georgia" w:cs="Times New Roman"/>
          <w:color w:val="323232"/>
          <w:sz w:val="21"/>
          <w:szCs w:val="21"/>
          <w:lang w:eastAsia="id-ID"/>
        </w:rPr>
      </w:pPr>
    </w:p>
    <w:p w:rsidR="00A56489" w:rsidRDefault="00A56489" w:rsidP="00A56489">
      <w:pPr>
        <w:spacing w:after="0" w:line="240" w:lineRule="auto"/>
        <w:ind w:hanging="426"/>
        <w:jc w:val="both"/>
        <w:rPr>
          <w:rFonts w:ascii="Georgia" w:eastAsia="Times New Roman" w:hAnsi="Georgia" w:cs="Times New Roman"/>
          <w:color w:val="323232"/>
          <w:sz w:val="21"/>
          <w:szCs w:val="21"/>
          <w:lang w:eastAsia="id-ID"/>
        </w:rPr>
      </w:pPr>
      <w:r>
        <w:rPr>
          <w:rFonts w:ascii="Times New Roman" w:eastAsia="Times New Roman" w:hAnsi="Times New Roman" w:cs="Times New Roman"/>
          <w:color w:val="323232"/>
          <w:sz w:val="24"/>
          <w:szCs w:val="24"/>
          <w:lang w:eastAsia="id-ID"/>
        </w:rPr>
        <w:t>7.</w:t>
      </w:r>
      <w:r>
        <w:rPr>
          <w:rFonts w:ascii="Times New Roman" w:eastAsia="Times New Roman" w:hAnsi="Times New Roman" w:cs="Times New Roman"/>
          <w:color w:val="323232"/>
          <w:sz w:val="14"/>
          <w:szCs w:val="14"/>
          <w:lang w:eastAsia="id-ID"/>
        </w:rPr>
        <w:t>        </w:t>
      </w:r>
      <w:r>
        <w:rPr>
          <w:rFonts w:ascii="Times New Roman" w:eastAsia="Times New Roman" w:hAnsi="Times New Roman" w:cs="Times New Roman"/>
          <w:color w:val="323232"/>
          <w:sz w:val="24"/>
          <w:szCs w:val="24"/>
          <w:lang w:eastAsia="id-ID"/>
        </w:rPr>
        <w:t>Jelaskan apa yang dimaksud dengan cutoff bank statement dan jelaskan pula kegunaannya bagi auditor independent?</w:t>
      </w:r>
    </w:p>
    <w:p w:rsidR="00A56489" w:rsidRDefault="00A56489" w:rsidP="00A56489">
      <w:pPr>
        <w:spacing w:after="0" w:line="240" w:lineRule="auto"/>
        <w:jc w:val="both"/>
        <w:rPr>
          <w:rFonts w:ascii="Georgia" w:eastAsia="Times New Roman" w:hAnsi="Georgia" w:cs="Times New Roman"/>
          <w:color w:val="323232"/>
          <w:sz w:val="21"/>
          <w:szCs w:val="21"/>
          <w:lang w:eastAsia="id-ID"/>
        </w:rPr>
      </w:pPr>
    </w:p>
    <w:p w:rsidR="00A56489" w:rsidRDefault="00A56489" w:rsidP="00A56489">
      <w:pPr>
        <w:spacing w:after="0" w:line="240" w:lineRule="auto"/>
        <w:ind w:hanging="426"/>
        <w:jc w:val="both"/>
        <w:rPr>
          <w:rFonts w:ascii="Georgia" w:eastAsia="Times New Roman" w:hAnsi="Georgia" w:cs="Times New Roman"/>
          <w:color w:val="323232"/>
          <w:sz w:val="21"/>
          <w:szCs w:val="21"/>
          <w:lang w:eastAsia="id-ID"/>
        </w:rPr>
      </w:pPr>
      <w:r>
        <w:rPr>
          <w:rFonts w:ascii="Times New Roman" w:eastAsia="Times New Roman" w:hAnsi="Times New Roman" w:cs="Times New Roman"/>
          <w:color w:val="323232"/>
          <w:sz w:val="24"/>
          <w:szCs w:val="24"/>
          <w:lang w:eastAsia="id-ID"/>
        </w:rPr>
        <w:t>8.</w:t>
      </w:r>
      <w:r>
        <w:rPr>
          <w:rFonts w:ascii="Times New Roman" w:eastAsia="Times New Roman" w:hAnsi="Times New Roman" w:cs="Times New Roman"/>
          <w:color w:val="323232"/>
          <w:sz w:val="14"/>
          <w:szCs w:val="14"/>
          <w:lang w:eastAsia="id-ID"/>
        </w:rPr>
        <w:t>        </w:t>
      </w:r>
      <w:r>
        <w:rPr>
          <w:rFonts w:ascii="Times New Roman" w:eastAsia="Times New Roman" w:hAnsi="Times New Roman" w:cs="Times New Roman"/>
          <w:color w:val="323232"/>
          <w:sz w:val="24"/>
          <w:szCs w:val="24"/>
          <w:lang w:eastAsia="id-ID"/>
        </w:rPr>
        <w:t>Dalam pembuktian eksistensi kas di bank , auditor meminta rekonsiliasi bank yang dibuat oleh klien pada tanggal neraca. Jelaskan prosedur audit yang dilakukan oleh auditor terhadap rekonsiliasi bank tersebut.</w:t>
      </w:r>
    </w:p>
    <w:p w:rsidR="00A56489" w:rsidRDefault="00A56489" w:rsidP="00A56489">
      <w:pPr>
        <w:spacing w:after="0" w:line="240" w:lineRule="auto"/>
        <w:jc w:val="both"/>
        <w:rPr>
          <w:rFonts w:ascii="Georgia" w:eastAsia="Times New Roman" w:hAnsi="Georgia" w:cs="Times New Roman"/>
          <w:color w:val="323232"/>
          <w:sz w:val="21"/>
          <w:szCs w:val="21"/>
          <w:lang w:eastAsia="id-ID"/>
        </w:rPr>
      </w:pPr>
    </w:p>
    <w:p w:rsidR="00A56489" w:rsidRDefault="00A56489" w:rsidP="00A56489">
      <w:pPr>
        <w:spacing w:after="0" w:line="240" w:lineRule="auto"/>
        <w:ind w:hanging="426"/>
        <w:jc w:val="both"/>
        <w:rPr>
          <w:rFonts w:ascii="Georgia" w:eastAsia="Times New Roman" w:hAnsi="Georgia" w:cs="Times New Roman"/>
          <w:color w:val="323232"/>
          <w:sz w:val="21"/>
          <w:szCs w:val="21"/>
          <w:lang w:eastAsia="id-ID"/>
        </w:rPr>
      </w:pPr>
      <w:r>
        <w:rPr>
          <w:rFonts w:ascii="Times New Roman" w:eastAsia="Times New Roman" w:hAnsi="Times New Roman" w:cs="Times New Roman"/>
          <w:color w:val="323232"/>
          <w:sz w:val="24"/>
          <w:szCs w:val="24"/>
          <w:lang w:eastAsia="id-ID"/>
        </w:rPr>
        <w:t>9.</w:t>
      </w:r>
      <w:r>
        <w:rPr>
          <w:rFonts w:ascii="Times New Roman" w:eastAsia="Times New Roman" w:hAnsi="Times New Roman" w:cs="Times New Roman"/>
          <w:color w:val="323232"/>
          <w:sz w:val="14"/>
          <w:szCs w:val="14"/>
          <w:lang w:eastAsia="id-ID"/>
        </w:rPr>
        <w:t>        </w:t>
      </w:r>
      <w:r>
        <w:rPr>
          <w:rFonts w:ascii="Times New Roman" w:eastAsia="Times New Roman" w:hAnsi="Times New Roman" w:cs="Times New Roman"/>
          <w:color w:val="323232"/>
          <w:sz w:val="24"/>
          <w:szCs w:val="24"/>
          <w:lang w:eastAsia="id-ID"/>
        </w:rPr>
        <w:t xml:space="preserve">Dalam pembuktian eksestensi kas di tangan klien pada tanggal neraca auditor melakukan perhitungan kas pada tanggal neraca. Sebutkan berbagai hal penting yang perlu diperhatikan oleh auditor dalam melakukan perhitungan kas </w:t>
      </w:r>
      <w:r>
        <w:rPr>
          <w:rFonts w:ascii="Times New Roman" w:eastAsia="Times New Roman" w:hAnsi="Times New Roman" w:cs="Times New Roman"/>
          <w:color w:val="323232"/>
          <w:sz w:val="24"/>
          <w:szCs w:val="24"/>
          <w:lang w:val="en-US" w:eastAsia="id-ID"/>
        </w:rPr>
        <w:t>(</w:t>
      </w:r>
      <w:r>
        <w:rPr>
          <w:rFonts w:ascii="Times New Roman" w:eastAsia="Times New Roman" w:hAnsi="Times New Roman" w:cs="Times New Roman"/>
          <w:i/>
          <w:color w:val="323232"/>
          <w:sz w:val="24"/>
          <w:szCs w:val="24"/>
          <w:lang w:val="en-US" w:eastAsia="id-ID"/>
        </w:rPr>
        <w:t>Cash Opname</w:t>
      </w:r>
      <w:r>
        <w:rPr>
          <w:rFonts w:ascii="Times New Roman" w:eastAsia="Times New Roman" w:hAnsi="Times New Roman" w:cs="Times New Roman"/>
          <w:color w:val="323232"/>
          <w:sz w:val="24"/>
          <w:szCs w:val="24"/>
          <w:lang w:val="en-US" w:eastAsia="id-ID"/>
        </w:rPr>
        <w:t xml:space="preserve">) </w:t>
      </w:r>
      <w:r>
        <w:rPr>
          <w:rFonts w:ascii="Times New Roman" w:eastAsia="Times New Roman" w:hAnsi="Times New Roman" w:cs="Times New Roman"/>
          <w:color w:val="323232"/>
          <w:sz w:val="24"/>
          <w:szCs w:val="24"/>
          <w:lang w:eastAsia="id-ID"/>
        </w:rPr>
        <w:t>tersebut.</w:t>
      </w:r>
    </w:p>
    <w:p w:rsidR="00A56489" w:rsidRDefault="00A56489" w:rsidP="00452306">
      <w:pPr>
        <w:rPr>
          <w:rFonts w:ascii="Times New Roman" w:hAnsi="Times New Roman" w:cs="Times New Roman"/>
          <w:b/>
          <w:sz w:val="24"/>
          <w:szCs w:val="24"/>
          <w:lang w:val="en-US"/>
        </w:rPr>
      </w:pPr>
    </w:p>
    <w:p w:rsidR="00A56489" w:rsidRDefault="00A56489" w:rsidP="00452306">
      <w:pPr>
        <w:rPr>
          <w:rFonts w:ascii="Times New Roman" w:hAnsi="Times New Roman" w:cs="Times New Roman"/>
          <w:b/>
          <w:sz w:val="24"/>
          <w:szCs w:val="24"/>
          <w:lang w:val="en-US"/>
        </w:rPr>
      </w:pPr>
    </w:p>
    <w:p w:rsidR="00A56489" w:rsidRDefault="00A56489" w:rsidP="00452306">
      <w:pPr>
        <w:rPr>
          <w:rFonts w:ascii="Times New Roman" w:hAnsi="Times New Roman" w:cs="Times New Roman"/>
          <w:b/>
          <w:sz w:val="24"/>
          <w:szCs w:val="24"/>
          <w:lang w:val="en-US"/>
        </w:rPr>
      </w:pPr>
    </w:p>
    <w:p w:rsidR="00A56489" w:rsidRDefault="00A56489" w:rsidP="00452306">
      <w:pPr>
        <w:rPr>
          <w:rFonts w:ascii="Times New Roman" w:hAnsi="Times New Roman" w:cs="Times New Roman"/>
          <w:b/>
          <w:sz w:val="24"/>
          <w:szCs w:val="24"/>
          <w:lang w:val="en-US"/>
        </w:rPr>
      </w:pPr>
    </w:p>
    <w:p w:rsidR="00A56489" w:rsidRDefault="00A56489" w:rsidP="00A56489">
      <w:pPr>
        <w:rPr>
          <w:rFonts w:ascii="Times New Roman" w:hAnsi="Times New Roman" w:cs="Times New Roman"/>
          <w:b/>
          <w:sz w:val="24"/>
          <w:szCs w:val="24"/>
          <w:lang w:val="en-US"/>
        </w:rPr>
      </w:pPr>
    </w:p>
    <w:p w:rsidR="00A56489" w:rsidRDefault="00A56489" w:rsidP="00A56489">
      <w:pPr>
        <w:rPr>
          <w:rFonts w:ascii="Times New Roman" w:hAnsi="Times New Roman" w:cs="Times New Roman"/>
          <w:b/>
          <w:sz w:val="24"/>
          <w:szCs w:val="24"/>
          <w:lang w:val="en-US"/>
        </w:rPr>
      </w:pPr>
    </w:p>
    <w:p w:rsidR="00A56489" w:rsidRDefault="00A56489" w:rsidP="00A56489">
      <w:pPr>
        <w:rPr>
          <w:rFonts w:ascii="Times New Roman" w:hAnsi="Times New Roman" w:cs="Times New Roman"/>
          <w:b/>
          <w:sz w:val="24"/>
          <w:szCs w:val="24"/>
          <w:lang w:val="en-US"/>
        </w:rPr>
      </w:pPr>
    </w:p>
    <w:p w:rsidR="00A56489" w:rsidRDefault="00A56489" w:rsidP="00A56489">
      <w:pPr>
        <w:rPr>
          <w:rFonts w:ascii="Times New Roman" w:hAnsi="Times New Roman" w:cs="Times New Roman"/>
          <w:b/>
          <w:sz w:val="24"/>
          <w:szCs w:val="24"/>
          <w:lang w:val="en-US"/>
        </w:rPr>
      </w:pPr>
    </w:p>
    <w:p w:rsidR="00A56489" w:rsidRDefault="00A56489" w:rsidP="000305A7">
      <w:pPr>
        <w:jc w:val="both"/>
        <w:rPr>
          <w:rFonts w:ascii="Times New Roman" w:hAnsi="Times New Roman" w:cs="Times New Roman"/>
          <w:b/>
          <w:sz w:val="24"/>
          <w:szCs w:val="24"/>
          <w:lang w:val="en-US"/>
        </w:rPr>
      </w:pPr>
    </w:p>
    <w:p w:rsidR="00424142" w:rsidRPr="000C2796" w:rsidRDefault="00A56489" w:rsidP="000305A7">
      <w:pPr>
        <w:jc w:val="both"/>
        <w:rPr>
          <w:rFonts w:ascii="Times New Roman" w:hAnsi="Times New Roman" w:cs="Times New Roman"/>
          <w:sz w:val="24"/>
          <w:szCs w:val="24"/>
          <w:lang w:val="en-US"/>
        </w:rPr>
      </w:pPr>
      <w:r w:rsidRPr="000C2796">
        <w:rPr>
          <w:rFonts w:ascii="Times New Roman" w:hAnsi="Times New Roman" w:cs="Times New Roman"/>
          <w:noProof/>
          <w:sz w:val="24"/>
          <w:szCs w:val="24"/>
          <w:lang w:eastAsia="id-ID"/>
        </w:rPr>
        <w:lastRenderedPageBreak/>
        <mc:AlternateContent>
          <mc:Choice Requires="wps">
            <w:drawing>
              <wp:anchor distT="0" distB="0" distL="114300" distR="114300" simplePos="0" relativeHeight="251661312" behindDoc="1" locked="0" layoutInCell="1" allowOverlap="1" wp14:anchorId="4DEB408A" wp14:editId="5517DB01">
                <wp:simplePos x="0" y="0"/>
                <wp:positionH relativeFrom="column">
                  <wp:posOffset>120650</wp:posOffset>
                </wp:positionH>
                <wp:positionV relativeFrom="paragraph">
                  <wp:posOffset>915670</wp:posOffset>
                </wp:positionV>
                <wp:extent cx="5860415" cy="947420"/>
                <wp:effectExtent l="0" t="0" r="26035" b="24130"/>
                <wp:wrapThrough wrapText="bothSides">
                  <wp:wrapPolygon edited="0">
                    <wp:start x="0" y="0"/>
                    <wp:lineTo x="0" y="21716"/>
                    <wp:lineTo x="21626" y="21716"/>
                    <wp:lineTo x="21626" y="0"/>
                    <wp:lineTo x="0" y="0"/>
                  </wp:wrapPolygon>
                </wp:wrapThrough>
                <wp:docPr id="10" name="Rectangle 10"/>
                <wp:cNvGraphicFramePr/>
                <a:graphic xmlns:a="http://schemas.openxmlformats.org/drawingml/2006/main">
                  <a:graphicData uri="http://schemas.microsoft.com/office/word/2010/wordprocessingShape">
                    <wps:wsp>
                      <wps:cNvSpPr/>
                      <wps:spPr>
                        <a:xfrm>
                          <a:off x="0" y="0"/>
                          <a:ext cx="5860415" cy="9474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56489" w:rsidRPr="002E1490" w:rsidRDefault="00A56489" w:rsidP="00452306">
                            <w:pPr>
                              <w:spacing w:after="0" w:line="240" w:lineRule="auto"/>
                              <w:ind w:hanging="720"/>
                              <w:jc w:val="center"/>
                              <w:rPr>
                                <w:rFonts w:ascii="Segoe UI" w:hAnsi="Segoe UI" w:cs="Segoe UI"/>
                                <w:b/>
                                <w:sz w:val="32"/>
                                <w:szCs w:val="32"/>
                                <w:lang w:val="en-US"/>
                              </w:rPr>
                            </w:pPr>
                            <w:r w:rsidRPr="002E1490">
                              <w:rPr>
                                <w:rFonts w:ascii="Segoe UI" w:hAnsi="Segoe UI" w:cs="Segoe UI"/>
                                <w:b/>
                                <w:sz w:val="32"/>
                                <w:szCs w:val="32"/>
                                <w:lang w:val="en-US"/>
                              </w:rPr>
                              <w:t xml:space="preserve">PERTEMUAN </w:t>
                            </w:r>
                            <w:r>
                              <w:rPr>
                                <w:rFonts w:ascii="Segoe UI" w:hAnsi="Segoe UI" w:cs="Segoe UI"/>
                                <w:b/>
                                <w:sz w:val="32"/>
                                <w:szCs w:val="32"/>
                                <w:lang w:val="en-US"/>
                              </w:rPr>
                              <w:t>11</w:t>
                            </w:r>
                          </w:p>
                          <w:p w:rsidR="00A56489" w:rsidRPr="0082560A" w:rsidRDefault="00A56489" w:rsidP="0082560A">
                            <w:pPr>
                              <w:spacing w:after="0" w:line="240" w:lineRule="auto"/>
                              <w:ind w:left="72" w:hanging="720"/>
                              <w:jc w:val="center"/>
                              <w:rPr>
                                <w:rFonts w:ascii="Segoe UI" w:hAnsi="Segoe UI" w:cs="Segoe UI"/>
                                <w:b/>
                                <w:sz w:val="32"/>
                                <w:szCs w:val="32"/>
                                <w:lang w:val="en-US"/>
                              </w:rPr>
                            </w:pPr>
                            <w:r w:rsidRPr="0082560A">
                              <w:rPr>
                                <w:rFonts w:ascii="Segoe UI" w:hAnsi="Segoe UI" w:cs="Segoe UI"/>
                                <w:b/>
                                <w:sz w:val="32"/>
                                <w:szCs w:val="32"/>
                                <w:lang w:val="en-US"/>
                              </w:rPr>
                              <w:t>AUDIT ATAS SURAT BERHARGA DAN INVESTASI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0" o:spid="_x0000_s1078" style="position:absolute;left:0;text-align:left;margin-left:9.5pt;margin-top:72.1pt;width:461.45pt;height:74.6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" fillcolor="#4f81bd [3204]" strokecolor="#243f60 [1604]" strokeweight="2pt">
                <v:textbox>
                  <w:txbxContent>
                    <w:p w:rsidR="00A56489" w:rsidRPr="002E1490" w:rsidRDefault="00A56489" w:rsidP="00452306">
                      <w:pPr>
                        <w:spacing w:after="0" w:line="240" w:lineRule="auto"/>
                        <w:ind w:hanging="720"/>
                        <w:jc w:val="center"/>
                        <w:rPr>
                          <w:rFonts w:ascii="Segoe UI" w:hAnsi="Segoe UI" w:cs="Segoe UI"/>
                          <w:b/>
                          <w:sz w:val="32"/>
                          <w:szCs w:val="32"/>
                          <w:lang w:val="en-US"/>
                        </w:rPr>
                      </w:pPr>
                      <w:r w:rsidRPr="002E1490">
                        <w:rPr>
                          <w:rFonts w:ascii="Segoe UI" w:hAnsi="Segoe UI" w:cs="Segoe UI"/>
                          <w:b/>
                          <w:sz w:val="32"/>
                          <w:szCs w:val="32"/>
                          <w:lang w:val="en-US"/>
                        </w:rPr>
                        <w:t xml:space="preserve">PERTEMUAN </w:t>
                      </w:r>
                      <w:r>
                        <w:rPr>
                          <w:rFonts w:ascii="Segoe UI" w:hAnsi="Segoe UI" w:cs="Segoe UI"/>
                          <w:b/>
                          <w:sz w:val="32"/>
                          <w:szCs w:val="32"/>
                          <w:lang w:val="en-US"/>
                        </w:rPr>
                        <w:t>11</w:t>
                      </w:r>
                    </w:p>
                    <w:p w:rsidR="00A56489" w:rsidRPr="0082560A" w:rsidRDefault="00A56489" w:rsidP="0082560A">
                      <w:pPr>
                        <w:spacing w:after="0" w:line="240" w:lineRule="auto"/>
                        <w:ind w:left="72" w:hanging="720"/>
                        <w:jc w:val="center"/>
                        <w:rPr>
                          <w:rFonts w:ascii="Segoe UI" w:hAnsi="Segoe UI" w:cs="Segoe UI"/>
                          <w:b/>
                          <w:sz w:val="32"/>
                          <w:szCs w:val="32"/>
                          <w:lang w:val="en-US"/>
                        </w:rPr>
                      </w:pPr>
                      <w:r w:rsidRPr="0082560A">
                        <w:rPr>
                          <w:rFonts w:ascii="Segoe UI" w:hAnsi="Segoe UI" w:cs="Segoe UI"/>
                          <w:b/>
                          <w:sz w:val="32"/>
                          <w:szCs w:val="32"/>
                          <w:lang w:val="en-US"/>
                        </w:rPr>
                        <w:t>AUDIT ATAS SURAT BERHARGA DAN INVESTASI</w:t>
                      </w:r>
                    </w:p>
                  </w:txbxContent>
                </v:textbox>
                <w10:wrap type="through"/>
              </v:rect>
            </w:pict>
          </mc:Fallback>
        </mc:AlternateContent>
      </w:r>
    </w:p>
    <w:p w:rsidR="006F1FB6" w:rsidRDefault="006F1FB6" w:rsidP="00B976A0">
      <w:pPr>
        <w:jc w:val="both"/>
        <w:rPr>
          <w:rFonts w:ascii="Times New Roman" w:hAnsi="Times New Roman" w:cs="Times New Roman"/>
          <w:sz w:val="24"/>
          <w:szCs w:val="24"/>
          <w:lang w:val="en-US"/>
        </w:rPr>
      </w:pPr>
    </w:p>
    <w:p w:rsidR="00A56489" w:rsidRDefault="00A56489" w:rsidP="00B976A0">
      <w:pPr>
        <w:jc w:val="both"/>
        <w:rPr>
          <w:rFonts w:ascii="Times New Roman" w:hAnsi="Times New Roman" w:cs="Times New Roman"/>
          <w:sz w:val="24"/>
          <w:szCs w:val="24"/>
          <w:lang w:val="en-US"/>
        </w:rPr>
      </w:pPr>
    </w:p>
    <w:p w:rsidR="00A56489" w:rsidRDefault="00A56489" w:rsidP="00B976A0">
      <w:pPr>
        <w:jc w:val="both"/>
        <w:rPr>
          <w:rFonts w:ascii="Times New Roman" w:hAnsi="Times New Roman" w:cs="Times New Roman"/>
          <w:sz w:val="24"/>
          <w:szCs w:val="24"/>
          <w:lang w:val="en-US"/>
        </w:rPr>
      </w:pPr>
    </w:p>
    <w:p w:rsidR="00A56489" w:rsidRDefault="00A56489" w:rsidP="00A56489">
      <w:pPr>
        <w:spacing w:after="0" w:line="240" w:lineRule="auto"/>
        <w:rPr>
          <w:rFonts w:ascii="Georgia" w:eastAsia="Times New Roman" w:hAnsi="Georgia" w:cs="Times New Roman"/>
          <w:color w:val="323232"/>
          <w:sz w:val="21"/>
          <w:szCs w:val="21"/>
          <w:lang w:eastAsia="id-ID"/>
        </w:rPr>
      </w:pPr>
      <w:r>
        <w:rPr>
          <w:rFonts w:ascii="Times New Roman" w:eastAsia="Times New Roman" w:hAnsi="Times New Roman" w:cs="Times New Roman"/>
          <w:b/>
          <w:bCs/>
          <w:color w:val="323232"/>
          <w:sz w:val="24"/>
          <w:szCs w:val="24"/>
          <w:lang w:eastAsia="id-ID"/>
        </w:rPr>
        <w:t>PENGUJIAN SUBSTANTIVE TERHADAP INVESTASI</w:t>
      </w:r>
    </w:p>
    <w:p w:rsidR="00A56489" w:rsidRDefault="00A56489" w:rsidP="00A56489">
      <w:pPr>
        <w:spacing w:after="0" w:line="240" w:lineRule="auto"/>
        <w:jc w:val="center"/>
        <w:rPr>
          <w:rFonts w:ascii="Georgia" w:eastAsia="Times New Roman" w:hAnsi="Georgia" w:cs="Times New Roman"/>
          <w:color w:val="323232"/>
          <w:sz w:val="21"/>
          <w:szCs w:val="21"/>
          <w:lang w:eastAsia="id-ID"/>
        </w:rPr>
      </w:pPr>
    </w:p>
    <w:p w:rsidR="00A56489" w:rsidRDefault="00A56489" w:rsidP="00A56489">
      <w:pPr>
        <w:spacing w:after="0" w:line="240" w:lineRule="auto"/>
        <w:ind w:hanging="360"/>
        <w:jc w:val="both"/>
        <w:rPr>
          <w:rFonts w:ascii="Georgia" w:eastAsia="Times New Roman" w:hAnsi="Georgia" w:cs="Times New Roman"/>
          <w:color w:val="323232"/>
          <w:sz w:val="21"/>
          <w:szCs w:val="21"/>
          <w:lang w:eastAsia="id-ID"/>
        </w:rPr>
      </w:pPr>
      <w:r>
        <w:rPr>
          <w:rFonts w:ascii="Times New Roman" w:eastAsia="Times New Roman" w:hAnsi="Times New Roman" w:cs="Times New Roman"/>
          <w:color w:val="323232"/>
          <w:sz w:val="24"/>
          <w:szCs w:val="24"/>
          <w:lang w:eastAsia="id-ID"/>
        </w:rPr>
        <w:t>1.</w:t>
      </w:r>
      <w:r>
        <w:rPr>
          <w:rFonts w:ascii="Times New Roman" w:eastAsia="Times New Roman" w:hAnsi="Times New Roman" w:cs="Times New Roman"/>
          <w:color w:val="323232"/>
          <w:sz w:val="14"/>
          <w:szCs w:val="14"/>
          <w:lang w:eastAsia="id-ID"/>
        </w:rPr>
        <w:t>      </w:t>
      </w:r>
      <w:r>
        <w:rPr>
          <w:rFonts w:ascii="Times New Roman" w:eastAsia="Times New Roman" w:hAnsi="Times New Roman" w:cs="Times New Roman"/>
          <w:color w:val="323232"/>
          <w:sz w:val="24"/>
          <w:szCs w:val="24"/>
          <w:lang w:eastAsia="id-ID"/>
        </w:rPr>
        <w:t>Jelaskan yang dimaksud dengan investasi.</w:t>
      </w:r>
    </w:p>
    <w:p w:rsidR="00A56489" w:rsidRDefault="00A56489" w:rsidP="00A56489">
      <w:pPr>
        <w:spacing w:after="0" w:line="240" w:lineRule="auto"/>
        <w:jc w:val="both"/>
        <w:rPr>
          <w:rFonts w:ascii="Georgia" w:eastAsia="Times New Roman" w:hAnsi="Georgia" w:cs="Times New Roman"/>
          <w:color w:val="323232"/>
          <w:sz w:val="21"/>
          <w:szCs w:val="21"/>
          <w:lang w:val="en-US" w:eastAsia="id-ID"/>
        </w:rPr>
      </w:pPr>
    </w:p>
    <w:p w:rsidR="00A56489" w:rsidRDefault="00A56489" w:rsidP="00A56489">
      <w:pPr>
        <w:spacing w:after="0" w:line="240" w:lineRule="auto"/>
        <w:ind w:hanging="360"/>
        <w:jc w:val="both"/>
        <w:rPr>
          <w:rFonts w:ascii="Times New Roman" w:eastAsia="Times New Roman" w:hAnsi="Times New Roman" w:cs="Times New Roman"/>
          <w:color w:val="323232"/>
          <w:sz w:val="24"/>
          <w:szCs w:val="24"/>
          <w:lang w:val="en-US" w:eastAsia="id-ID"/>
        </w:rPr>
      </w:pPr>
      <w:r>
        <w:rPr>
          <w:rFonts w:ascii="Times New Roman" w:eastAsia="Times New Roman" w:hAnsi="Times New Roman" w:cs="Times New Roman"/>
          <w:color w:val="323232"/>
          <w:sz w:val="24"/>
          <w:szCs w:val="24"/>
          <w:lang w:eastAsia="id-ID"/>
        </w:rPr>
        <w:t>2.</w:t>
      </w:r>
      <w:r>
        <w:rPr>
          <w:rFonts w:ascii="Times New Roman" w:eastAsia="Times New Roman" w:hAnsi="Times New Roman" w:cs="Times New Roman"/>
          <w:color w:val="323232"/>
          <w:sz w:val="14"/>
          <w:szCs w:val="14"/>
          <w:lang w:eastAsia="id-ID"/>
        </w:rPr>
        <w:t>      </w:t>
      </w:r>
      <w:r>
        <w:rPr>
          <w:rFonts w:ascii="Times New Roman" w:eastAsia="Times New Roman" w:hAnsi="Times New Roman" w:cs="Times New Roman"/>
          <w:color w:val="323232"/>
          <w:sz w:val="24"/>
          <w:szCs w:val="24"/>
          <w:lang w:eastAsia="id-ID"/>
        </w:rPr>
        <w:t>Sebutkan prinsip akuntansi berterima umum</w:t>
      </w:r>
      <w:r>
        <w:rPr>
          <w:rFonts w:ascii="Times New Roman" w:eastAsia="Times New Roman" w:hAnsi="Times New Roman" w:cs="Times New Roman"/>
          <w:color w:val="323232"/>
          <w:sz w:val="24"/>
          <w:szCs w:val="24"/>
          <w:lang w:val="en-US" w:eastAsia="id-ID"/>
        </w:rPr>
        <w:t xml:space="preserve"> (PSAK)</w:t>
      </w:r>
      <w:r>
        <w:rPr>
          <w:rFonts w:ascii="Times New Roman" w:eastAsia="Times New Roman" w:hAnsi="Times New Roman" w:cs="Times New Roman"/>
          <w:color w:val="323232"/>
          <w:sz w:val="24"/>
          <w:szCs w:val="24"/>
          <w:lang w:eastAsia="id-ID"/>
        </w:rPr>
        <w:t xml:space="preserve"> yang diterapkan dalam penyajian </w:t>
      </w:r>
      <w:r>
        <w:rPr>
          <w:rFonts w:ascii="Times New Roman" w:eastAsia="Times New Roman" w:hAnsi="Times New Roman" w:cs="Times New Roman"/>
          <w:color w:val="323232"/>
          <w:sz w:val="24"/>
          <w:szCs w:val="24"/>
          <w:lang w:val="en-US" w:eastAsia="id-ID"/>
        </w:rPr>
        <w:t xml:space="preserve"> </w:t>
      </w:r>
      <w:r>
        <w:rPr>
          <w:rFonts w:ascii="Times New Roman" w:eastAsia="Times New Roman" w:hAnsi="Times New Roman" w:cs="Times New Roman"/>
          <w:color w:val="323232"/>
          <w:sz w:val="24"/>
          <w:szCs w:val="24"/>
          <w:lang w:eastAsia="id-ID"/>
        </w:rPr>
        <w:t>investasi di neraca.</w:t>
      </w:r>
    </w:p>
    <w:p w:rsidR="00A56489" w:rsidRDefault="00A56489" w:rsidP="00A56489">
      <w:pPr>
        <w:spacing w:after="0" w:line="240" w:lineRule="auto"/>
        <w:ind w:hanging="360"/>
        <w:jc w:val="both"/>
        <w:rPr>
          <w:rFonts w:ascii="Georgia" w:eastAsia="Times New Roman" w:hAnsi="Georgia" w:cs="Times New Roman"/>
          <w:color w:val="323232"/>
          <w:sz w:val="21"/>
          <w:szCs w:val="21"/>
          <w:lang w:val="en-US" w:eastAsia="id-ID"/>
        </w:rPr>
      </w:pPr>
    </w:p>
    <w:p w:rsidR="00A56489" w:rsidRDefault="00A56489" w:rsidP="00A56489">
      <w:pPr>
        <w:spacing w:after="0" w:line="240" w:lineRule="auto"/>
        <w:ind w:hanging="360"/>
        <w:jc w:val="both"/>
        <w:rPr>
          <w:rFonts w:ascii="Georgia" w:eastAsia="Times New Roman" w:hAnsi="Georgia" w:cs="Times New Roman"/>
          <w:color w:val="323232"/>
          <w:sz w:val="21"/>
          <w:szCs w:val="21"/>
          <w:lang w:eastAsia="id-ID"/>
        </w:rPr>
      </w:pPr>
      <w:r>
        <w:rPr>
          <w:rFonts w:ascii="Times New Roman" w:eastAsia="Times New Roman" w:hAnsi="Times New Roman" w:cs="Times New Roman"/>
          <w:color w:val="323232"/>
          <w:sz w:val="24"/>
          <w:szCs w:val="24"/>
          <w:lang w:eastAsia="id-ID"/>
        </w:rPr>
        <w:t>3.</w:t>
      </w:r>
      <w:r>
        <w:rPr>
          <w:rFonts w:ascii="Times New Roman" w:eastAsia="Times New Roman" w:hAnsi="Times New Roman" w:cs="Times New Roman"/>
          <w:color w:val="323232"/>
          <w:sz w:val="14"/>
          <w:szCs w:val="14"/>
          <w:lang w:eastAsia="id-ID"/>
        </w:rPr>
        <w:t>      </w:t>
      </w:r>
      <w:r>
        <w:rPr>
          <w:rFonts w:ascii="Times New Roman" w:eastAsia="Times New Roman" w:hAnsi="Times New Roman" w:cs="Times New Roman"/>
          <w:color w:val="323232"/>
          <w:sz w:val="24"/>
          <w:szCs w:val="24"/>
          <w:lang w:eastAsia="id-ID"/>
        </w:rPr>
        <w:t>Sebut dan jelaskan tujuan pengujian substantif terhadap investasi.</w:t>
      </w:r>
    </w:p>
    <w:p w:rsidR="00A56489" w:rsidRDefault="00A56489" w:rsidP="00A56489">
      <w:pPr>
        <w:spacing w:after="0" w:line="240" w:lineRule="auto"/>
        <w:jc w:val="both"/>
        <w:rPr>
          <w:rFonts w:ascii="Georgia" w:eastAsia="Times New Roman" w:hAnsi="Georgia" w:cs="Times New Roman"/>
          <w:color w:val="323232"/>
          <w:sz w:val="21"/>
          <w:szCs w:val="21"/>
          <w:lang w:eastAsia="id-ID"/>
        </w:rPr>
      </w:pPr>
    </w:p>
    <w:p w:rsidR="00A56489" w:rsidRDefault="00A56489" w:rsidP="00A56489">
      <w:pPr>
        <w:spacing w:after="0" w:line="240" w:lineRule="auto"/>
        <w:ind w:hanging="360"/>
        <w:jc w:val="both"/>
        <w:rPr>
          <w:rFonts w:ascii="Georgia" w:eastAsia="Times New Roman" w:hAnsi="Georgia" w:cs="Times New Roman"/>
          <w:color w:val="323232"/>
          <w:sz w:val="21"/>
          <w:szCs w:val="21"/>
          <w:lang w:eastAsia="id-ID"/>
        </w:rPr>
      </w:pPr>
      <w:r>
        <w:rPr>
          <w:rFonts w:ascii="Times New Roman" w:eastAsia="Times New Roman" w:hAnsi="Times New Roman" w:cs="Times New Roman"/>
          <w:color w:val="323232"/>
          <w:sz w:val="24"/>
          <w:szCs w:val="24"/>
          <w:lang w:eastAsia="id-ID"/>
        </w:rPr>
        <w:t>4.</w:t>
      </w:r>
      <w:r>
        <w:rPr>
          <w:rFonts w:ascii="Times New Roman" w:eastAsia="Times New Roman" w:hAnsi="Times New Roman" w:cs="Times New Roman"/>
          <w:color w:val="323232"/>
          <w:sz w:val="14"/>
          <w:szCs w:val="14"/>
          <w:lang w:eastAsia="id-ID"/>
        </w:rPr>
        <w:t>      </w:t>
      </w:r>
      <w:r>
        <w:rPr>
          <w:rFonts w:ascii="Times New Roman" w:eastAsia="Times New Roman" w:hAnsi="Times New Roman" w:cs="Times New Roman"/>
          <w:color w:val="323232"/>
          <w:sz w:val="24"/>
          <w:szCs w:val="24"/>
          <w:lang w:eastAsia="id-ID"/>
        </w:rPr>
        <w:t>Untuk membuktikan bahwa unsur investasi yang dicantumkan di neraca di dukung dengan catatan akuntansi yang memadai , prosedur audit apakah yangditempuh oleh auditor?</w:t>
      </w:r>
    </w:p>
    <w:p w:rsidR="00A56489" w:rsidRDefault="00A56489" w:rsidP="00A56489">
      <w:pPr>
        <w:spacing w:after="0" w:line="240" w:lineRule="auto"/>
        <w:jc w:val="both"/>
        <w:rPr>
          <w:rFonts w:ascii="Georgia" w:eastAsia="Times New Roman" w:hAnsi="Georgia" w:cs="Times New Roman"/>
          <w:color w:val="323232"/>
          <w:sz w:val="21"/>
          <w:szCs w:val="21"/>
          <w:lang w:eastAsia="id-ID"/>
        </w:rPr>
      </w:pPr>
    </w:p>
    <w:p w:rsidR="00A56489" w:rsidRDefault="00A56489" w:rsidP="00A56489">
      <w:pPr>
        <w:spacing w:after="0" w:line="240" w:lineRule="auto"/>
        <w:ind w:hanging="360"/>
        <w:jc w:val="both"/>
        <w:rPr>
          <w:rFonts w:ascii="Georgia" w:eastAsia="Times New Roman" w:hAnsi="Georgia" w:cs="Times New Roman"/>
          <w:color w:val="323232"/>
          <w:sz w:val="21"/>
          <w:szCs w:val="21"/>
          <w:lang w:eastAsia="id-ID"/>
        </w:rPr>
      </w:pPr>
      <w:r>
        <w:rPr>
          <w:rFonts w:ascii="Times New Roman" w:eastAsia="Times New Roman" w:hAnsi="Times New Roman" w:cs="Times New Roman"/>
          <w:color w:val="323232"/>
          <w:sz w:val="24"/>
          <w:szCs w:val="24"/>
          <w:lang w:eastAsia="id-ID"/>
        </w:rPr>
        <w:t>5.</w:t>
      </w:r>
      <w:r>
        <w:rPr>
          <w:rFonts w:ascii="Times New Roman" w:eastAsia="Times New Roman" w:hAnsi="Times New Roman" w:cs="Times New Roman"/>
          <w:color w:val="323232"/>
          <w:sz w:val="14"/>
          <w:szCs w:val="14"/>
          <w:lang w:eastAsia="id-ID"/>
        </w:rPr>
        <w:t>      </w:t>
      </w:r>
      <w:r>
        <w:rPr>
          <w:rFonts w:ascii="Times New Roman" w:eastAsia="Times New Roman" w:hAnsi="Times New Roman" w:cs="Times New Roman"/>
          <w:color w:val="323232"/>
          <w:sz w:val="24"/>
          <w:szCs w:val="24"/>
          <w:lang w:eastAsia="id-ID"/>
        </w:rPr>
        <w:t>Untuk membuktikan keberadaan saldo investasi yang dicantumkan oleh klien di neraca, prosedur audit apakah yang ditempuh oleh auditor?</w:t>
      </w:r>
    </w:p>
    <w:p w:rsidR="00A56489" w:rsidRDefault="00A56489" w:rsidP="00A56489">
      <w:pPr>
        <w:spacing w:after="0" w:line="240" w:lineRule="auto"/>
        <w:jc w:val="both"/>
        <w:rPr>
          <w:rFonts w:ascii="Georgia" w:eastAsia="Times New Roman" w:hAnsi="Georgia" w:cs="Times New Roman"/>
          <w:color w:val="323232"/>
          <w:sz w:val="21"/>
          <w:szCs w:val="21"/>
          <w:lang w:eastAsia="id-ID"/>
        </w:rPr>
      </w:pPr>
    </w:p>
    <w:p w:rsidR="00A56489" w:rsidRDefault="00A56489" w:rsidP="00A56489">
      <w:pPr>
        <w:spacing w:after="0" w:line="240" w:lineRule="auto"/>
        <w:ind w:hanging="360"/>
        <w:jc w:val="both"/>
        <w:rPr>
          <w:rFonts w:ascii="Georgia" w:eastAsia="Times New Roman" w:hAnsi="Georgia" w:cs="Times New Roman"/>
          <w:color w:val="323232"/>
          <w:sz w:val="21"/>
          <w:szCs w:val="21"/>
          <w:lang w:eastAsia="id-ID"/>
        </w:rPr>
      </w:pPr>
      <w:r>
        <w:rPr>
          <w:rFonts w:ascii="Times New Roman" w:eastAsia="Times New Roman" w:hAnsi="Times New Roman" w:cs="Times New Roman"/>
          <w:color w:val="323232"/>
          <w:sz w:val="24"/>
          <w:szCs w:val="24"/>
          <w:lang w:eastAsia="id-ID"/>
        </w:rPr>
        <w:t>6.</w:t>
      </w:r>
      <w:r>
        <w:rPr>
          <w:rFonts w:ascii="Times New Roman" w:eastAsia="Times New Roman" w:hAnsi="Times New Roman" w:cs="Times New Roman"/>
          <w:color w:val="323232"/>
          <w:sz w:val="14"/>
          <w:szCs w:val="14"/>
          <w:lang w:eastAsia="id-ID"/>
        </w:rPr>
        <w:t>      </w:t>
      </w:r>
      <w:r>
        <w:rPr>
          <w:rFonts w:ascii="Times New Roman" w:eastAsia="Times New Roman" w:hAnsi="Times New Roman" w:cs="Times New Roman"/>
          <w:color w:val="323232"/>
          <w:sz w:val="24"/>
          <w:szCs w:val="24"/>
          <w:lang w:eastAsia="id-ID"/>
        </w:rPr>
        <w:t>Untuk membuktikan hak pemilikan klien atas investasi yang dicantumkan oleh di dalam neracanya, prosedur audit apakah yang ditempuh oleh auditor?</w:t>
      </w:r>
    </w:p>
    <w:p w:rsidR="00A56489" w:rsidRDefault="00A56489" w:rsidP="00A56489">
      <w:pPr>
        <w:spacing w:after="0" w:line="240" w:lineRule="auto"/>
        <w:jc w:val="both"/>
        <w:rPr>
          <w:rFonts w:ascii="Georgia" w:eastAsia="Times New Roman" w:hAnsi="Georgia" w:cs="Times New Roman"/>
          <w:color w:val="323232"/>
          <w:sz w:val="21"/>
          <w:szCs w:val="21"/>
          <w:lang w:eastAsia="id-ID"/>
        </w:rPr>
      </w:pPr>
    </w:p>
    <w:p w:rsidR="00A56489" w:rsidRDefault="00A56489" w:rsidP="00A56489">
      <w:pPr>
        <w:spacing w:after="0" w:line="240" w:lineRule="auto"/>
        <w:ind w:hanging="360"/>
        <w:jc w:val="both"/>
        <w:rPr>
          <w:rFonts w:ascii="Georgia" w:eastAsia="Times New Roman" w:hAnsi="Georgia" w:cs="Times New Roman"/>
          <w:color w:val="323232"/>
          <w:sz w:val="21"/>
          <w:szCs w:val="21"/>
          <w:lang w:eastAsia="id-ID"/>
        </w:rPr>
      </w:pPr>
      <w:r>
        <w:rPr>
          <w:rFonts w:ascii="Times New Roman" w:eastAsia="Times New Roman" w:hAnsi="Times New Roman" w:cs="Times New Roman"/>
          <w:color w:val="323232"/>
          <w:sz w:val="24"/>
          <w:szCs w:val="24"/>
          <w:lang w:eastAsia="id-ID"/>
        </w:rPr>
        <w:t>7.</w:t>
      </w:r>
      <w:r>
        <w:rPr>
          <w:rFonts w:ascii="Times New Roman" w:eastAsia="Times New Roman" w:hAnsi="Times New Roman" w:cs="Times New Roman"/>
          <w:color w:val="323232"/>
          <w:sz w:val="14"/>
          <w:szCs w:val="14"/>
          <w:lang w:eastAsia="id-ID"/>
        </w:rPr>
        <w:t>      </w:t>
      </w:r>
      <w:r>
        <w:rPr>
          <w:rFonts w:ascii="Times New Roman" w:eastAsia="Times New Roman" w:hAnsi="Times New Roman" w:cs="Times New Roman"/>
          <w:color w:val="323232"/>
          <w:sz w:val="24"/>
          <w:szCs w:val="24"/>
          <w:lang w:eastAsia="id-ID"/>
        </w:rPr>
        <w:t>Untuk menguji kesesuaian penyajian investasi di neraca dengan prinsip akuntansi berterima umum di Indonesia, prosedur audit apakah yang ditempuh oleh  auditor?</w:t>
      </w:r>
    </w:p>
    <w:p w:rsidR="00A56489" w:rsidRDefault="00A56489" w:rsidP="00B976A0">
      <w:pPr>
        <w:jc w:val="both"/>
        <w:rPr>
          <w:rFonts w:ascii="Times New Roman" w:hAnsi="Times New Roman" w:cs="Times New Roman"/>
          <w:sz w:val="24"/>
          <w:szCs w:val="24"/>
          <w:lang w:val="en-US"/>
        </w:rPr>
      </w:pPr>
    </w:p>
    <w:p w:rsidR="00A56489" w:rsidRDefault="00A56489" w:rsidP="00B976A0">
      <w:pPr>
        <w:jc w:val="both"/>
        <w:rPr>
          <w:rFonts w:ascii="Times New Roman" w:hAnsi="Times New Roman" w:cs="Times New Roman"/>
          <w:sz w:val="24"/>
          <w:szCs w:val="24"/>
          <w:lang w:val="en-US"/>
        </w:rPr>
      </w:pPr>
    </w:p>
    <w:p w:rsidR="00A56489" w:rsidRDefault="00A56489" w:rsidP="00B976A0">
      <w:pPr>
        <w:jc w:val="both"/>
        <w:rPr>
          <w:rFonts w:ascii="Times New Roman" w:hAnsi="Times New Roman" w:cs="Times New Roman"/>
          <w:sz w:val="24"/>
          <w:szCs w:val="24"/>
          <w:lang w:val="en-US"/>
        </w:rPr>
      </w:pPr>
    </w:p>
    <w:p w:rsidR="00A56489" w:rsidRDefault="00A56489" w:rsidP="00B976A0">
      <w:pPr>
        <w:jc w:val="both"/>
        <w:rPr>
          <w:rFonts w:ascii="Times New Roman" w:hAnsi="Times New Roman" w:cs="Times New Roman"/>
          <w:sz w:val="24"/>
          <w:szCs w:val="24"/>
          <w:lang w:val="en-US"/>
        </w:rPr>
      </w:pPr>
    </w:p>
    <w:p w:rsidR="00A56489" w:rsidRDefault="00A56489" w:rsidP="00B976A0">
      <w:pPr>
        <w:jc w:val="both"/>
        <w:rPr>
          <w:rFonts w:ascii="Times New Roman" w:hAnsi="Times New Roman" w:cs="Times New Roman"/>
          <w:sz w:val="24"/>
          <w:szCs w:val="24"/>
          <w:lang w:val="en-US"/>
        </w:rPr>
      </w:pPr>
    </w:p>
    <w:p w:rsidR="00A56489" w:rsidRDefault="00A56489" w:rsidP="00B976A0">
      <w:pPr>
        <w:jc w:val="both"/>
        <w:rPr>
          <w:rFonts w:ascii="Times New Roman" w:hAnsi="Times New Roman" w:cs="Times New Roman"/>
          <w:sz w:val="24"/>
          <w:szCs w:val="24"/>
          <w:lang w:val="en-US"/>
        </w:rPr>
      </w:pPr>
    </w:p>
    <w:p w:rsidR="00A56489" w:rsidRDefault="00A56489" w:rsidP="00B976A0">
      <w:pPr>
        <w:jc w:val="both"/>
        <w:rPr>
          <w:rFonts w:ascii="Times New Roman" w:hAnsi="Times New Roman" w:cs="Times New Roman"/>
          <w:sz w:val="24"/>
          <w:szCs w:val="24"/>
          <w:lang w:val="en-US"/>
        </w:rPr>
      </w:pPr>
    </w:p>
    <w:p w:rsidR="00A56489" w:rsidRDefault="00A56489" w:rsidP="00B976A0">
      <w:pPr>
        <w:jc w:val="both"/>
        <w:rPr>
          <w:rFonts w:ascii="Times New Roman" w:hAnsi="Times New Roman" w:cs="Times New Roman"/>
          <w:sz w:val="24"/>
          <w:szCs w:val="24"/>
          <w:lang w:val="en-US"/>
        </w:rPr>
      </w:pPr>
    </w:p>
    <w:p w:rsidR="00A56489" w:rsidRDefault="00A56489" w:rsidP="00B976A0">
      <w:pPr>
        <w:jc w:val="both"/>
        <w:rPr>
          <w:rFonts w:ascii="Times New Roman" w:hAnsi="Times New Roman" w:cs="Times New Roman"/>
          <w:sz w:val="24"/>
          <w:szCs w:val="24"/>
          <w:lang w:val="en-US"/>
        </w:rPr>
      </w:pPr>
    </w:p>
    <w:p w:rsidR="00A56489" w:rsidRPr="000C2796" w:rsidRDefault="00A56489" w:rsidP="00B976A0">
      <w:pPr>
        <w:jc w:val="both"/>
        <w:rPr>
          <w:rFonts w:ascii="Times New Roman" w:hAnsi="Times New Roman" w:cs="Times New Roman"/>
          <w:sz w:val="24"/>
          <w:szCs w:val="24"/>
          <w:lang w:val="en-US"/>
        </w:rPr>
      </w:pPr>
    </w:p>
    <w:p w:rsidR="006F1FB6" w:rsidRPr="000C2796" w:rsidRDefault="00A56489" w:rsidP="00B976A0">
      <w:pPr>
        <w:jc w:val="both"/>
        <w:rPr>
          <w:rFonts w:ascii="Times New Roman" w:hAnsi="Times New Roman" w:cs="Times New Roman"/>
          <w:sz w:val="24"/>
          <w:szCs w:val="24"/>
          <w:lang w:val="en-US"/>
        </w:rPr>
      </w:pPr>
      <w:r w:rsidRPr="000C2796">
        <w:rPr>
          <w:rFonts w:ascii="Times New Roman" w:hAnsi="Times New Roman" w:cs="Times New Roman"/>
          <w:noProof/>
          <w:sz w:val="24"/>
          <w:szCs w:val="24"/>
          <w:lang w:eastAsia="id-ID"/>
        </w:rPr>
        <w:lastRenderedPageBreak/>
        <mc:AlternateContent>
          <mc:Choice Requires="wps">
            <w:drawing>
              <wp:anchor distT="0" distB="0" distL="114300" distR="114300" simplePos="0" relativeHeight="251663360" behindDoc="1" locked="0" layoutInCell="1" allowOverlap="1" wp14:anchorId="756688F5" wp14:editId="79A119F5">
                <wp:simplePos x="0" y="0"/>
                <wp:positionH relativeFrom="column">
                  <wp:posOffset>118110</wp:posOffset>
                </wp:positionH>
                <wp:positionV relativeFrom="paragraph">
                  <wp:posOffset>231775</wp:posOffset>
                </wp:positionV>
                <wp:extent cx="5860415" cy="947420"/>
                <wp:effectExtent l="0" t="0" r="26035" b="24130"/>
                <wp:wrapThrough wrapText="bothSides">
                  <wp:wrapPolygon edited="0">
                    <wp:start x="0" y="0"/>
                    <wp:lineTo x="0" y="21716"/>
                    <wp:lineTo x="21626" y="21716"/>
                    <wp:lineTo x="21626" y="0"/>
                    <wp:lineTo x="0" y="0"/>
                  </wp:wrapPolygon>
                </wp:wrapThrough>
                <wp:docPr id="11" name="Rectangle 11"/>
                <wp:cNvGraphicFramePr/>
                <a:graphic xmlns:a="http://schemas.openxmlformats.org/drawingml/2006/main">
                  <a:graphicData uri="http://schemas.microsoft.com/office/word/2010/wordprocessingShape">
                    <wps:wsp>
                      <wps:cNvSpPr/>
                      <wps:spPr>
                        <a:xfrm>
                          <a:off x="0" y="0"/>
                          <a:ext cx="5860415" cy="9474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56489" w:rsidRPr="002E1490" w:rsidRDefault="00A56489" w:rsidP="006F1FB6">
                            <w:pPr>
                              <w:spacing w:after="0" w:line="240" w:lineRule="auto"/>
                              <w:ind w:hanging="720"/>
                              <w:jc w:val="center"/>
                              <w:rPr>
                                <w:rFonts w:ascii="Segoe UI" w:hAnsi="Segoe UI" w:cs="Segoe UI"/>
                                <w:b/>
                                <w:sz w:val="32"/>
                                <w:szCs w:val="32"/>
                                <w:lang w:val="en-US"/>
                              </w:rPr>
                            </w:pPr>
                            <w:r w:rsidRPr="002E1490">
                              <w:rPr>
                                <w:rFonts w:ascii="Segoe UI" w:hAnsi="Segoe UI" w:cs="Segoe UI"/>
                                <w:b/>
                                <w:sz w:val="32"/>
                                <w:szCs w:val="32"/>
                                <w:lang w:val="en-US"/>
                              </w:rPr>
                              <w:t xml:space="preserve">PERTEMUAN </w:t>
                            </w:r>
                            <w:r>
                              <w:rPr>
                                <w:rFonts w:ascii="Segoe UI" w:hAnsi="Segoe UI" w:cs="Segoe UI"/>
                                <w:b/>
                                <w:sz w:val="32"/>
                                <w:szCs w:val="32"/>
                                <w:lang w:val="en-US"/>
                              </w:rPr>
                              <w:t>12</w:t>
                            </w:r>
                          </w:p>
                          <w:p w:rsidR="00A56489" w:rsidRPr="0082560A" w:rsidRDefault="00A56489" w:rsidP="0082560A">
                            <w:pPr>
                              <w:spacing w:after="0" w:line="240" w:lineRule="auto"/>
                              <w:ind w:left="72" w:hanging="720"/>
                              <w:jc w:val="center"/>
                              <w:rPr>
                                <w:rFonts w:ascii="Segoe UI" w:hAnsi="Segoe UI" w:cs="Segoe UI"/>
                                <w:sz w:val="19"/>
                                <w:szCs w:val="19"/>
                                <w:lang w:val="en-US"/>
                              </w:rPr>
                            </w:pPr>
                            <w:r>
                              <w:rPr>
                                <w:rFonts w:ascii="Segoe UI" w:hAnsi="Segoe UI" w:cs="Segoe UI"/>
                                <w:b/>
                                <w:sz w:val="32"/>
                                <w:szCs w:val="32"/>
                                <w:lang w:val="en-US"/>
                              </w:rPr>
                              <w:t>AUDIT ATAS PERSEDIAAN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1" o:spid="_x0000_s1079" style="position:absolute;left:0;text-align:left;margin-left:9.3pt;margin-top:18.25pt;width:461.45pt;height:74.6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" fillcolor="#4f81bd [3204]" strokecolor="#243f60 [1604]" strokeweight="2pt">
                <v:textbox>
                  <w:txbxContent>
                    <w:p w:rsidR="00A56489" w:rsidRPr="002E1490" w:rsidRDefault="00A56489" w:rsidP="006F1FB6">
                      <w:pPr>
                        <w:spacing w:after="0" w:line="240" w:lineRule="auto"/>
                        <w:ind w:hanging="720"/>
                        <w:jc w:val="center"/>
                        <w:rPr>
                          <w:rFonts w:ascii="Segoe UI" w:hAnsi="Segoe UI" w:cs="Segoe UI"/>
                          <w:b/>
                          <w:sz w:val="32"/>
                          <w:szCs w:val="32"/>
                          <w:lang w:val="en-US"/>
                        </w:rPr>
                      </w:pPr>
                      <w:r w:rsidRPr="002E1490">
                        <w:rPr>
                          <w:rFonts w:ascii="Segoe UI" w:hAnsi="Segoe UI" w:cs="Segoe UI"/>
                          <w:b/>
                          <w:sz w:val="32"/>
                          <w:szCs w:val="32"/>
                          <w:lang w:val="en-US"/>
                        </w:rPr>
                        <w:t xml:space="preserve">PERTEMUAN </w:t>
                      </w:r>
                      <w:r>
                        <w:rPr>
                          <w:rFonts w:ascii="Segoe UI" w:hAnsi="Segoe UI" w:cs="Segoe UI"/>
                          <w:b/>
                          <w:sz w:val="32"/>
                          <w:szCs w:val="32"/>
                          <w:lang w:val="en-US"/>
                        </w:rPr>
                        <w:t>12</w:t>
                      </w:r>
                    </w:p>
                    <w:p w:rsidR="00A56489" w:rsidRPr="0082560A" w:rsidRDefault="00A56489" w:rsidP="0082560A">
                      <w:pPr>
                        <w:spacing w:after="0" w:line="240" w:lineRule="auto"/>
                        <w:ind w:left="72" w:hanging="720"/>
                        <w:jc w:val="center"/>
                        <w:rPr>
                          <w:rFonts w:ascii="Segoe UI" w:hAnsi="Segoe UI" w:cs="Segoe UI"/>
                          <w:sz w:val="19"/>
                          <w:szCs w:val="19"/>
                          <w:lang w:val="en-US"/>
                        </w:rPr>
                      </w:pPr>
                      <w:r>
                        <w:rPr>
                          <w:rFonts w:ascii="Segoe UI" w:hAnsi="Segoe UI" w:cs="Segoe UI"/>
                          <w:b/>
                          <w:sz w:val="32"/>
                          <w:szCs w:val="32"/>
                          <w:lang w:val="en-US"/>
                        </w:rPr>
                        <w:t>AUDIT ATAS PERSEDIAAN</w:t>
                      </w:r>
                    </w:p>
                  </w:txbxContent>
                </v:textbox>
                <w10:wrap type="through"/>
              </v:rect>
            </w:pict>
          </mc:Fallback>
        </mc:AlternateContent>
      </w:r>
    </w:p>
    <w:p w:rsidR="003A58E4" w:rsidRPr="000C2796" w:rsidRDefault="003A58E4" w:rsidP="00B976A0">
      <w:pPr>
        <w:jc w:val="both"/>
        <w:rPr>
          <w:rFonts w:ascii="Times New Roman" w:hAnsi="Times New Roman" w:cs="Times New Roman"/>
          <w:sz w:val="24"/>
          <w:szCs w:val="24"/>
          <w:lang w:val="en-US"/>
        </w:rPr>
      </w:pPr>
    </w:p>
    <w:p w:rsidR="00A56489" w:rsidRDefault="00A56489" w:rsidP="00A56489">
      <w:pPr>
        <w:spacing w:after="0" w:line="240" w:lineRule="auto"/>
        <w:rPr>
          <w:rFonts w:ascii="Times New Roman" w:eastAsia="Times New Roman" w:hAnsi="Times New Roman" w:cs="Times New Roman"/>
          <w:b/>
          <w:bCs/>
          <w:color w:val="323232"/>
          <w:sz w:val="24"/>
          <w:szCs w:val="24"/>
          <w:lang w:val="en-US" w:eastAsia="id-ID"/>
        </w:rPr>
      </w:pPr>
      <w:r>
        <w:rPr>
          <w:rFonts w:ascii="Times New Roman" w:eastAsia="Times New Roman" w:hAnsi="Times New Roman" w:cs="Times New Roman"/>
          <w:b/>
          <w:bCs/>
          <w:color w:val="323232"/>
          <w:sz w:val="24"/>
          <w:szCs w:val="24"/>
          <w:lang w:eastAsia="id-ID"/>
        </w:rPr>
        <w:t xml:space="preserve">PENGUJIAN SUBSTANTIVE TERHADAP </w:t>
      </w:r>
      <w:r>
        <w:rPr>
          <w:rFonts w:ascii="Times New Roman" w:eastAsia="Times New Roman" w:hAnsi="Times New Roman" w:cs="Times New Roman"/>
          <w:b/>
          <w:bCs/>
          <w:color w:val="323232"/>
          <w:sz w:val="24"/>
          <w:szCs w:val="24"/>
          <w:lang w:val="en-US" w:eastAsia="id-ID"/>
        </w:rPr>
        <w:t>PERSEDIAAN</w:t>
      </w:r>
    </w:p>
    <w:p w:rsidR="00A56489" w:rsidRPr="00A56489" w:rsidRDefault="00A56489" w:rsidP="00A56489">
      <w:pPr>
        <w:spacing w:after="0" w:line="240" w:lineRule="auto"/>
        <w:rPr>
          <w:rFonts w:ascii="Georgia" w:eastAsia="Times New Roman" w:hAnsi="Georgia" w:cs="Times New Roman"/>
          <w:color w:val="323232"/>
          <w:sz w:val="21"/>
          <w:szCs w:val="21"/>
          <w:lang w:val="en-US" w:eastAsia="id-ID"/>
        </w:rPr>
      </w:pPr>
    </w:p>
    <w:p w:rsidR="00A56489" w:rsidRPr="00A56489" w:rsidRDefault="00A56489" w:rsidP="00A56489">
      <w:pPr>
        <w:spacing w:after="0" w:line="240" w:lineRule="auto"/>
        <w:ind w:hanging="360"/>
        <w:jc w:val="both"/>
        <w:rPr>
          <w:rFonts w:ascii="Georgia" w:eastAsia="Times New Roman" w:hAnsi="Georgia" w:cs="Times New Roman"/>
          <w:color w:val="323232"/>
          <w:sz w:val="21"/>
          <w:szCs w:val="21"/>
          <w:lang w:val="en-US" w:eastAsia="id-ID"/>
        </w:rPr>
      </w:pPr>
      <w:r>
        <w:rPr>
          <w:rFonts w:ascii="Times New Roman" w:eastAsia="Times New Roman" w:hAnsi="Times New Roman" w:cs="Times New Roman"/>
          <w:color w:val="323232"/>
          <w:sz w:val="24"/>
          <w:szCs w:val="24"/>
          <w:lang w:eastAsia="id-ID"/>
        </w:rPr>
        <w:t>1.</w:t>
      </w:r>
      <w:r>
        <w:rPr>
          <w:rFonts w:ascii="Times New Roman" w:eastAsia="Times New Roman" w:hAnsi="Times New Roman" w:cs="Times New Roman"/>
          <w:color w:val="323232"/>
          <w:sz w:val="14"/>
          <w:szCs w:val="14"/>
          <w:lang w:eastAsia="id-ID"/>
        </w:rPr>
        <w:t>      </w:t>
      </w:r>
      <w:r>
        <w:rPr>
          <w:rFonts w:ascii="Times New Roman" w:eastAsia="Times New Roman" w:hAnsi="Times New Roman" w:cs="Times New Roman"/>
          <w:color w:val="323232"/>
          <w:sz w:val="24"/>
          <w:szCs w:val="24"/>
          <w:lang w:eastAsia="id-ID"/>
        </w:rPr>
        <w:t xml:space="preserve">Jelaskan yang dimaksud dengan </w:t>
      </w:r>
      <w:r>
        <w:rPr>
          <w:rFonts w:ascii="Times New Roman" w:eastAsia="Times New Roman" w:hAnsi="Times New Roman" w:cs="Times New Roman"/>
          <w:color w:val="323232"/>
          <w:sz w:val="24"/>
          <w:szCs w:val="24"/>
          <w:lang w:val="en-US" w:eastAsia="id-ID"/>
        </w:rPr>
        <w:t xml:space="preserve">persediaan </w:t>
      </w:r>
    </w:p>
    <w:p w:rsidR="00A56489" w:rsidRDefault="00A56489" w:rsidP="00A56489">
      <w:pPr>
        <w:spacing w:after="0" w:line="240" w:lineRule="auto"/>
        <w:jc w:val="both"/>
        <w:rPr>
          <w:rFonts w:ascii="Georgia" w:eastAsia="Times New Roman" w:hAnsi="Georgia" w:cs="Times New Roman"/>
          <w:color w:val="323232"/>
          <w:sz w:val="21"/>
          <w:szCs w:val="21"/>
          <w:lang w:val="en-US" w:eastAsia="id-ID"/>
        </w:rPr>
      </w:pPr>
    </w:p>
    <w:p w:rsidR="00A56489" w:rsidRDefault="00A56489" w:rsidP="00A56489">
      <w:pPr>
        <w:spacing w:after="0" w:line="240" w:lineRule="auto"/>
        <w:ind w:hanging="360"/>
        <w:jc w:val="both"/>
        <w:rPr>
          <w:rFonts w:ascii="Times New Roman" w:eastAsia="Times New Roman" w:hAnsi="Times New Roman" w:cs="Times New Roman"/>
          <w:color w:val="323232"/>
          <w:sz w:val="24"/>
          <w:szCs w:val="24"/>
          <w:lang w:val="en-US" w:eastAsia="id-ID"/>
        </w:rPr>
      </w:pPr>
      <w:r>
        <w:rPr>
          <w:rFonts w:ascii="Times New Roman" w:eastAsia="Times New Roman" w:hAnsi="Times New Roman" w:cs="Times New Roman"/>
          <w:color w:val="323232"/>
          <w:sz w:val="24"/>
          <w:szCs w:val="24"/>
          <w:lang w:eastAsia="id-ID"/>
        </w:rPr>
        <w:t>2.</w:t>
      </w:r>
      <w:r>
        <w:rPr>
          <w:rFonts w:ascii="Times New Roman" w:eastAsia="Times New Roman" w:hAnsi="Times New Roman" w:cs="Times New Roman"/>
          <w:color w:val="323232"/>
          <w:sz w:val="14"/>
          <w:szCs w:val="14"/>
          <w:lang w:eastAsia="id-ID"/>
        </w:rPr>
        <w:t>      </w:t>
      </w:r>
      <w:r>
        <w:rPr>
          <w:rFonts w:ascii="Times New Roman" w:eastAsia="Times New Roman" w:hAnsi="Times New Roman" w:cs="Times New Roman"/>
          <w:color w:val="323232"/>
          <w:sz w:val="24"/>
          <w:szCs w:val="24"/>
          <w:lang w:eastAsia="id-ID"/>
        </w:rPr>
        <w:t>Sebutkan prinsip akuntansi berterima umum</w:t>
      </w:r>
      <w:r>
        <w:rPr>
          <w:rFonts w:ascii="Times New Roman" w:eastAsia="Times New Roman" w:hAnsi="Times New Roman" w:cs="Times New Roman"/>
          <w:color w:val="323232"/>
          <w:sz w:val="24"/>
          <w:szCs w:val="24"/>
          <w:lang w:val="en-US" w:eastAsia="id-ID"/>
        </w:rPr>
        <w:t xml:space="preserve"> (PSAK)</w:t>
      </w:r>
      <w:r>
        <w:rPr>
          <w:rFonts w:ascii="Times New Roman" w:eastAsia="Times New Roman" w:hAnsi="Times New Roman" w:cs="Times New Roman"/>
          <w:color w:val="323232"/>
          <w:sz w:val="24"/>
          <w:szCs w:val="24"/>
          <w:lang w:eastAsia="id-ID"/>
        </w:rPr>
        <w:t xml:space="preserve"> yang diterapkan dalam penyajian </w:t>
      </w:r>
      <w:r>
        <w:rPr>
          <w:rFonts w:ascii="Times New Roman" w:eastAsia="Times New Roman" w:hAnsi="Times New Roman" w:cs="Times New Roman"/>
          <w:color w:val="323232"/>
          <w:sz w:val="24"/>
          <w:szCs w:val="24"/>
          <w:lang w:val="en-US" w:eastAsia="id-ID"/>
        </w:rPr>
        <w:t xml:space="preserve"> persediaan</w:t>
      </w:r>
      <w:r>
        <w:rPr>
          <w:rFonts w:ascii="Times New Roman" w:eastAsia="Times New Roman" w:hAnsi="Times New Roman" w:cs="Times New Roman"/>
          <w:color w:val="323232"/>
          <w:sz w:val="24"/>
          <w:szCs w:val="24"/>
          <w:lang w:eastAsia="id-ID"/>
        </w:rPr>
        <w:t xml:space="preserve"> di neraca.</w:t>
      </w:r>
    </w:p>
    <w:p w:rsidR="00A56489" w:rsidRDefault="00A56489" w:rsidP="00A56489">
      <w:pPr>
        <w:spacing w:after="0" w:line="240" w:lineRule="auto"/>
        <w:ind w:hanging="360"/>
        <w:jc w:val="both"/>
        <w:rPr>
          <w:rFonts w:ascii="Georgia" w:eastAsia="Times New Roman" w:hAnsi="Georgia" w:cs="Times New Roman"/>
          <w:color w:val="323232"/>
          <w:sz w:val="21"/>
          <w:szCs w:val="21"/>
          <w:lang w:val="en-US" w:eastAsia="id-ID"/>
        </w:rPr>
      </w:pPr>
    </w:p>
    <w:p w:rsidR="00A56489" w:rsidRDefault="00A56489" w:rsidP="00A56489">
      <w:pPr>
        <w:spacing w:after="0" w:line="240" w:lineRule="auto"/>
        <w:ind w:hanging="360"/>
        <w:jc w:val="both"/>
        <w:rPr>
          <w:rFonts w:ascii="Georgia" w:eastAsia="Times New Roman" w:hAnsi="Georgia" w:cs="Times New Roman"/>
          <w:color w:val="323232"/>
          <w:sz w:val="21"/>
          <w:szCs w:val="21"/>
          <w:lang w:eastAsia="id-ID"/>
        </w:rPr>
      </w:pPr>
      <w:r>
        <w:rPr>
          <w:rFonts w:ascii="Times New Roman" w:eastAsia="Times New Roman" w:hAnsi="Times New Roman" w:cs="Times New Roman"/>
          <w:color w:val="323232"/>
          <w:sz w:val="24"/>
          <w:szCs w:val="24"/>
          <w:lang w:eastAsia="id-ID"/>
        </w:rPr>
        <w:t>3.</w:t>
      </w:r>
      <w:r>
        <w:rPr>
          <w:rFonts w:ascii="Times New Roman" w:eastAsia="Times New Roman" w:hAnsi="Times New Roman" w:cs="Times New Roman"/>
          <w:color w:val="323232"/>
          <w:sz w:val="14"/>
          <w:szCs w:val="14"/>
          <w:lang w:eastAsia="id-ID"/>
        </w:rPr>
        <w:t>      </w:t>
      </w:r>
      <w:r>
        <w:rPr>
          <w:rFonts w:ascii="Times New Roman" w:eastAsia="Times New Roman" w:hAnsi="Times New Roman" w:cs="Times New Roman"/>
          <w:color w:val="323232"/>
          <w:sz w:val="24"/>
          <w:szCs w:val="24"/>
          <w:lang w:eastAsia="id-ID"/>
        </w:rPr>
        <w:t xml:space="preserve">Sebut dan jelaskan tujuan pengujian substantif terhadap </w:t>
      </w:r>
      <w:r>
        <w:rPr>
          <w:rFonts w:ascii="Times New Roman" w:eastAsia="Times New Roman" w:hAnsi="Times New Roman" w:cs="Times New Roman"/>
          <w:color w:val="323232"/>
          <w:sz w:val="24"/>
          <w:szCs w:val="24"/>
          <w:lang w:val="en-US" w:eastAsia="id-ID"/>
        </w:rPr>
        <w:t>persediaan</w:t>
      </w:r>
      <w:r>
        <w:rPr>
          <w:rFonts w:ascii="Times New Roman" w:eastAsia="Times New Roman" w:hAnsi="Times New Roman" w:cs="Times New Roman"/>
          <w:color w:val="323232"/>
          <w:sz w:val="24"/>
          <w:szCs w:val="24"/>
          <w:lang w:eastAsia="id-ID"/>
        </w:rPr>
        <w:t>.</w:t>
      </w:r>
    </w:p>
    <w:p w:rsidR="00A56489" w:rsidRDefault="00A56489" w:rsidP="00A56489">
      <w:pPr>
        <w:spacing w:after="0" w:line="240" w:lineRule="auto"/>
        <w:jc w:val="both"/>
        <w:rPr>
          <w:rFonts w:ascii="Georgia" w:eastAsia="Times New Roman" w:hAnsi="Georgia" w:cs="Times New Roman"/>
          <w:color w:val="323232"/>
          <w:sz w:val="21"/>
          <w:szCs w:val="21"/>
          <w:lang w:eastAsia="id-ID"/>
        </w:rPr>
      </w:pPr>
    </w:p>
    <w:p w:rsidR="00A56489" w:rsidRDefault="00A56489" w:rsidP="00A56489">
      <w:pPr>
        <w:spacing w:after="0" w:line="240" w:lineRule="auto"/>
        <w:ind w:hanging="360"/>
        <w:jc w:val="both"/>
        <w:rPr>
          <w:rFonts w:ascii="Georgia" w:eastAsia="Times New Roman" w:hAnsi="Georgia" w:cs="Times New Roman"/>
          <w:color w:val="323232"/>
          <w:sz w:val="21"/>
          <w:szCs w:val="21"/>
          <w:lang w:eastAsia="id-ID"/>
        </w:rPr>
      </w:pPr>
      <w:r>
        <w:rPr>
          <w:rFonts w:ascii="Times New Roman" w:eastAsia="Times New Roman" w:hAnsi="Times New Roman" w:cs="Times New Roman"/>
          <w:color w:val="323232"/>
          <w:sz w:val="24"/>
          <w:szCs w:val="24"/>
          <w:lang w:eastAsia="id-ID"/>
        </w:rPr>
        <w:t>4.</w:t>
      </w:r>
      <w:r>
        <w:rPr>
          <w:rFonts w:ascii="Times New Roman" w:eastAsia="Times New Roman" w:hAnsi="Times New Roman" w:cs="Times New Roman"/>
          <w:color w:val="323232"/>
          <w:sz w:val="14"/>
          <w:szCs w:val="14"/>
          <w:lang w:eastAsia="id-ID"/>
        </w:rPr>
        <w:t>      </w:t>
      </w:r>
      <w:r>
        <w:rPr>
          <w:rFonts w:ascii="Times New Roman" w:eastAsia="Times New Roman" w:hAnsi="Times New Roman" w:cs="Times New Roman"/>
          <w:color w:val="323232"/>
          <w:sz w:val="24"/>
          <w:szCs w:val="24"/>
          <w:lang w:eastAsia="id-ID"/>
        </w:rPr>
        <w:t xml:space="preserve">Untuk membuktikan bahwa unsur </w:t>
      </w:r>
      <w:r>
        <w:rPr>
          <w:rFonts w:ascii="Times New Roman" w:eastAsia="Times New Roman" w:hAnsi="Times New Roman" w:cs="Times New Roman"/>
          <w:color w:val="323232"/>
          <w:sz w:val="24"/>
          <w:szCs w:val="24"/>
          <w:lang w:val="en-US" w:eastAsia="id-ID"/>
        </w:rPr>
        <w:t>persediaan</w:t>
      </w:r>
      <w:r>
        <w:rPr>
          <w:rFonts w:ascii="Times New Roman" w:eastAsia="Times New Roman" w:hAnsi="Times New Roman" w:cs="Times New Roman"/>
          <w:color w:val="323232"/>
          <w:sz w:val="24"/>
          <w:szCs w:val="24"/>
          <w:lang w:eastAsia="id-ID"/>
        </w:rPr>
        <w:t xml:space="preserve"> yang dicantumkan di neraca di dukung dengan catatan akuntansi yang memadai , prosedur audit apakah yangditempuh oleh auditor?</w:t>
      </w:r>
    </w:p>
    <w:p w:rsidR="00A56489" w:rsidRDefault="00A56489" w:rsidP="00A56489">
      <w:pPr>
        <w:spacing w:after="0" w:line="240" w:lineRule="auto"/>
        <w:jc w:val="both"/>
        <w:rPr>
          <w:rFonts w:ascii="Georgia" w:eastAsia="Times New Roman" w:hAnsi="Georgia" w:cs="Times New Roman"/>
          <w:color w:val="323232"/>
          <w:sz w:val="21"/>
          <w:szCs w:val="21"/>
          <w:lang w:eastAsia="id-ID"/>
        </w:rPr>
      </w:pPr>
    </w:p>
    <w:p w:rsidR="00A56489" w:rsidRDefault="00A56489" w:rsidP="00A56489">
      <w:pPr>
        <w:spacing w:after="0" w:line="240" w:lineRule="auto"/>
        <w:ind w:hanging="360"/>
        <w:jc w:val="both"/>
        <w:rPr>
          <w:rFonts w:ascii="Georgia" w:eastAsia="Times New Roman" w:hAnsi="Georgia" w:cs="Times New Roman"/>
          <w:color w:val="323232"/>
          <w:sz w:val="21"/>
          <w:szCs w:val="21"/>
          <w:lang w:eastAsia="id-ID"/>
        </w:rPr>
      </w:pPr>
      <w:r>
        <w:rPr>
          <w:rFonts w:ascii="Times New Roman" w:eastAsia="Times New Roman" w:hAnsi="Times New Roman" w:cs="Times New Roman"/>
          <w:color w:val="323232"/>
          <w:sz w:val="24"/>
          <w:szCs w:val="24"/>
          <w:lang w:eastAsia="id-ID"/>
        </w:rPr>
        <w:t>5.</w:t>
      </w:r>
      <w:r>
        <w:rPr>
          <w:rFonts w:ascii="Times New Roman" w:eastAsia="Times New Roman" w:hAnsi="Times New Roman" w:cs="Times New Roman"/>
          <w:color w:val="323232"/>
          <w:sz w:val="14"/>
          <w:szCs w:val="14"/>
          <w:lang w:eastAsia="id-ID"/>
        </w:rPr>
        <w:t>      </w:t>
      </w:r>
      <w:r>
        <w:rPr>
          <w:rFonts w:ascii="Times New Roman" w:eastAsia="Times New Roman" w:hAnsi="Times New Roman" w:cs="Times New Roman"/>
          <w:color w:val="323232"/>
          <w:sz w:val="24"/>
          <w:szCs w:val="24"/>
          <w:lang w:eastAsia="id-ID"/>
        </w:rPr>
        <w:t xml:space="preserve">Untuk membuktikan keberadaan saldo </w:t>
      </w:r>
      <w:r>
        <w:rPr>
          <w:rFonts w:ascii="Times New Roman" w:eastAsia="Times New Roman" w:hAnsi="Times New Roman" w:cs="Times New Roman"/>
          <w:color w:val="323232"/>
          <w:sz w:val="24"/>
          <w:szCs w:val="24"/>
          <w:lang w:val="en-US" w:eastAsia="id-ID"/>
        </w:rPr>
        <w:t xml:space="preserve">persediaan </w:t>
      </w:r>
      <w:r>
        <w:rPr>
          <w:rFonts w:ascii="Times New Roman" w:eastAsia="Times New Roman" w:hAnsi="Times New Roman" w:cs="Times New Roman"/>
          <w:color w:val="323232"/>
          <w:sz w:val="24"/>
          <w:szCs w:val="24"/>
          <w:lang w:eastAsia="id-ID"/>
        </w:rPr>
        <w:t>yang dicantumkan oleh klien di neraca, prosedur audit apakah yang ditempuh oleh auditor?</w:t>
      </w:r>
    </w:p>
    <w:p w:rsidR="00A56489" w:rsidRDefault="00A56489" w:rsidP="00A56489">
      <w:pPr>
        <w:spacing w:after="0" w:line="240" w:lineRule="auto"/>
        <w:jc w:val="both"/>
        <w:rPr>
          <w:rFonts w:ascii="Georgia" w:eastAsia="Times New Roman" w:hAnsi="Georgia" w:cs="Times New Roman"/>
          <w:color w:val="323232"/>
          <w:sz w:val="21"/>
          <w:szCs w:val="21"/>
          <w:lang w:eastAsia="id-ID"/>
        </w:rPr>
      </w:pPr>
    </w:p>
    <w:p w:rsidR="00A56489" w:rsidRDefault="00A56489" w:rsidP="00A56489">
      <w:pPr>
        <w:spacing w:after="0" w:line="240" w:lineRule="auto"/>
        <w:ind w:hanging="360"/>
        <w:jc w:val="both"/>
        <w:rPr>
          <w:rFonts w:ascii="Georgia" w:eastAsia="Times New Roman" w:hAnsi="Georgia" w:cs="Times New Roman"/>
          <w:color w:val="323232"/>
          <w:sz w:val="21"/>
          <w:szCs w:val="21"/>
          <w:lang w:eastAsia="id-ID"/>
        </w:rPr>
      </w:pPr>
      <w:r>
        <w:rPr>
          <w:rFonts w:ascii="Times New Roman" w:eastAsia="Times New Roman" w:hAnsi="Times New Roman" w:cs="Times New Roman"/>
          <w:color w:val="323232"/>
          <w:sz w:val="24"/>
          <w:szCs w:val="24"/>
          <w:lang w:eastAsia="id-ID"/>
        </w:rPr>
        <w:t>6.</w:t>
      </w:r>
      <w:r>
        <w:rPr>
          <w:rFonts w:ascii="Times New Roman" w:eastAsia="Times New Roman" w:hAnsi="Times New Roman" w:cs="Times New Roman"/>
          <w:color w:val="323232"/>
          <w:sz w:val="14"/>
          <w:szCs w:val="14"/>
          <w:lang w:eastAsia="id-ID"/>
        </w:rPr>
        <w:t>      </w:t>
      </w:r>
      <w:r>
        <w:rPr>
          <w:rFonts w:ascii="Times New Roman" w:eastAsia="Times New Roman" w:hAnsi="Times New Roman" w:cs="Times New Roman"/>
          <w:color w:val="323232"/>
          <w:sz w:val="24"/>
          <w:szCs w:val="24"/>
          <w:lang w:eastAsia="id-ID"/>
        </w:rPr>
        <w:t xml:space="preserve">Untuk membuktikan hak pemilikan klien atas </w:t>
      </w:r>
      <w:r>
        <w:rPr>
          <w:rFonts w:ascii="Times New Roman" w:eastAsia="Times New Roman" w:hAnsi="Times New Roman" w:cs="Times New Roman"/>
          <w:color w:val="323232"/>
          <w:sz w:val="24"/>
          <w:szCs w:val="24"/>
          <w:lang w:val="en-US" w:eastAsia="id-ID"/>
        </w:rPr>
        <w:t>persediaan</w:t>
      </w:r>
      <w:r>
        <w:rPr>
          <w:rFonts w:ascii="Times New Roman" w:eastAsia="Times New Roman" w:hAnsi="Times New Roman" w:cs="Times New Roman"/>
          <w:color w:val="323232"/>
          <w:sz w:val="24"/>
          <w:szCs w:val="24"/>
          <w:lang w:eastAsia="id-ID"/>
        </w:rPr>
        <w:t xml:space="preserve"> yang dicantumkan oleh di dalam neracanya, prosedur audit apakah yang ditempuh oleh auditor?</w:t>
      </w:r>
    </w:p>
    <w:p w:rsidR="00A56489" w:rsidRDefault="00A56489" w:rsidP="00A56489">
      <w:pPr>
        <w:spacing w:after="0" w:line="240" w:lineRule="auto"/>
        <w:jc w:val="both"/>
        <w:rPr>
          <w:rFonts w:ascii="Georgia" w:eastAsia="Times New Roman" w:hAnsi="Georgia" w:cs="Times New Roman"/>
          <w:color w:val="323232"/>
          <w:sz w:val="21"/>
          <w:szCs w:val="21"/>
          <w:lang w:eastAsia="id-ID"/>
        </w:rPr>
      </w:pPr>
    </w:p>
    <w:p w:rsidR="00A56489" w:rsidRDefault="00A56489" w:rsidP="00A56489">
      <w:pPr>
        <w:spacing w:after="0" w:line="240" w:lineRule="auto"/>
        <w:ind w:hanging="360"/>
        <w:jc w:val="both"/>
        <w:rPr>
          <w:rFonts w:ascii="Georgia" w:eastAsia="Times New Roman" w:hAnsi="Georgia" w:cs="Times New Roman"/>
          <w:color w:val="323232"/>
          <w:sz w:val="21"/>
          <w:szCs w:val="21"/>
          <w:lang w:eastAsia="id-ID"/>
        </w:rPr>
      </w:pPr>
      <w:r>
        <w:rPr>
          <w:rFonts w:ascii="Times New Roman" w:eastAsia="Times New Roman" w:hAnsi="Times New Roman" w:cs="Times New Roman"/>
          <w:color w:val="323232"/>
          <w:sz w:val="24"/>
          <w:szCs w:val="24"/>
          <w:lang w:eastAsia="id-ID"/>
        </w:rPr>
        <w:t>7.</w:t>
      </w:r>
      <w:r>
        <w:rPr>
          <w:rFonts w:ascii="Times New Roman" w:eastAsia="Times New Roman" w:hAnsi="Times New Roman" w:cs="Times New Roman"/>
          <w:color w:val="323232"/>
          <w:sz w:val="14"/>
          <w:szCs w:val="14"/>
          <w:lang w:eastAsia="id-ID"/>
        </w:rPr>
        <w:t>      </w:t>
      </w:r>
      <w:r>
        <w:rPr>
          <w:rFonts w:ascii="Times New Roman" w:eastAsia="Times New Roman" w:hAnsi="Times New Roman" w:cs="Times New Roman"/>
          <w:color w:val="323232"/>
          <w:sz w:val="24"/>
          <w:szCs w:val="24"/>
          <w:lang w:eastAsia="id-ID"/>
        </w:rPr>
        <w:t xml:space="preserve">Untuk menguji kesesuaian penyajian </w:t>
      </w:r>
      <w:r w:rsidR="00686A82">
        <w:rPr>
          <w:rFonts w:ascii="Times New Roman" w:eastAsia="Times New Roman" w:hAnsi="Times New Roman" w:cs="Times New Roman"/>
          <w:color w:val="323232"/>
          <w:sz w:val="24"/>
          <w:szCs w:val="24"/>
          <w:lang w:val="en-US" w:eastAsia="id-ID"/>
        </w:rPr>
        <w:t>persediaan</w:t>
      </w:r>
      <w:r>
        <w:rPr>
          <w:rFonts w:ascii="Times New Roman" w:eastAsia="Times New Roman" w:hAnsi="Times New Roman" w:cs="Times New Roman"/>
          <w:color w:val="323232"/>
          <w:sz w:val="24"/>
          <w:szCs w:val="24"/>
          <w:lang w:eastAsia="id-ID"/>
        </w:rPr>
        <w:t xml:space="preserve"> di neraca dengan prinsip akuntansi berterima umum di Indonesia, prosedur audit apakah yang ditempuh oleh  auditor?</w:t>
      </w:r>
    </w:p>
    <w:p w:rsidR="003A58E4" w:rsidRPr="000C2796" w:rsidRDefault="003A58E4" w:rsidP="00B976A0">
      <w:pPr>
        <w:jc w:val="both"/>
        <w:rPr>
          <w:rFonts w:ascii="Times New Roman" w:hAnsi="Times New Roman" w:cs="Times New Roman"/>
          <w:sz w:val="24"/>
          <w:szCs w:val="24"/>
          <w:lang w:val="en-US"/>
        </w:rPr>
      </w:pPr>
    </w:p>
    <w:p w:rsidR="003A58E4" w:rsidRPr="000C2796" w:rsidRDefault="003A58E4" w:rsidP="00B976A0">
      <w:pPr>
        <w:jc w:val="both"/>
        <w:rPr>
          <w:rFonts w:ascii="Times New Roman" w:hAnsi="Times New Roman" w:cs="Times New Roman"/>
          <w:sz w:val="24"/>
          <w:szCs w:val="24"/>
          <w:lang w:val="en-US"/>
        </w:rPr>
      </w:pPr>
    </w:p>
    <w:p w:rsidR="00686A82" w:rsidRDefault="00686A82" w:rsidP="00B976A0">
      <w:pPr>
        <w:jc w:val="both"/>
        <w:rPr>
          <w:rFonts w:ascii="Times New Roman" w:hAnsi="Times New Roman" w:cs="Times New Roman"/>
          <w:sz w:val="24"/>
          <w:szCs w:val="24"/>
          <w:lang w:val="en-US"/>
        </w:rPr>
      </w:pPr>
    </w:p>
    <w:p w:rsidR="00686A82" w:rsidRDefault="00686A82" w:rsidP="00B976A0">
      <w:pPr>
        <w:jc w:val="both"/>
        <w:rPr>
          <w:rFonts w:ascii="Times New Roman" w:hAnsi="Times New Roman" w:cs="Times New Roman"/>
          <w:sz w:val="24"/>
          <w:szCs w:val="24"/>
          <w:lang w:val="en-US"/>
        </w:rPr>
      </w:pPr>
    </w:p>
    <w:p w:rsidR="00686A82" w:rsidRDefault="00686A82" w:rsidP="00B976A0">
      <w:pPr>
        <w:jc w:val="both"/>
        <w:rPr>
          <w:rFonts w:ascii="Times New Roman" w:hAnsi="Times New Roman" w:cs="Times New Roman"/>
          <w:sz w:val="24"/>
          <w:szCs w:val="24"/>
          <w:lang w:val="en-US"/>
        </w:rPr>
      </w:pPr>
    </w:p>
    <w:p w:rsidR="00686A82" w:rsidRDefault="00686A82" w:rsidP="00B976A0">
      <w:pPr>
        <w:jc w:val="both"/>
        <w:rPr>
          <w:rFonts w:ascii="Times New Roman" w:hAnsi="Times New Roman" w:cs="Times New Roman"/>
          <w:sz w:val="24"/>
          <w:szCs w:val="24"/>
          <w:lang w:val="en-US"/>
        </w:rPr>
      </w:pPr>
    </w:p>
    <w:p w:rsidR="00686A82" w:rsidRDefault="00686A82" w:rsidP="00B976A0">
      <w:pPr>
        <w:jc w:val="both"/>
        <w:rPr>
          <w:rFonts w:ascii="Times New Roman" w:hAnsi="Times New Roman" w:cs="Times New Roman"/>
          <w:sz w:val="24"/>
          <w:szCs w:val="24"/>
          <w:lang w:val="en-US"/>
        </w:rPr>
      </w:pPr>
    </w:p>
    <w:p w:rsidR="00686A82" w:rsidRDefault="00686A82" w:rsidP="00B976A0">
      <w:pPr>
        <w:jc w:val="both"/>
        <w:rPr>
          <w:rFonts w:ascii="Times New Roman" w:hAnsi="Times New Roman" w:cs="Times New Roman"/>
          <w:sz w:val="24"/>
          <w:szCs w:val="24"/>
          <w:lang w:val="en-US"/>
        </w:rPr>
      </w:pPr>
    </w:p>
    <w:p w:rsidR="00686A82" w:rsidRDefault="00686A82" w:rsidP="00B976A0">
      <w:pPr>
        <w:jc w:val="both"/>
        <w:rPr>
          <w:rFonts w:ascii="Times New Roman" w:hAnsi="Times New Roman" w:cs="Times New Roman"/>
          <w:sz w:val="24"/>
          <w:szCs w:val="24"/>
          <w:lang w:val="en-US"/>
        </w:rPr>
      </w:pPr>
    </w:p>
    <w:p w:rsidR="00686A82" w:rsidRDefault="00686A82" w:rsidP="00B976A0">
      <w:pPr>
        <w:jc w:val="both"/>
        <w:rPr>
          <w:rFonts w:ascii="Times New Roman" w:hAnsi="Times New Roman" w:cs="Times New Roman"/>
          <w:sz w:val="24"/>
          <w:szCs w:val="24"/>
          <w:lang w:val="en-US"/>
        </w:rPr>
      </w:pPr>
    </w:p>
    <w:p w:rsidR="00686A82" w:rsidRDefault="00686A82" w:rsidP="00B976A0">
      <w:pPr>
        <w:jc w:val="both"/>
        <w:rPr>
          <w:rFonts w:ascii="Times New Roman" w:hAnsi="Times New Roman" w:cs="Times New Roman"/>
          <w:sz w:val="24"/>
          <w:szCs w:val="24"/>
          <w:lang w:val="en-US"/>
        </w:rPr>
      </w:pPr>
    </w:p>
    <w:p w:rsidR="00686A82" w:rsidRDefault="00686A82" w:rsidP="00B976A0">
      <w:pPr>
        <w:jc w:val="both"/>
        <w:rPr>
          <w:rFonts w:ascii="Times New Roman" w:hAnsi="Times New Roman" w:cs="Times New Roman"/>
          <w:sz w:val="24"/>
          <w:szCs w:val="24"/>
          <w:lang w:val="en-US"/>
        </w:rPr>
      </w:pPr>
    </w:p>
    <w:p w:rsidR="000163D5" w:rsidRPr="000C2796" w:rsidRDefault="000163D5" w:rsidP="00B976A0">
      <w:pPr>
        <w:jc w:val="both"/>
        <w:rPr>
          <w:rFonts w:ascii="Times New Roman" w:hAnsi="Times New Roman" w:cs="Times New Roman"/>
          <w:sz w:val="24"/>
          <w:szCs w:val="24"/>
          <w:lang w:val="en-US"/>
        </w:rPr>
      </w:pPr>
      <w:r w:rsidRPr="000C2796">
        <w:rPr>
          <w:rFonts w:ascii="Times New Roman" w:hAnsi="Times New Roman" w:cs="Times New Roman"/>
          <w:noProof/>
          <w:sz w:val="24"/>
          <w:szCs w:val="24"/>
          <w:lang w:eastAsia="id-ID"/>
        </w:rPr>
        <w:lastRenderedPageBreak/>
        <mc:AlternateContent>
          <mc:Choice Requires="wps">
            <w:drawing>
              <wp:anchor distT="0" distB="0" distL="114300" distR="114300" simplePos="0" relativeHeight="251665408" behindDoc="1" locked="0" layoutInCell="1" allowOverlap="1" wp14:anchorId="6E428074" wp14:editId="0846C161">
                <wp:simplePos x="0" y="0"/>
                <wp:positionH relativeFrom="column">
                  <wp:posOffset>116205</wp:posOffset>
                </wp:positionH>
                <wp:positionV relativeFrom="paragraph">
                  <wp:posOffset>375920</wp:posOffset>
                </wp:positionV>
                <wp:extent cx="5860415" cy="947420"/>
                <wp:effectExtent l="0" t="0" r="26035" b="24130"/>
                <wp:wrapThrough wrapText="bothSides">
                  <wp:wrapPolygon edited="0">
                    <wp:start x="0" y="0"/>
                    <wp:lineTo x="0" y="21716"/>
                    <wp:lineTo x="21626" y="21716"/>
                    <wp:lineTo x="21626" y="0"/>
                    <wp:lineTo x="0" y="0"/>
                  </wp:wrapPolygon>
                </wp:wrapThrough>
                <wp:docPr id="12" name="Rectangle 12"/>
                <wp:cNvGraphicFramePr/>
                <a:graphic xmlns:a="http://schemas.openxmlformats.org/drawingml/2006/main">
                  <a:graphicData uri="http://schemas.microsoft.com/office/word/2010/wordprocessingShape">
                    <wps:wsp>
                      <wps:cNvSpPr/>
                      <wps:spPr>
                        <a:xfrm>
                          <a:off x="0" y="0"/>
                          <a:ext cx="5860415" cy="9474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56489" w:rsidRPr="002E1490" w:rsidRDefault="00A56489" w:rsidP="000163D5">
                            <w:pPr>
                              <w:spacing w:after="0" w:line="240" w:lineRule="auto"/>
                              <w:ind w:hanging="720"/>
                              <w:jc w:val="center"/>
                              <w:rPr>
                                <w:rFonts w:ascii="Segoe UI" w:hAnsi="Segoe UI" w:cs="Segoe UI"/>
                                <w:b/>
                                <w:sz w:val="32"/>
                                <w:szCs w:val="32"/>
                                <w:lang w:val="en-US"/>
                              </w:rPr>
                            </w:pPr>
                            <w:r w:rsidRPr="002E1490">
                              <w:rPr>
                                <w:rFonts w:ascii="Segoe UI" w:hAnsi="Segoe UI" w:cs="Segoe UI"/>
                                <w:b/>
                                <w:sz w:val="32"/>
                                <w:szCs w:val="32"/>
                                <w:lang w:val="en-US"/>
                              </w:rPr>
                              <w:t xml:space="preserve">PERTEMUAN </w:t>
                            </w:r>
                            <w:r>
                              <w:rPr>
                                <w:rFonts w:ascii="Segoe UI" w:hAnsi="Segoe UI" w:cs="Segoe UI"/>
                                <w:b/>
                                <w:sz w:val="32"/>
                                <w:szCs w:val="32"/>
                                <w:lang w:val="en-US"/>
                              </w:rPr>
                              <w:t>13</w:t>
                            </w:r>
                          </w:p>
                          <w:p w:rsidR="00A56489" w:rsidRPr="0082560A" w:rsidRDefault="00A56489" w:rsidP="0082560A">
                            <w:pPr>
                              <w:spacing w:after="0" w:line="240" w:lineRule="auto"/>
                              <w:ind w:hanging="720"/>
                              <w:jc w:val="center"/>
                              <w:rPr>
                                <w:rFonts w:ascii="Segoe UI" w:hAnsi="Segoe UI" w:cs="Segoe UI"/>
                                <w:b/>
                                <w:sz w:val="32"/>
                                <w:szCs w:val="32"/>
                                <w:lang w:val="en-US"/>
                              </w:rPr>
                            </w:pPr>
                            <w:r>
                              <w:rPr>
                                <w:rFonts w:ascii="Segoe UI" w:hAnsi="Segoe UI" w:cs="Segoe UI"/>
                                <w:b/>
                                <w:sz w:val="32"/>
                                <w:szCs w:val="32"/>
                                <w:lang w:val="en-US"/>
                              </w:rPr>
                              <w:t>AUDIT ATAS BIAYA DI</w:t>
                            </w:r>
                            <w:r w:rsidRPr="0082560A">
                              <w:rPr>
                                <w:rFonts w:ascii="Segoe UI" w:hAnsi="Segoe UI" w:cs="Segoe UI"/>
                                <w:b/>
                                <w:sz w:val="32"/>
                                <w:szCs w:val="32"/>
                                <w:lang w:val="en-US"/>
                              </w:rPr>
                              <w:t>BAY</w:t>
                            </w:r>
                            <w:r>
                              <w:rPr>
                                <w:rFonts w:ascii="Segoe UI" w:hAnsi="Segoe UI" w:cs="Segoe UI"/>
                                <w:b/>
                                <w:sz w:val="32"/>
                                <w:szCs w:val="32"/>
                                <w:lang w:val="en-US"/>
                              </w:rPr>
                              <w:t>AR</w:t>
                            </w:r>
                            <w:r w:rsidRPr="0082560A">
                              <w:rPr>
                                <w:rFonts w:ascii="Segoe UI" w:hAnsi="Segoe UI" w:cs="Segoe UI"/>
                                <w:b/>
                                <w:sz w:val="32"/>
                                <w:szCs w:val="32"/>
                                <w:lang w:val="en-US"/>
                              </w:rPr>
                              <w:t xml:space="preserve"> DIMUKA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2" o:spid="_x0000_s1080" style="position:absolute;left:0;text-align:left;margin-left:9.15pt;margin-top:29.6pt;width:461.45pt;height:74.6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" fillcolor="#4f81bd [3204]" strokecolor="#243f60 [1604]" strokeweight="2pt">
                <v:textbox>
                  <w:txbxContent>
                    <w:p w:rsidR="00A56489" w:rsidRPr="002E1490" w:rsidRDefault="00A56489" w:rsidP="000163D5">
                      <w:pPr>
                        <w:spacing w:after="0" w:line="240" w:lineRule="auto"/>
                        <w:ind w:hanging="720"/>
                        <w:jc w:val="center"/>
                        <w:rPr>
                          <w:rFonts w:ascii="Segoe UI" w:hAnsi="Segoe UI" w:cs="Segoe UI"/>
                          <w:b/>
                          <w:sz w:val="32"/>
                          <w:szCs w:val="32"/>
                          <w:lang w:val="en-US"/>
                        </w:rPr>
                      </w:pPr>
                      <w:r w:rsidRPr="002E1490">
                        <w:rPr>
                          <w:rFonts w:ascii="Segoe UI" w:hAnsi="Segoe UI" w:cs="Segoe UI"/>
                          <w:b/>
                          <w:sz w:val="32"/>
                          <w:szCs w:val="32"/>
                          <w:lang w:val="en-US"/>
                        </w:rPr>
                        <w:t xml:space="preserve">PERTEMUAN </w:t>
                      </w:r>
                      <w:r>
                        <w:rPr>
                          <w:rFonts w:ascii="Segoe UI" w:hAnsi="Segoe UI" w:cs="Segoe UI"/>
                          <w:b/>
                          <w:sz w:val="32"/>
                          <w:szCs w:val="32"/>
                          <w:lang w:val="en-US"/>
                        </w:rPr>
                        <w:t>13</w:t>
                      </w:r>
                    </w:p>
                    <w:p w:rsidR="00A56489" w:rsidRPr="0082560A" w:rsidRDefault="00A56489" w:rsidP="0082560A">
                      <w:pPr>
                        <w:spacing w:after="0" w:line="240" w:lineRule="auto"/>
                        <w:ind w:hanging="720"/>
                        <w:jc w:val="center"/>
                        <w:rPr>
                          <w:rFonts w:ascii="Segoe UI" w:hAnsi="Segoe UI" w:cs="Segoe UI"/>
                          <w:b/>
                          <w:sz w:val="32"/>
                          <w:szCs w:val="32"/>
                          <w:lang w:val="en-US"/>
                        </w:rPr>
                      </w:pPr>
                      <w:r>
                        <w:rPr>
                          <w:rFonts w:ascii="Segoe UI" w:hAnsi="Segoe UI" w:cs="Segoe UI"/>
                          <w:b/>
                          <w:sz w:val="32"/>
                          <w:szCs w:val="32"/>
                          <w:lang w:val="en-US"/>
                        </w:rPr>
                        <w:t>AUDIT ATAS BIAYA DI</w:t>
                      </w:r>
                      <w:r w:rsidRPr="0082560A">
                        <w:rPr>
                          <w:rFonts w:ascii="Segoe UI" w:hAnsi="Segoe UI" w:cs="Segoe UI"/>
                          <w:b/>
                          <w:sz w:val="32"/>
                          <w:szCs w:val="32"/>
                          <w:lang w:val="en-US"/>
                        </w:rPr>
                        <w:t>BAY</w:t>
                      </w:r>
                      <w:r>
                        <w:rPr>
                          <w:rFonts w:ascii="Segoe UI" w:hAnsi="Segoe UI" w:cs="Segoe UI"/>
                          <w:b/>
                          <w:sz w:val="32"/>
                          <w:szCs w:val="32"/>
                          <w:lang w:val="en-US"/>
                        </w:rPr>
                        <w:t>AR</w:t>
                      </w:r>
                      <w:r w:rsidRPr="0082560A">
                        <w:rPr>
                          <w:rFonts w:ascii="Segoe UI" w:hAnsi="Segoe UI" w:cs="Segoe UI"/>
                          <w:b/>
                          <w:sz w:val="32"/>
                          <w:szCs w:val="32"/>
                          <w:lang w:val="en-US"/>
                        </w:rPr>
                        <w:t xml:space="preserve"> DIMUKA</w:t>
                      </w:r>
                    </w:p>
                  </w:txbxContent>
                </v:textbox>
                <w10:wrap type="through"/>
              </v:rect>
            </w:pict>
          </mc:Fallback>
        </mc:AlternateContent>
      </w:r>
    </w:p>
    <w:p w:rsidR="006F1FB6" w:rsidRDefault="006F1FB6" w:rsidP="000163D5">
      <w:pPr>
        <w:spacing w:after="0" w:line="360" w:lineRule="auto"/>
        <w:jc w:val="both"/>
        <w:rPr>
          <w:rFonts w:ascii="Times New Roman" w:hAnsi="Times New Roman" w:cs="Times New Roman"/>
          <w:sz w:val="24"/>
          <w:szCs w:val="24"/>
          <w:lang w:val="en-US"/>
        </w:rPr>
      </w:pPr>
    </w:p>
    <w:p w:rsidR="00686A82" w:rsidRDefault="00686A82" w:rsidP="000163D5">
      <w:pPr>
        <w:spacing w:after="0" w:line="360" w:lineRule="auto"/>
        <w:jc w:val="both"/>
        <w:rPr>
          <w:rFonts w:ascii="Times New Roman" w:hAnsi="Times New Roman" w:cs="Times New Roman"/>
          <w:sz w:val="24"/>
          <w:szCs w:val="24"/>
          <w:lang w:val="en-US"/>
        </w:rPr>
      </w:pPr>
    </w:p>
    <w:p w:rsidR="00686A82" w:rsidRDefault="00686A82" w:rsidP="00686A82">
      <w:pPr>
        <w:spacing w:after="0" w:line="240" w:lineRule="auto"/>
        <w:rPr>
          <w:rFonts w:ascii="Times New Roman" w:eastAsia="Times New Roman" w:hAnsi="Times New Roman" w:cs="Times New Roman"/>
          <w:b/>
          <w:bCs/>
          <w:color w:val="323232"/>
          <w:sz w:val="24"/>
          <w:szCs w:val="24"/>
          <w:lang w:val="en-US" w:eastAsia="id-ID"/>
        </w:rPr>
      </w:pPr>
      <w:r>
        <w:rPr>
          <w:rFonts w:ascii="Times New Roman" w:eastAsia="Times New Roman" w:hAnsi="Times New Roman" w:cs="Times New Roman"/>
          <w:b/>
          <w:bCs/>
          <w:color w:val="323232"/>
          <w:sz w:val="24"/>
          <w:szCs w:val="24"/>
          <w:lang w:eastAsia="id-ID"/>
        </w:rPr>
        <w:t xml:space="preserve">PENGUJIAN SUBSTANTIVE TERHADAP </w:t>
      </w:r>
      <w:r>
        <w:rPr>
          <w:rFonts w:ascii="Times New Roman" w:eastAsia="Times New Roman" w:hAnsi="Times New Roman" w:cs="Times New Roman"/>
          <w:b/>
          <w:bCs/>
          <w:color w:val="323232"/>
          <w:sz w:val="24"/>
          <w:szCs w:val="24"/>
          <w:lang w:val="en-US" w:eastAsia="id-ID"/>
        </w:rPr>
        <w:t>BIAYA DIBAYAR DIMUKA</w:t>
      </w:r>
    </w:p>
    <w:p w:rsidR="00686A82" w:rsidRPr="00A56489" w:rsidRDefault="00686A82" w:rsidP="00686A82">
      <w:pPr>
        <w:spacing w:after="0" w:line="240" w:lineRule="auto"/>
        <w:rPr>
          <w:rFonts w:ascii="Georgia" w:eastAsia="Times New Roman" w:hAnsi="Georgia" w:cs="Times New Roman"/>
          <w:color w:val="323232"/>
          <w:sz w:val="21"/>
          <w:szCs w:val="21"/>
          <w:lang w:val="en-US" w:eastAsia="id-ID"/>
        </w:rPr>
      </w:pPr>
    </w:p>
    <w:p w:rsidR="00686A82" w:rsidRPr="00A56489" w:rsidRDefault="00686A82" w:rsidP="00686A82">
      <w:pPr>
        <w:spacing w:after="0" w:line="240" w:lineRule="auto"/>
        <w:ind w:hanging="360"/>
        <w:jc w:val="both"/>
        <w:rPr>
          <w:rFonts w:ascii="Georgia" w:eastAsia="Times New Roman" w:hAnsi="Georgia" w:cs="Times New Roman"/>
          <w:color w:val="323232"/>
          <w:sz w:val="21"/>
          <w:szCs w:val="21"/>
          <w:lang w:val="en-US" w:eastAsia="id-ID"/>
        </w:rPr>
      </w:pPr>
      <w:r>
        <w:rPr>
          <w:rFonts w:ascii="Times New Roman" w:eastAsia="Times New Roman" w:hAnsi="Times New Roman" w:cs="Times New Roman"/>
          <w:color w:val="323232"/>
          <w:sz w:val="24"/>
          <w:szCs w:val="24"/>
          <w:lang w:eastAsia="id-ID"/>
        </w:rPr>
        <w:t>1.</w:t>
      </w:r>
      <w:r>
        <w:rPr>
          <w:rFonts w:ascii="Times New Roman" w:eastAsia="Times New Roman" w:hAnsi="Times New Roman" w:cs="Times New Roman"/>
          <w:color w:val="323232"/>
          <w:sz w:val="14"/>
          <w:szCs w:val="14"/>
          <w:lang w:eastAsia="id-ID"/>
        </w:rPr>
        <w:t>      </w:t>
      </w:r>
      <w:r>
        <w:rPr>
          <w:rFonts w:ascii="Times New Roman" w:eastAsia="Times New Roman" w:hAnsi="Times New Roman" w:cs="Times New Roman"/>
          <w:color w:val="323232"/>
          <w:sz w:val="24"/>
          <w:szCs w:val="24"/>
          <w:lang w:eastAsia="id-ID"/>
        </w:rPr>
        <w:t xml:space="preserve">Jelaskan yang dimaksud dengan </w:t>
      </w:r>
      <w:r>
        <w:rPr>
          <w:rFonts w:ascii="Times New Roman" w:eastAsia="Times New Roman" w:hAnsi="Times New Roman" w:cs="Times New Roman"/>
          <w:color w:val="323232"/>
          <w:sz w:val="24"/>
          <w:szCs w:val="24"/>
          <w:lang w:val="en-US" w:eastAsia="id-ID"/>
        </w:rPr>
        <w:t>biaya dibayar dimuka</w:t>
      </w:r>
    </w:p>
    <w:p w:rsidR="00686A82" w:rsidRDefault="00686A82" w:rsidP="00686A82">
      <w:pPr>
        <w:spacing w:after="0" w:line="240" w:lineRule="auto"/>
        <w:jc w:val="both"/>
        <w:rPr>
          <w:rFonts w:ascii="Georgia" w:eastAsia="Times New Roman" w:hAnsi="Georgia" w:cs="Times New Roman"/>
          <w:color w:val="323232"/>
          <w:sz w:val="21"/>
          <w:szCs w:val="21"/>
          <w:lang w:val="en-US" w:eastAsia="id-ID"/>
        </w:rPr>
      </w:pPr>
    </w:p>
    <w:p w:rsidR="00686A82" w:rsidRDefault="00686A82" w:rsidP="00686A82">
      <w:pPr>
        <w:spacing w:after="0" w:line="240" w:lineRule="auto"/>
        <w:ind w:hanging="360"/>
        <w:jc w:val="both"/>
        <w:rPr>
          <w:rFonts w:ascii="Times New Roman" w:eastAsia="Times New Roman" w:hAnsi="Times New Roman" w:cs="Times New Roman"/>
          <w:color w:val="323232"/>
          <w:sz w:val="24"/>
          <w:szCs w:val="24"/>
          <w:lang w:val="en-US" w:eastAsia="id-ID"/>
        </w:rPr>
      </w:pPr>
      <w:r>
        <w:rPr>
          <w:rFonts w:ascii="Times New Roman" w:eastAsia="Times New Roman" w:hAnsi="Times New Roman" w:cs="Times New Roman"/>
          <w:color w:val="323232"/>
          <w:sz w:val="24"/>
          <w:szCs w:val="24"/>
          <w:lang w:eastAsia="id-ID"/>
        </w:rPr>
        <w:t>2.</w:t>
      </w:r>
      <w:r>
        <w:rPr>
          <w:rFonts w:ascii="Times New Roman" w:eastAsia="Times New Roman" w:hAnsi="Times New Roman" w:cs="Times New Roman"/>
          <w:color w:val="323232"/>
          <w:sz w:val="14"/>
          <w:szCs w:val="14"/>
          <w:lang w:eastAsia="id-ID"/>
        </w:rPr>
        <w:t>      </w:t>
      </w:r>
      <w:r>
        <w:rPr>
          <w:rFonts w:ascii="Times New Roman" w:eastAsia="Times New Roman" w:hAnsi="Times New Roman" w:cs="Times New Roman"/>
          <w:color w:val="323232"/>
          <w:sz w:val="24"/>
          <w:szCs w:val="24"/>
          <w:lang w:eastAsia="id-ID"/>
        </w:rPr>
        <w:t>Sebutkan prinsip akuntansi berterima umum</w:t>
      </w:r>
      <w:r>
        <w:rPr>
          <w:rFonts w:ascii="Times New Roman" w:eastAsia="Times New Roman" w:hAnsi="Times New Roman" w:cs="Times New Roman"/>
          <w:color w:val="323232"/>
          <w:sz w:val="24"/>
          <w:szCs w:val="24"/>
          <w:lang w:val="en-US" w:eastAsia="id-ID"/>
        </w:rPr>
        <w:t xml:space="preserve"> (PSAK)</w:t>
      </w:r>
      <w:r>
        <w:rPr>
          <w:rFonts w:ascii="Times New Roman" w:eastAsia="Times New Roman" w:hAnsi="Times New Roman" w:cs="Times New Roman"/>
          <w:color w:val="323232"/>
          <w:sz w:val="24"/>
          <w:szCs w:val="24"/>
          <w:lang w:eastAsia="id-ID"/>
        </w:rPr>
        <w:t xml:space="preserve"> yang diterapkan dalam penyajian </w:t>
      </w:r>
      <w:r>
        <w:rPr>
          <w:rFonts w:ascii="Times New Roman" w:eastAsia="Times New Roman" w:hAnsi="Times New Roman" w:cs="Times New Roman"/>
          <w:color w:val="323232"/>
          <w:sz w:val="24"/>
          <w:szCs w:val="24"/>
          <w:lang w:val="en-US" w:eastAsia="id-ID"/>
        </w:rPr>
        <w:t xml:space="preserve"> </w:t>
      </w:r>
      <w:r>
        <w:rPr>
          <w:rFonts w:ascii="Times New Roman" w:eastAsia="Times New Roman" w:hAnsi="Times New Roman" w:cs="Times New Roman"/>
          <w:color w:val="323232"/>
          <w:sz w:val="24"/>
          <w:szCs w:val="24"/>
          <w:lang w:val="en-US" w:eastAsia="id-ID"/>
        </w:rPr>
        <w:t>biaya dibayar dimuka</w:t>
      </w:r>
      <w:r>
        <w:rPr>
          <w:rFonts w:ascii="Times New Roman" w:eastAsia="Times New Roman" w:hAnsi="Times New Roman" w:cs="Times New Roman"/>
          <w:color w:val="323232"/>
          <w:sz w:val="24"/>
          <w:szCs w:val="24"/>
          <w:lang w:eastAsia="id-ID"/>
        </w:rPr>
        <w:t xml:space="preserve"> di neraca.</w:t>
      </w:r>
    </w:p>
    <w:p w:rsidR="00686A82" w:rsidRDefault="00686A82" w:rsidP="00686A82">
      <w:pPr>
        <w:spacing w:after="0" w:line="240" w:lineRule="auto"/>
        <w:ind w:hanging="360"/>
        <w:jc w:val="both"/>
        <w:rPr>
          <w:rFonts w:ascii="Georgia" w:eastAsia="Times New Roman" w:hAnsi="Georgia" w:cs="Times New Roman"/>
          <w:color w:val="323232"/>
          <w:sz w:val="21"/>
          <w:szCs w:val="21"/>
          <w:lang w:val="en-US" w:eastAsia="id-ID"/>
        </w:rPr>
      </w:pPr>
    </w:p>
    <w:p w:rsidR="00686A82" w:rsidRDefault="00686A82" w:rsidP="00686A82">
      <w:pPr>
        <w:spacing w:after="0" w:line="240" w:lineRule="auto"/>
        <w:ind w:hanging="360"/>
        <w:jc w:val="both"/>
        <w:rPr>
          <w:rFonts w:ascii="Georgia" w:eastAsia="Times New Roman" w:hAnsi="Georgia" w:cs="Times New Roman"/>
          <w:color w:val="323232"/>
          <w:sz w:val="21"/>
          <w:szCs w:val="21"/>
          <w:lang w:eastAsia="id-ID"/>
        </w:rPr>
      </w:pPr>
      <w:r>
        <w:rPr>
          <w:rFonts w:ascii="Times New Roman" w:eastAsia="Times New Roman" w:hAnsi="Times New Roman" w:cs="Times New Roman"/>
          <w:color w:val="323232"/>
          <w:sz w:val="24"/>
          <w:szCs w:val="24"/>
          <w:lang w:eastAsia="id-ID"/>
        </w:rPr>
        <w:t>3.</w:t>
      </w:r>
      <w:r>
        <w:rPr>
          <w:rFonts w:ascii="Times New Roman" w:eastAsia="Times New Roman" w:hAnsi="Times New Roman" w:cs="Times New Roman"/>
          <w:color w:val="323232"/>
          <w:sz w:val="14"/>
          <w:szCs w:val="14"/>
          <w:lang w:eastAsia="id-ID"/>
        </w:rPr>
        <w:t>      </w:t>
      </w:r>
      <w:r>
        <w:rPr>
          <w:rFonts w:ascii="Times New Roman" w:eastAsia="Times New Roman" w:hAnsi="Times New Roman" w:cs="Times New Roman"/>
          <w:color w:val="323232"/>
          <w:sz w:val="24"/>
          <w:szCs w:val="24"/>
          <w:lang w:eastAsia="id-ID"/>
        </w:rPr>
        <w:t xml:space="preserve">Sebut dan jelaskan tujuan pengujian substantif terhadap </w:t>
      </w:r>
      <w:r>
        <w:rPr>
          <w:rFonts w:ascii="Times New Roman" w:eastAsia="Times New Roman" w:hAnsi="Times New Roman" w:cs="Times New Roman"/>
          <w:color w:val="323232"/>
          <w:sz w:val="24"/>
          <w:szCs w:val="24"/>
          <w:lang w:val="en-US" w:eastAsia="id-ID"/>
        </w:rPr>
        <w:t>biaya dibayar dimuka</w:t>
      </w:r>
    </w:p>
    <w:p w:rsidR="00686A82" w:rsidRDefault="00686A82" w:rsidP="00686A82">
      <w:pPr>
        <w:spacing w:after="0" w:line="240" w:lineRule="auto"/>
        <w:jc w:val="both"/>
        <w:rPr>
          <w:rFonts w:ascii="Georgia" w:eastAsia="Times New Roman" w:hAnsi="Georgia" w:cs="Times New Roman"/>
          <w:color w:val="323232"/>
          <w:sz w:val="21"/>
          <w:szCs w:val="21"/>
          <w:lang w:eastAsia="id-ID"/>
        </w:rPr>
      </w:pPr>
    </w:p>
    <w:p w:rsidR="00686A82" w:rsidRDefault="00686A82" w:rsidP="00686A82">
      <w:pPr>
        <w:spacing w:after="0" w:line="240" w:lineRule="auto"/>
        <w:ind w:hanging="360"/>
        <w:jc w:val="both"/>
        <w:rPr>
          <w:rFonts w:ascii="Georgia" w:eastAsia="Times New Roman" w:hAnsi="Georgia" w:cs="Times New Roman"/>
          <w:color w:val="323232"/>
          <w:sz w:val="21"/>
          <w:szCs w:val="21"/>
          <w:lang w:eastAsia="id-ID"/>
        </w:rPr>
      </w:pPr>
      <w:r>
        <w:rPr>
          <w:rFonts w:ascii="Times New Roman" w:eastAsia="Times New Roman" w:hAnsi="Times New Roman" w:cs="Times New Roman"/>
          <w:color w:val="323232"/>
          <w:sz w:val="24"/>
          <w:szCs w:val="24"/>
          <w:lang w:eastAsia="id-ID"/>
        </w:rPr>
        <w:t>4.</w:t>
      </w:r>
      <w:r>
        <w:rPr>
          <w:rFonts w:ascii="Times New Roman" w:eastAsia="Times New Roman" w:hAnsi="Times New Roman" w:cs="Times New Roman"/>
          <w:color w:val="323232"/>
          <w:sz w:val="14"/>
          <w:szCs w:val="14"/>
          <w:lang w:eastAsia="id-ID"/>
        </w:rPr>
        <w:t>      </w:t>
      </w:r>
      <w:r>
        <w:rPr>
          <w:rFonts w:ascii="Times New Roman" w:eastAsia="Times New Roman" w:hAnsi="Times New Roman" w:cs="Times New Roman"/>
          <w:color w:val="323232"/>
          <w:sz w:val="24"/>
          <w:szCs w:val="24"/>
          <w:lang w:eastAsia="id-ID"/>
        </w:rPr>
        <w:t xml:space="preserve">Untuk membuktikan bahwa unsur </w:t>
      </w:r>
      <w:r>
        <w:rPr>
          <w:rFonts w:ascii="Times New Roman" w:eastAsia="Times New Roman" w:hAnsi="Times New Roman" w:cs="Times New Roman"/>
          <w:color w:val="323232"/>
          <w:sz w:val="24"/>
          <w:szCs w:val="24"/>
          <w:lang w:val="en-US" w:eastAsia="id-ID"/>
        </w:rPr>
        <w:t>biaya dibayar dimuka</w:t>
      </w:r>
      <w:r>
        <w:rPr>
          <w:rFonts w:ascii="Times New Roman" w:eastAsia="Times New Roman" w:hAnsi="Times New Roman" w:cs="Times New Roman"/>
          <w:color w:val="323232"/>
          <w:sz w:val="24"/>
          <w:szCs w:val="24"/>
          <w:lang w:eastAsia="id-ID"/>
        </w:rPr>
        <w:t xml:space="preserve"> yang dicantumkan di neraca di dukung dengan catatan akuntansi yang memadai , prosedur audit apakah yang</w:t>
      </w:r>
      <w:r>
        <w:rPr>
          <w:rFonts w:ascii="Times New Roman" w:eastAsia="Times New Roman" w:hAnsi="Times New Roman" w:cs="Times New Roman"/>
          <w:color w:val="323232"/>
          <w:sz w:val="24"/>
          <w:szCs w:val="24"/>
          <w:lang w:val="en-US" w:eastAsia="id-ID"/>
        </w:rPr>
        <w:t xml:space="preserve"> </w:t>
      </w:r>
      <w:r>
        <w:rPr>
          <w:rFonts w:ascii="Times New Roman" w:eastAsia="Times New Roman" w:hAnsi="Times New Roman" w:cs="Times New Roman"/>
          <w:color w:val="323232"/>
          <w:sz w:val="24"/>
          <w:szCs w:val="24"/>
          <w:lang w:eastAsia="id-ID"/>
        </w:rPr>
        <w:t>ditempuh oleh auditor?</w:t>
      </w:r>
    </w:p>
    <w:p w:rsidR="00686A82" w:rsidRDefault="00686A82" w:rsidP="00686A82">
      <w:pPr>
        <w:spacing w:after="0" w:line="240" w:lineRule="auto"/>
        <w:jc w:val="both"/>
        <w:rPr>
          <w:rFonts w:ascii="Georgia" w:eastAsia="Times New Roman" w:hAnsi="Georgia" w:cs="Times New Roman"/>
          <w:color w:val="323232"/>
          <w:sz w:val="21"/>
          <w:szCs w:val="21"/>
          <w:lang w:eastAsia="id-ID"/>
        </w:rPr>
      </w:pPr>
    </w:p>
    <w:p w:rsidR="00686A82" w:rsidRDefault="00686A82" w:rsidP="00686A82">
      <w:pPr>
        <w:spacing w:after="0" w:line="240" w:lineRule="auto"/>
        <w:ind w:hanging="360"/>
        <w:jc w:val="both"/>
        <w:rPr>
          <w:rFonts w:ascii="Georgia" w:eastAsia="Times New Roman" w:hAnsi="Georgia" w:cs="Times New Roman"/>
          <w:color w:val="323232"/>
          <w:sz w:val="21"/>
          <w:szCs w:val="21"/>
          <w:lang w:eastAsia="id-ID"/>
        </w:rPr>
      </w:pPr>
      <w:r>
        <w:rPr>
          <w:rFonts w:ascii="Times New Roman" w:eastAsia="Times New Roman" w:hAnsi="Times New Roman" w:cs="Times New Roman"/>
          <w:color w:val="323232"/>
          <w:sz w:val="24"/>
          <w:szCs w:val="24"/>
          <w:lang w:eastAsia="id-ID"/>
        </w:rPr>
        <w:t>5.</w:t>
      </w:r>
      <w:r>
        <w:rPr>
          <w:rFonts w:ascii="Times New Roman" w:eastAsia="Times New Roman" w:hAnsi="Times New Roman" w:cs="Times New Roman"/>
          <w:color w:val="323232"/>
          <w:sz w:val="14"/>
          <w:szCs w:val="14"/>
          <w:lang w:eastAsia="id-ID"/>
        </w:rPr>
        <w:t>      </w:t>
      </w:r>
      <w:r>
        <w:rPr>
          <w:rFonts w:ascii="Times New Roman" w:eastAsia="Times New Roman" w:hAnsi="Times New Roman" w:cs="Times New Roman"/>
          <w:color w:val="323232"/>
          <w:sz w:val="24"/>
          <w:szCs w:val="24"/>
          <w:lang w:eastAsia="id-ID"/>
        </w:rPr>
        <w:t xml:space="preserve">Untuk membuktikan keberadaan saldo </w:t>
      </w:r>
      <w:r>
        <w:rPr>
          <w:rFonts w:ascii="Times New Roman" w:eastAsia="Times New Roman" w:hAnsi="Times New Roman" w:cs="Times New Roman"/>
          <w:color w:val="323232"/>
          <w:sz w:val="24"/>
          <w:szCs w:val="24"/>
          <w:lang w:val="en-US" w:eastAsia="id-ID"/>
        </w:rPr>
        <w:t>biaya dibayar dimuka</w:t>
      </w:r>
      <w:r>
        <w:rPr>
          <w:rFonts w:ascii="Times New Roman" w:eastAsia="Times New Roman" w:hAnsi="Times New Roman" w:cs="Times New Roman"/>
          <w:color w:val="323232"/>
          <w:sz w:val="24"/>
          <w:szCs w:val="24"/>
          <w:lang w:val="en-US" w:eastAsia="id-ID"/>
        </w:rPr>
        <w:t xml:space="preserve"> </w:t>
      </w:r>
      <w:r>
        <w:rPr>
          <w:rFonts w:ascii="Times New Roman" w:eastAsia="Times New Roman" w:hAnsi="Times New Roman" w:cs="Times New Roman"/>
          <w:color w:val="323232"/>
          <w:sz w:val="24"/>
          <w:szCs w:val="24"/>
          <w:lang w:eastAsia="id-ID"/>
        </w:rPr>
        <w:t>yang dicantumkan oleh klien di neraca, prosedur audit apakah yang ditempuh oleh auditor?</w:t>
      </w:r>
    </w:p>
    <w:p w:rsidR="00686A82" w:rsidRDefault="00686A82" w:rsidP="00686A82">
      <w:pPr>
        <w:spacing w:after="0" w:line="240" w:lineRule="auto"/>
        <w:jc w:val="both"/>
        <w:rPr>
          <w:rFonts w:ascii="Georgia" w:eastAsia="Times New Roman" w:hAnsi="Georgia" w:cs="Times New Roman"/>
          <w:color w:val="323232"/>
          <w:sz w:val="21"/>
          <w:szCs w:val="21"/>
          <w:lang w:eastAsia="id-ID"/>
        </w:rPr>
      </w:pPr>
    </w:p>
    <w:p w:rsidR="00686A82" w:rsidRDefault="00686A82" w:rsidP="00686A82">
      <w:pPr>
        <w:spacing w:after="0" w:line="240" w:lineRule="auto"/>
        <w:ind w:hanging="360"/>
        <w:jc w:val="both"/>
        <w:rPr>
          <w:rFonts w:ascii="Georgia" w:eastAsia="Times New Roman" w:hAnsi="Georgia" w:cs="Times New Roman"/>
          <w:color w:val="323232"/>
          <w:sz w:val="21"/>
          <w:szCs w:val="21"/>
          <w:lang w:eastAsia="id-ID"/>
        </w:rPr>
      </w:pPr>
      <w:r>
        <w:rPr>
          <w:rFonts w:ascii="Times New Roman" w:eastAsia="Times New Roman" w:hAnsi="Times New Roman" w:cs="Times New Roman"/>
          <w:color w:val="323232"/>
          <w:sz w:val="24"/>
          <w:szCs w:val="24"/>
          <w:lang w:eastAsia="id-ID"/>
        </w:rPr>
        <w:t>6.</w:t>
      </w:r>
      <w:r>
        <w:rPr>
          <w:rFonts w:ascii="Times New Roman" w:eastAsia="Times New Roman" w:hAnsi="Times New Roman" w:cs="Times New Roman"/>
          <w:color w:val="323232"/>
          <w:sz w:val="14"/>
          <w:szCs w:val="14"/>
          <w:lang w:eastAsia="id-ID"/>
        </w:rPr>
        <w:t>      </w:t>
      </w:r>
      <w:r>
        <w:rPr>
          <w:rFonts w:ascii="Times New Roman" w:eastAsia="Times New Roman" w:hAnsi="Times New Roman" w:cs="Times New Roman"/>
          <w:color w:val="323232"/>
          <w:sz w:val="24"/>
          <w:szCs w:val="24"/>
          <w:lang w:eastAsia="id-ID"/>
        </w:rPr>
        <w:t xml:space="preserve">Untuk membuktikan hak pemilikan klien atas </w:t>
      </w:r>
      <w:r>
        <w:rPr>
          <w:rFonts w:ascii="Times New Roman" w:eastAsia="Times New Roman" w:hAnsi="Times New Roman" w:cs="Times New Roman"/>
          <w:color w:val="323232"/>
          <w:sz w:val="24"/>
          <w:szCs w:val="24"/>
          <w:lang w:val="en-US" w:eastAsia="id-ID"/>
        </w:rPr>
        <w:t>biaya dibayar dimuka</w:t>
      </w:r>
      <w:r>
        <w:rPr>
          <w:rFonts w:ascii="Times New Roman" w:eastAsia="Times New Roman" w:hAnsi="Times New Roman" w:cs="Times New Roman"/>
          <w:color w:val="323232"/>
          <w:sz w:val="24"/>
          <w:szCs w:val="24"/>
          <w:lang w:eastAsia="id-ID"/>
        </w:rPr>
        <w:t xml:space="preserve"> yang dicantumkan oleh di dalam neracanya, prosedur audit apakah yang ditempuh oleh auditor?</w:t>
      </w:r>
    </w:p>
    <w:p w:rsidR="00686A82" w:rsidRDefault="00686A82" w:rsidP="00686A82">
      <w:pPr>
        <w:spacing w:after="0" w:line="240" w:lineRule="auto"/>
        <w:jc w:val="both"/>
        <w:rPr>
          <w:rFonts w:ascii="Georgia" w:eastAsia="Times New Roman" w:hAnsi="Georgia" w:cs="Times New Roman"/>
          <w:color w:val="323232"/>
          <w:sz w:val="21"/>
          <w:szCs w:val="21"/>
          <w:lang w:eastAsia="id-ID"/>
        </w:rPr>
      </w:pPr>
    </w:p>
    <w:p w:rsidR="00686A82" w:rsidRDefault="00686A82" w:rsidP="00686A82">
      <w:pPr>
        <w:spacing w:after="0" w:line="240" w:lineRule="auto"/>
        <w:ind w:hanging="360"/>
        <w:jc w:val="both"/>
        <w:rPr>
          <w:rFonts w:ascii="Georgia" w:eastAsia="Times New Roman" w:hAnsi="Georgia" w:cs="Times New Roman"/>
          <w:color w:val="323232"/>
          <w:sz w:val="21"/>
          <w:szCs w:val="21"/>
          <w:lang w:eastAsia="id-ID"/>
        </w:rPr>
      </w:pPr>
      <w:r>
        <w:rPr>
          <w:rFonts w:ascii="Times New Roman" w:eastAsia="Times New Roman" w:hAnsi="Times New Roman" w:cs="Times New Roman"/>
          <w:color w:val="323232"/>
          <w:sz w:val="24"/>
          <w:szCs w:val="24"/>
          <w:lang w:eastAsia="id-ID"/>
        </w:rPr>
        <w:t>7.</w:t>
      </w:r>
      <w:r>
        <w:rPr>
          <w:rFonts w:ascii="Times New Roman" w:eastAsia="Times New Roman" w:hAnsi="Times New Roman" w:cs="Times New Roman"/>
          <w:color w:val="323232"/>
          <w:sz w:val="14"/>
          <w:szCs w:val="14"/>
          <w:lang w:eastAsia="id-ID"/>
        </w:rPr>
        <w:t>      </w:t>
      </w:r>
      <w:r>
        <w:rPr>
          <w:rFonts w:ascii="Times New Roman" w:eastAsia="Times New Roman" w:hAnsi="Times New Roman" w:cs="Times New Roman"/>
          <w:color w:val="323232"/>
          <w:sz w:val="24"/>
          <w:szCs w:val="24"/>
          <w:lang w:eastAsia="id-ID"/>
        </w:rPr>
        <w:t xml:space="preserve">Untuk menguji kesesuaian penyajian </w:t>
      </w:r>
      <w:r>
        <w:rPr>
          <w:rFonts w:ascii="Times New Roman" w:eastAsia="Times New Roman" w:hAnsi="Times New Roman" w:cs="Times New Roman"/>
          <w:color w:val="323232"/>
          <w:sz w:val="24"/>
          <w:szCs w:val="24"/>
          <w:lang w:val="en-US" w:eastAsia="id-ID"/>
        </w:rPr>
        <w:t>biaya dibayar dimuka</w:t>
      </w:r>
      <w:r>
        <w:rPr>
          <w:rFonts w:ascii="Times New Roman" w:eastAsia="Times New Roman" w:hAnsi="Times New Roman" w:cs="Times New Roman"/>
          <w:color w:val="323232"/>
          <w:sz w:val="24"/>
          <w:szCs w:val="24"/>
          <w:lang w:eastAsia="id-ID"/>
        </w:rPr>
        <w:t xml:space="preserve"> di neraca dengan prinsip akuntansi berterima umum di Indonesia, prosedur audit apakah yang ditempuh oleh  auditor?</w:t>
      </w:r>
    </w:p>
    <w:p w:rsidR="00686A82" w:rsidRPr="000C2796" w:rsidRDefault="00686A82" w:rsidP="000163D5">
      <w:pPr>
        <w:spacing w:after="0" w:line="360" w:lineRule="auto"/>
        <w:jc w:val="both"/>
        <w:rPr>
          <w:rFonts w:ascii="Times New Roman" w:hAnsi="Times New Roman" w:cs="Times New Roman"/>
          <w:sz w:val="24"/>
          <w:szCs w:val="24"/>
          <w:lang w:val="en-US"/>
        </w:rPr>
      </w:pPr>
    </w:p>
    <w:p w:rsidR="000163D5" w:rsidRPr="000C2796" w:rsidRDefault="000163D5" w:rsidP="000163D5">
      <w:pPr>
        <w:pStyle w:val="ListParagraph"/>
        <w:spacing w:after="0" w:line="360" w:lineRule="auto"/>
        <w:ind w:left="284" w:hanging="284"/>
        <w:jc w:val="both"/>
        <w:rPr>
          <w:rFonts w:ascii="Times New Roman" w:hAnsi="Times New Roman" w:cs="Times New Roman"/>
          <w:sz w:val="24"/>
          <w:szCs w:val="24"/>
        </w:rPr>
      </w:pPr>
    </w:p>
    <w:p w:rsidR="0046638C" w:rsidRDefault="000163D5" w:rsidP="0046638C">
      <w:pPr>
        <w:spacing w:after="0" w:line="360" w:lineRule="auto"/>
        <w:rPr>
          <w:rFonts w:ascii="Times New Roman" w:hAnsi="Times New Roman" w:cs="Times New Roman"/>
          <w:sz w:val="24"/>
          <w:szCs w:val="24"/>
          <w:lang w:val="en-US"/>
        </w:rPr>
      </w:pPr>
      <w:r w:rsidRPr="000C2796">
        <w:rPr>
          <w:rFonts w:ascii="Times New Roman" w:hAnsi="Times New Roman" w:cs="Times New Roman"/>
          <w:sz w:val="24"/>
          <w:szCs w:val="24"/>
        </w:rPr>
        <w:br w:type="page"/>
      </w:r>
    </w:p>
    <w:p w:rsidR="00686A82" w:rsidRDefault="00686A82" w:rsidP="0046638C">
      <w:pPr>
        <w:spacing w:after="0" w:line="360" w:lineRule="auto"/>
        <w:rPr>
          <w:rFonts w:ascii="Times New Roman" w:hAnsi="Times New Roman" w:cs="Times New Roman"/>
          <w:sz w:val="24"/>
          <w:szCs w:val="24"/>
          <w:lang w:val="en-US"/>
        </w:rPr>
      </w:pPr>
      <w:r w:rsidRPr="000C2796">
        <w:rPr>
          <w:rFonts w:ascii="Times New Roman" w:hAnsi="Times New Roman" w:cs="Times New Roman"/>
          <w:noProof/>
          <w:sz w:val="24"/>
          <w:szCs w:val="24"/>
          <w:lang w:eastAsia="id-ID"/>
        </w:rPr>
        <w:lastRenderedPageBreak/>
        <mc:AlternateContent>
          <mc:Choice Requires="wps">
            <w:drawing>
              <wp:anchor distT="0" distB="0" distL="114300" distR="114300" simplePos="0" relativeHeight="251667456" behindDoc="1" locked="0" layoutInCell="1" allowOverlap="1" wp14:anchorId="339955FD" wp14:editId="1C84983D">
                <wp:simplePos x="0" y="0"/>
                <wp:positionH relativeFrom="column">
                  <wp:posOffset>-95250</wp:posOffset>
                </wp:positionH>
                <wp:positionV relativeFrom="paragraph">
                  <wp:posOffset>213360</wp:posOffset>
                </wp:positionV>
                <wp:extent cx="5860415" cy="947420"/>
                <wp:effectExtent l="0" t="0" r="26035" b="24130"/>
                <wp:wrapThrough wrapText="bothSides">
                  <wp:wrapPolygon edited="0">
                    <wp:start x="0" y="0"/>
                    <wp:lineTo x="0" y="21716"/>
                    <wp:lineTo x="21626" y="21716"/>
                    <wp:lineTo x="21626" y="0"/>
                    <wp:lineTo x="0" y="0"/>
                  </wp:wrapPolygon>
                </wp:wrapThrough>
                <wp:docPr id="13" name="Rectangle 13"/>
                <wp:cNvGraphicFramePr/>
                <a:graphic xmlns:a="http://schemas.openxmlformats.org/drawingml/2006/main">
                  <a:graphicData uri="http://schemas.microsoft.com/office/word/2010/wordprocessingShape">
                    <wps:wsp>
                      <wps:cNvSpPr/>
                      <wps:spPr>
                        <a:xfrm>
                          <a:off x="0" y="0"/>
                          <a:ext cx="5860415" cy="9474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56489" w:rsidRPr="002E1490" w:rsidRDefault="00A56489" w:rsidP="00FC3001">
                            <w:pPr>
                              <w:spacing w:after="0" w:line="240" w:lineRule="auto"/>
                              <w:ind w:hanging="720"/>
                              <w:jc w:val="center"/>
                              <w:rPr>
                                <w:rFonts w:ascii="Segoe UI" w:hAnsi="Segoe UI" w:cs="Segoe UI"/>
                                <w:b/>
                                <w:sz w:val="32"/>
                                <w:szCs w:val="32"/>
                                <w:lang w:val="en-US"/>
                              </w:rPr>
                            </w:pPr>
                            <w:r w:rsidRPr="002E1490">
                              <w:rPr>
                                <w:rFonts w:ascii="Segoe UI" w:hAnsi="Segoe UI" w:cs="Segoe UI"/>
                                <w:b/>
                                <w:sz w:val="32"/>
                                <w:szCs w:val="32"/>
                                <w:lang w:val="en-US"/>
                              </w:rPr>
                              <w:t xml:space="preserve">PERTEMUAN </w:t>
                            </w:r>
                            <w:r>
                              <w:rPr>
                                <w:rFonts w:ascii="Segoe UI" w:hAnsi="Segoe UI" w:cs="Segoe UI"/>
                                <w:b/>
                                <w:sz w:val="32"/>
                                <w:szCs w:val="32"/>
                                <w:lang w:val="en-US"/>
                              </w:rPr>
                              <w:t>14</w:t>
                            </w:r>
                          </w:p>
                          <w:p w:rsidR="00A56489" w:rsidRPr="0082560A" w:rsidRDefault="00A56489" w:rsidP="0082560A">
                            <w:pPr>
                              <w:spacing w:after="0" w:line="240" w:lineRule="auto"/>
                              <w:ind w:hanging="720"/>
                              <w:jc w:val="center"/>
                              <w:rPr>
                                <w:rFonts w:ascii="Segoe UI" w:hAnsi="Segoe UI" w:cs="Segoe UI"/>
                                <w:b/>
                                <w:sz w:val="32"/>
                                <w:szCs w:val="32"/>
                                <w:lang w:val="en-US"/>
                              </w:rPr>
                            </w:pPr>
                            <w:r w:rsidRPr="0082560A">
                              <w:rPr>
                                <w:rFonts w:ascii="Segoe UI" w:hAnsi="Segoe UI" w:cs="Segoe UI"/>
                                <w:b/>
                                <w:sz w:val="32"/>
                                <w:szCs w:val="32"/>
                                <w:lang w:val="en-US"/>
                              </w:rPr>
                              <w:t xml:space="preserve">AUDIT ATAS AKTIVA TETAP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3" o:spid="_x0000_s1081" style="position:absolute;margin-left:-7.5pt;margin-top:16.8pt;width:461.45pt;height:74.6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" fillcolor="#4f81bd [3204]" strokecolor="#243f60 [1604]" strokeweight="2pt">
                <v:textbox>
                  <w:txbxContent>
                    <w:p w:rsidR="00A56489" w:rsidRPr="002E1490" w:rsidRDefault="00A56489" w:rsidP="00FC3001">
                      <w:pPr>
                        <w:spacing w:after="0" w:line="240" w:lineRule="auto"/>
                        <w:ind w:hanging="720"/>
                        <w:jc w:val="center"/>
                        <w:rPr>
                          <w:rFonts w:ascii="Segoe UI" w:hAnsi="Segoe UI" w:cs="Segoe UI"/>
                          <w:b/>
                          <w:sz w:val="32"/>
                          <w:szCs w:val="32"/>
                          <w:lang w:val="en-US"/>
                        </w:rPr>
                      </w:pPr>
                      <w:r w:rsidRPr="002E1490">
                        <w:rPr>
                          <w:rFonts w:ascii="Segoe UI" w:hAnsi="Segoe UI" w:cs="Segoe UI"/>
                          <w:b/>
                          <w:sz w:val="32"/>
                          <w:szCs w:val="32"/>
                          <w:lang w:val="en-US"/>
                        </w:rPr>
                        <w:t xml:space="preserve">PERTEMUAN </w:t>
                      </w:r>
                      <w:r>
                        <w:rPr>
                          <w:rFonts w:ascii="Segoe UI" w:hAnsi="Segoe UI" w:cs="Segoe UI"/>
                          <w:b/>
                          <w:sz w:val="32"/>
                          <w:szCs w:val="32"/>
                          <w:lang w:val="en-US"/>
                        </w:rPr>
                        <w:t>14</w:t>
                      </w:r>
                    </w:p>
                    <w:p w:rsidR="00A56489" w:rsidRPr="0082560A" w:rsidRDefault="00A56489" w:rsidP="0082560A">
                      <w:pPr>
                        <w:spacing w:after="0" w:line="240" w:lineRule="auto"/>
                        <w:ind w:hanging="720"/>
                        <w:jc w:val="center"/>
                        <w:rPr>
                          <w:rFonts w:ascii="Segoe UI" w:hAnsi="Segoe UI" w:cs="Segoe UI"/>
                          <w:b/>
                          <w:sz w:val="32"/>
                          <w:szCs w:val="32"/>
                          <w:lang w:val="en-US"/>
                        </w:rPr>
                      </w:pPr>
                      <w:r w:rsidRPr="0082560A">
                        <w:rPr>
                          <w:rFonts w:ascii="Segoe UI" w:hAnsi="Segoe UI" w:cs="Segoe UI"/>
                          <w:b/>
                          <w:sz w:val="32"/>
                          <w:szCs w:val="32"/>
                          <w:lang w:val="en-US"/>
                        </w:rPr>
                        <w:t xml:space="preserve">AUDIT ATAS AKTIVA TETAP </w:t>
                      </w:r>
                    </w:p>
                  </w:txbxContent>
                </v:textbox>
                <w10:wrap type="through"/>
              </v:rect>
            </w:pict>
          </mc:Fallback>
        </mc:AlternateContent>
      </w:r>
    </w:p>
    <w:p w:rsidR="00686A82" w:rsidRDefault="00686A82" w:rsidP="0046638C">
      <w:pPr>
        <w:spacing w:after="0" w:line="360" w:lineRule="auto"/>
        <w:rPr>
          <w:rFonts w:ascii="Times New Roman" w:hAnsi="Times New Roman" w:cs="Times New Roman"/>
          <w:sz w:val="24"/>
          <w:szCs w:val="24"/>
          <w:lang w:val="en-US"/>
        </w:rPr>
      </w:pPr>
    </w:p>
    <w:p w:rsidR="00686A82" w:rsidRDefault="00686A82" w:rsidP="00686A82">
      <w:pPr>
        <w:spacing w:after="0" w:line="240" w:lineRule="auto"/>
        <w:rPr>
          <w:rFonts w:ascii="Times New Roman" w:eastAsia="Times New Roman" w:hAnsi="Times New Roman" w:cs="Times New Roman"/>
          <w:b/>
          <w:bCs/>
          <w:color w:val="323232"/>
          <w:sz w:val="24"/>
          <w:szCs w:val="24"/>
          <w:lang w:val="en-US" w:eastAsia="id-ID"/>
        </w:rPr>
      </w:pPr>
      <w:r>
        <w:rPr>
          <w:rFonts w:ascii="Times New Roman" w:eastAsia="Times New Roman" w:hAnsi="Times New Roman" w:cs="Times New Roman"/>
          <w:b/>
          <w:bCs/>
          <w:color w:val="323232"/>
          <w:sz w:val="24"/>
          <w:szCs w:val="24"/>
          <w:lang w:eastAsia="id-ID"/>
        </w:rPr>
        <w:t xml:space="preserve">PENGUJIAN SUBSTANTIVE TERHADAP </w:t>
      </w:r>
      <w:r>
        <w:rPr>
          <w:rFonts w:ascii="Times New Roman" w:eastAsia="Times New Roman" w:hAnsi="Times New Roman" w:cs="Times New Roman"/>
          <w:b/>
          <w:bCs/>
          <w:color w:val="323232"/>
          <w:sz w:val="24"/>
          <w:szCs w:val="24"/>
          <w:lang w:val="en-US" w:eastAsia="id-ID"/>
        </w:rPr>
        <w:t>AKTIVA TETAP</w:t>
      </w:r>
    </w:p>
    <w:p w:rsidR="00686A82" w:rsidRPr="00A56489" w:rsidRDefault="00686A82" w:rsidP="00686A82">
      <w:pPr>
        <w:spacing w:after="0" w:line="240" w:lineRule="auto"/>
        <w:rPr>
          <w:rFonts w:ascii="Georgia" w:eastAsia="Times New Roman" w:hAnsi="Georgia" w:cs="Times New Roman"/>
          <w:color w:val="323232"/>
          <w:sz w:val="21"/>
          <w:szCs w:val="21"/>
          <w:lang w:val="en-US" w:eastAsia="id-ID"/>
        </w:rPr>
      </w:pPr>
    </w:p>
    <w:p w:rsidR="00686A82" w:rsidRPr="00A56489" w:rsidRDefault="00686A82" w:rsidP="00686A82">
      <w:pPr>
        <w:spacing w:after="0" w:line="240" w:lineRule="auto"/>
        <w:ind w:hanging="360"/>
        <w:jc w:val="both"/>
        <w:rPr>
          <w:rFonts w:ascii="Georgia" w:eastAsia="Times New Roman" w:hAnsi="Georgia" w:cs="Times New Roman"/>
          <w:color w:val="323232"/>
          <w:sz w:val="21"/>
          <w:szCs w:val="21"/>
          <w:lang w:val="en-US" w:eastAsia="id-ID"/>
        </w:rPr>
      </w:pPr>
      <w:r>
        <w:rPr>
          <w:rFonts w:ascii="Times New Roman" w:eastAsia="Times New Roman" w:hAnsi="Times New Roman" w:cs="Times New Roman"/>
          <w:color w:val="323232"/>
          <w:sz w:val="24"/>
          <w:szCs w:val="24"/>
          <w:lang w:eastAsia="id-ID"/>
        </w:rPr>
        <w:t>1.</w:t>
      </w:r>
      <w:r>
        <w:rPr>
          <w:rFonts w:ascii="Times New Roman" w:eastAsia="Times New Roman" w:hAnsi="Times New Roman" w:cs="Times New Roman"/>
          <w:color w:val="323232"/>
          <w:sz w:val="14"/>
          <w:szCs w:val="14"/>
          <w:lang w:eastAsia="id-ID"/>
        </w:rPr>
        <w:t>      </w:t>
      </w:r>
      <w:r>
        <w:rPr>
          <w:rFonts w:ascii="Times New Roman" w:eastAsia="Times New Roman" w:hAnsi="Times New Roman" w:cs="Times New Roman"/>
          <w:color w:val="323232"/>
          <w:sz w:val="24"/>
          <w:szCs w:val="24"/>
          <w:lang w:eastAsia="id-ID"/>
        </w:rPr>
        <w:t xml:space="preserve">Jelaskan yang dimaksud dengan </w:t>
      </w:r>
      <w:r>
        <w:rPr>
          <w:rFonts w:ascii="Times New Roman" w:eastAsia="Times New Roman" w:hAnsi="Times New Roman" w:cs="Times New Roman"/>
          <w:color w:val="323232"/>
          <w:sz w:val="24"/>
          <w:szCs w:val="24"/>
          <w:lang w:val="en-US" w:eastAsia="id-ID"/>
        </w:rPr>
        <w:t>aktiva tetap</w:t>
      </w:r>
    </w:p>
    <w:p w:rsidR="00686A82" w:rsidRDefault="00686A82" w:rsidP="00686A82">
      <w:pPr>
        <w:spacing w:after="0" w:line="240" w:lineRule="auto"/>
        <w:jc w:val="both"/>
        <w:rPr>
          <w:rFonts w:ascii="Georgia" w:eastAsia="Times New Roman" w:hAnsi="Georgia" w:cs="Times New Roman"/>
          <w:color w:val="323232"/>
          <w:sz w:val="21"/>
          <w:szCs w:val="21"/>
          <w:lang w:val="en-US" w:eastAsia="id-ID"/>
        </w:rPr>
      </w:pPr>
    </w:p>
    <w:p w:rsidR="00686A82" w:rsidRDefault="00686A82" w:rsidP="00686A82">
      <w:pPr>
        <w:spacing w:after="0" w:line="240" w:lineRule="auto"/>
        <w:ind w:hanging="360"/>
        <w:jc w:val="both"/>
        <w:rPr>
          <w:rFonts w:ascii="Times New Roman" w:eastAsia="Times New Roman" w:hAnsi="Times New Roman" w:cs="Times New Roman"/>
          <w:color w:val="323232"/>
          <w:sz w:val="24"/>
          <w:szCs w:val="24"/>
          <w:lang w:val="en-US" w:eastAsia="id-ID"/>
        </w:rPr>
      </w:pPr>
      <w:r>
        <w:rPr>
          <w:rFonts w:ascii="Times New Roman" w:eastAsia="Times New Roman" w:hAnsi="Times New Roman" w:cs="Times New Roman"/>
          <w:color w:val="323232"/>
          <w:sz w:val="24"/>
          <w:szCs w:val="24"/>
          <w:lang w:eastAsia="id-ID"/>
        </w:rPr>
        <w:t>2.</w:t>
      </w:r>
      <w:r>
        <w:rPr>
          <w:rFonts w:ascii="Times New Roman" w:eastAsia="Times New Roman" w:hAnsi="Times New Roman" w:cs="Times New Roman"/>
          <w:color w:val="323232"/>
          <w:sz w:val="14"/>
          <w:szCs w:val="14"/>
          <w:lang w:eastAsia="id-ID"/>
        </w:rPr>
        <w:t>      </w:t>
      </w:r>
      <w:r>
        <w:rPr>
          <w:rFonts w:ascii="Times New Roman" w:eastAsia="Times New Roman" w:hAnsi="Times New Roman" w:cs="Times New Roman"/>
          <w:color w:val="323232"/>
          <w:sz w:val="24"/>
          <w:szCs w:val="24"/>
          <w:lang w:eastAsia="id-ID"/>
        </w:rPr>
        <w:t>Sebutkan prinsip akuntansi berterima umum</w:t>
      </w:r>
      <w:r>
        <w:rPr>
          <w:rFonts w:ascii="Times New Roman" w:eastAsia="Times New Roman" w:hAnsi="Times New Roman" w:cs="Times New Roman"/>
          <w:color w:val="323232"/>
          <w:sz w:val="24"/>
          <w:szCs w:val="24"/>
          <w:lang w:val="en-US" w:eastAsia="id-ID"/>
        </w:rPr>
        <w:t xml:space="preserve"> (PSAK)</w:t>
      </w:r>
      <w:r>
        <w:rPr>
          <w:rFonts w:ascii="Times New Roman" w:eastAsia="Times New Roman" w:hAnsi="Times New Roman" w:cs="Times New Roman"/>
          <w:color w:val="323232"/>
          <w:sz w:val="24"/>
          <w:szCs w:val="24"/>
          <w:lang w:eastAsia="id-ID"/>
        </w:rPr>
        <w:t xml:space="preserve"> yang diterapkan dalam penyajian </w:t>
      </w:r>
      <w:r>
        <w:rPr>
          <w:rFonts w:ascii="Times New Roman" w:eastAsia="Times New Roman" w:hAnsi="Times New Roman" w:cs="Times New Roman"/>
          <w:color w:val="323232"/>
          <w:sz w:val="24"/>
          <w:szCs w:val="24"/>
          <w:lang w:val="en-US" w:eastAsia="id-ID"/>
        </w:rPr>
        <w:t xml:space="preserve"> </w:t>
      </w:r>
      <w:r>
        <w:rPr>
          <w:rFonts w:ascii="Times New Roman" w:eastAsia="Times New Roman" w:hAnsi="Times New Roman" w:cs="Times New Roman"/>
          <w:color w:val="323232"/>
          <w:sz w:val="24"/>
          <w:szCs w:val="24"/>
          <w:lang w:val="en-US" w:eastAsia="id-ID"/>
        </w:rPr>
        <w:t>aktiva tetap</w:t>
      </w:r>
      <w:r>
        <w:rPr>
          <w:rFonts w:ascii="Times New Roman" w:eastAsia="Times New Roman" w:hAnsi="Times New Roman" w:cs="Times New Roman"/>
          <w:color w:val="323232"/>
          <w:sz w:val="24"/>
          <w:szCs w:val="24"/>
          <w:lang w:eastAsia="id-ID"/>
        </w:rPr>
        <w:t xml:space="preserve"> di neraca.</w:t>
      </w:r>
    </w:p>
    <w:p w:rsidR="00686A82" w:rsidRPr="00686A82" w:rsidRDefault="00686A82" w:rsidP="00686A82">
      <w:pPr>
        <w:spacing w:after="0" w:line="240" w:lineRule="auto"/>
        <w:ind w:hanging="360"/>
        <w:jc w:val="both"/>
        <w:rPr>
          <w:rFonts w:ascii="Times New Roman" w:eastAsia="Times New Roman" w:hAnsi="Times New Roman" w:cs="Times New Roman"/>
          <w:color w:val="323232"/>
          <w:sz w:val="24"/>
          <w:szCs w:val="24"/>
          <w:lang w:val="en-US" w:eastAsia="id-ID"/>
        </w:rPr>
      </w:pPr>
    </w:p>
    <w:p w:rsidR="00686A82" w:rsidRPr="00686A82" w:rsidRDefault="00686A82" w:rsidP="00686A82">
      <w:pPr>
        <w:spacing w:after="0" w:line="240" w:lineRule="auto"/>
        <w:jc w:val="both"/>
        <w:rPr>
          <w:rFonts w:ascii="Times New Roman" w:eastAsia="Times New Roman" w:hAnsi="Times New Roman" w:cs="Times New Roman"/>
          <w:color w:val="323232"/>
          <w:sz w:val="24"/>
          <w:szCs w:val="24"/>
          <w:lang w:eastAsia="id-ID"/>
        </w:rPr>
      </w:pPr>
      <w:r w:rsidRPr="00686A82">
        <w:rPr>
          <w:rFonts w:ascii="Times New Roman" w:eastAsia="Times New Roman" w:hAnsi="Times New Roman" w:cs="Times New Roman"/>
          <w:color w:val="323232"/>
          <w:sz w:val="24"/>
          <w:szCs w:val="24"/>
          <w:lang w:eastAsia="id-ID"/>
        </w:rPr>
        <w:t xml:space="preserve">Sebut dan jelaskan tujuan pengujian substantif terhadap </w:t>
      </w:r>
      <w:r w:rsidRPr="00686A82">
        <w:rPr>
          <w:rFonts w:ascii="Times New Roman" w:eastAsia="Times New Roman" w:hAnsi="Times New Roman" w:cs="Times New Roman"/>
          <w:color w:val="323232"/>
          <w:sz w:val="24"/>
          <w:szCs w:val="24"/>
          <w:lang w:eastAsia="id-ID"/>
        </w:rPr>
        <w:t>aktiva tetap</w:t>
      </w:r>
    </w:p>
    <w:p w:rsidR="00686A82" w:rsidRPr="00686A82" w:rsidRDefault="00686A82" w:rsidP="00686A82">
      <w:pPr>
        <w:pStyle w:val="ListParagraph"/>
        <w:spacing w:after="0" w:line="240" w:lineRule="auto"/>
        <w:jc w:val="both"/>
        <w:rPr>
          <w:rFonts w:ascii="Times New Roman" w:eastAsia="Times New Roman" w:hAnsi="Times New Roman" w:cs="Times New Roman"/>
          <w:color w:val="323232"/>
          <w:sz w:val="24"/>
          <w:szCs w:val="24"/>
          <w:lang w:eastAsia="id-ID"/>
        </w:rPr>
      </w:pPr>
    </w:p>
    <w:p w:rsidR="00686A82" w:rsidRDefault="00686A82" w:rsidP="00686A82">
      <w:pPr>
        <w:spacing w:after="0" w:line="240" w:lineRule="auto"/>
        <w:ind w:hanging="360"/>
        <w:jc w:val="both"/>
        <w:rPr>
          <w:rFonts w:ascii="Georgia" w:eastAsia="Times New Roman" w:hAnsi="Georgia" w:cs="Times New Roman"/>
          <w:color w:val="323232"/>
          <w:sz w:val="21"/>
          <w:szCs w:val="21"/>
          <w:lang w:eastAsia="id-ID"/>
        </w:rPr>
      </w:pPr>
      <w:r>
        <w:rPr>
          <w:rFonts w:ascii="Times New Roman" w:eastAsia="Times New Roman" w:hAnsi="Times New Roman" w:cs="Times New Roman"/>
          <w:color w:val="323232"/>
          <w:sz w:val="24"/>
          <w:szCs w:val="24"/>
          <w:lang w:eastAsia="id-ID"/>
        </w:rPr>
        <w:t>4.</w:t>
      </w:r>
      <w:r>
        <w:rPr>
          <w:rFonts w:ascii="Times New Roman" w:eastAsia="Times New Roman" w:hAnsi="Times New Roman" w:cs="Times New Roman"/>
          <w:color w:val="323232"/>
          <w:sz w:val="14"/>
          <w:szCs w:val="14"/>
          <w:lang w:eastAsia="id-ID"/>
        </w:rPr>
        <w:t>      </w:t>
      </w:r>
      <w:r>
        <w:rPr>
          <w:rFonts w:ascii="Times New Roman" w:eastAsia="Times New Roman" w:hAnsi="Times New Roman" w:cs="Times New Roman"/>
          <w:color w:val="323232"/>
          <w:sz w:val="24"/>
          <w:szCs w:val="24"/>
          <w:lang w:eastAsia="id-ID"/>
        </w:rPr>
        <w:t xml:space="preserve">Untuk membuktikan bahwa unsur </w:t>
      </w:r>
      <w:r>
        <w:rPr>
          <w:rFonts w:ascii="Times New Roman" w:eastAsia="Times New Roman" w:hAnsi="Times New Roman" w:cs="Times New Roman"/>
          <w:color w:val="323232"/>
          <w:sz w:val="24"/>
          <w:szCs w:val="24"/>
          <w:lang w:val="en-US" w:eastAsia="id-ID"/>
        </w:rPr>
        <w:t>aktiva tetap</w:t>
      </w:r>
      <w:r>
        <w:rPr>
          <w:rFonts w:ascii="Times New Roman" w:eastAsia="Times New Roman" w:hAnsi="Times New Roman" w:cs="Times New Roman"/>
          <w:color w:val="323232"/>
          <w:sz w:val="24"/>
          <w:szCs w:val="24"/>
          <w:lang w:eastAsia="id-ID"/>
        </w:rPr>
        <w:t xml:space="preserve"> yang dicantumkan di neraca di dukung dengan catatan akuntansi yang memadai , prosedur audit apakah yang</w:t>
      </w:r>
      <w:r>
        <w:rPr>
          <w:rFonts w:ascii="Times New Roman" w:eastAsia="Times New Roman" w:hAnsi="Times New Roman" w:cs="Times New Roman"/>
          <w:color w:val="323232"/>
          <w:sz w:val="24"/>
          <w:szCs w:val="24"/>
          <w:lang w:val="en-US" w:eastAsia="id-ID"/>
        </w:rPr>
        <w:t xml:space="preserve"> </w:t>
      </w:r>
      <w:r>
        <w:rPr>
          <w:rFonts w:ascii="Times New Roman" w:eastAsia="Times New Roman" w:hAnsi="Times New Roman" w:cs="Times New Roman"/>
          <w:color w:val="323232"/>
          <w:sz w:val="24"/>
          <w:szCs w:val="24"/>
          <w:lang w:eastAsia="id-ID"/>
        </w:rPr>
        <w:t>ditempuh oleh auditor?</w:t>
      </w:r>
    </w:p>
    <w:p w:rsidR="00686A82" w:rsidRDefault="00686A82" w:rsidP="00686A82">
      <w:pPr>
        <w:spacing w:after="0" w:line="240" w:lineRule="auto"/>
        <w:jc w:val="both"/>
        <w:rPr>
          <w:rFonts w:ascii="Georgia" w:eastAsia="Times New Roman" w:hAnsi="Georgia" w:cs="Times New Roman"/>
          <w:color w:val="323232"/>
          <w:sz w:val="21"/>
          <w:szCs w:val="21"/>
          <w:lang w:eastAsia="id-ID"/>
        </w:rPr>
      </w:pPr>
    </w:p>
    <w:p w:rsidR="00686A82" w:rsidRDefault="00686A82" w:rsidP="00686A82">
      <w:pPr>
        <w:spacing w:after="0" w:line="240" w:lineRule="auto"/>
        <w:ind w:hanging="360"/>
        <w:jc w:val="both"/>
        <w:rPr>
          <w:rFonts w:ascii="Georgia" w:eastAsia="Times New Roman" w:hAnsi="Georgia" w:cs="Times New Roman"/>
          <w:color w:val="323232"/>
          <w:sz w:val="21"/>
          <w:szCs w:val="21"/>
          <w:lang w:eastAsia="id-ID"/>
        </w:rPr>
      </w:pPr>
      <w:r>
        <w:rPr>
          <w:rFonts w:ascii="Times New Roman" w:eastAsia="Times New Roman" w:hAnsi="Times New Roman" w:cs="Times New Roman"/>
          <w:color w:val="323232"/>
          <w:sz w:val="24"/>
          <w:szCs w:val="24"/>
          <w:lang w:eastAsia="id-ID"/>
        </w:rPr>
        <w:t>5.</w:t>
      </w:r>
      <w:r>
        <w:rPr>
          <w:rFonts w:ascii="Times New Roman" w:eastAsia="Times New Roman" w:hAnsi="Times New Roman" w:cs="Times New Roman"/>
          <w:color w:val="323232"/>
          <w:sz w:val="14"/>
          <w:szCs w:val="14"/>
          <w:lang w:eastAsia="id-ID"/>
        </w:rPr>
        <w:t>      </w:t>
      </w:r>
      <w:r>
        <w:rPr>
          <w:rFonts w:ascii="Times New Roman" w:eastAsia="Times New Roman" w:hAnsi="Times New Roman" w:cs="Times New Roman"/>
          <w:color w:val="323232"/>
          <w:sz w:val="24"/>
          <w:szCs w:val="24"/>
          <w:lang w:eastAsia="id-ID"/>
        </w:rPr>
        <w:t xml:space="preserve">Untuk membuktikan keberadaan saldo </w:t>
      </w:r>
      <w:r>
        <w:rPr>
          <w:rFonts w:ascii="Times New Roman" w:eastAsia="Times New Roman" w:hAnsi="Times New Roman" w:cs="Times New Roman"/>
          <w:color w:val="323232"/>
          <w:sz w:val="24"/>
          <w:szCs w:val="24"/>
          <w:lang w:val="en-US" w:eastAsia="id-ID"/>
        </w:rPr>
        <w:t>ativa tetap</w:t>
      </w:r>
      <w:r>
        <w:rPr>
          <w:rFonts w:ascii="Times New Roman" w:eastAsia="Times New Roman" w:hAnsi="Times New Roman" w:cs="Times New Roman"/>
          <w:color w:val="323232"/>
          <w:sz w:val="24"/>
          <w:szCs w:val="24"/>
          <w:lang w:val="en-US" w:eastAsia="id-ID"/>
        </w:rPr>
        <w:t xml:space="preserve"> </w:t>
      </w:r>
      <w:r>
        <w:rPr>
          <w:rFonts w:ascii="Times New Roman" w:eastAsia="Times New Roman" w:hAnsi="Times New Roman" w:cs="Times New Roman"/>
          <w:color w:val="323232"/>
          <w:sz w:val="24"/>
          <w:szCs w:val="24"/>
          <w:lang w:eastAsia="id-ID"/>
        </w:rPr>
        <w:t>yang dicantumkan oleh klien di neraca, prosedur audit apakah yang ditempuh oleh auditor?</w:t>
      </w:r>
    </w:p>
    <w:p w:rsidR="00686A82" w:rsidRDefault="00686A82" w:rsidP="00686A82">
      <w:pPr>
        <w:spacing w:after="0" w:line="240" w:lineRule="auto"/>
        <w:jc w:val="both"/>
        <w:rPr>
          <w:rFonts w:ascii="Georgia" w:eastAsia="Times New Roman" w:hAnsi="Georgia" w:cs="Times New Roman"/>
          <w:color w:val="323232"/>
          <w:sz w:val="21"/>
          <w:szCs w:val="21"/>
          <w:lang w:eastAsia="id-ID"/>
        </w:rPr>
      </w:pPr>
    </w:p>
    <w:p w:rsidR="00686A82" w:rsidRDefault="00686A82" w:rsidP="00686A82">
      <w:pPr>
        <w:spacing w:after="0" w:line="240" w:lineRule="auto"/>
        <w:ind w:hanging="360"/>
        <w:jc w:val="both"/>
        <w:rPr>
          <w:rFonts w:ascii="Georgia" w:eastAsia="Times New Roman" w:hAnsi="Georgia" w:cs="Times New Roman"/>
          <w:color w:val="323232"/>
          <w:sz w:val="21"/>
          <w:szCs w:val="21"/>
          <w:lang w:eastAsia="id-ID"/>
        </w:rPr>
      </w:pPr>
      <w:r>
        <w:rPr>
          <w:rFonts w:ascii="Times New Roman" w:eastAsia="Times New Roman" w:hAnsi="Times New Roman" w:cs="Times New Roman"/>
          <w:color w:val="323232"/>
          <w:sz w:val="24"/>
          <w:szCs w:val="24"/>
          <w:lang w:eastAsia="id-ID"/>
        </w:rPr>
        <w:t>6.</w:t>
      </w:r>
      <w:r>
        <w:rPr>
          <w:rFonts w:ascii="Times New Roman" w:eastAsia="Times New Roman" w:hAnsi="Times New Roman" w:cs="Times New Roman"/>
          <w:color w:val="323232"/>
          <w:sz w:val="14"/>
          <w:szCs w:val="14"/>
          <w:lang w:eastAsia="id-ID"/>
        </w:rPr>
        <w:t>      </w:t>
      </w:r>
      <w:r>
        <w:rPr>
          <w:rFonts w:ascii="Times New Roman" w:eastAsia="Times New Roman" w:hAnsi="Times New Roman" w:cs="Times New Roman"/>
          <w:color w:val="323232"/>
          <w:sz w:val="24"/>
          <w:szCs w:val="24"/>
          <w:lang w:eastAsia="id-ID"/>
        </w:rPr>
        <w:t xml:space="preserve">Untuk membuktikan hak pemilikan klien atas </w:t>
      </w:r>
      <w:r>
        <w:rPr>
          <w:rFonts w:ascii="Times New Roman" w:eastAsia="Times New Roman" w:hAnsi="Times New Roman" w:cs="Times New Roman"/>
          <w:color w:val="323232"/>
          <w:sz w:val="24"/>
          <w:szCs w:val="24"/>
          <w:lang w:val="en-US" w:eastAsia="id-ID"/>
        </w:rPr>
        <w:t>aktiva tetap</w:t>
      </w:r>
      <w:r>
        <w:rPr>
          <w:rFonts w:ascii="Times New Roman" w:eastAsia="Times New Roman" w:hAnsi="Times New Roman" w:cs="Times New Roman"/>
          <w:color w:val="323232"/>
          <w:sz w:val="24"/>
          <w:szCs w:val="24"/>
          <w:lang w:eastAsia="id-ID"/>
        </w:rPr>
        <w:t xml:space="preserve"> yang dicantumkan oleh di dalam neracanya, prosedur audit apakah yang ditempuh oleh auditor?</w:t>
      </w:r>
    </w:p>
    <w:p w:rsidR="00686A82" w:rsidRDefault="00686A82" w:rsidP="00686A82">
      <w:pPr>
        <w:spacing w:after="0" w:line="240" w:lineRule="auto"/>
        <w:jc w:val="both"/>
        <w:rPr>
          <w:rFonts w:ascii="Georgia" w:eastAsia="Times New Roman" w:hAnsi="Georgia" w:cs="Times New Roman"/>
          <w:color w:val="323232"/>
          <w:sz w:val="21"/>
          <w:szCs w:val="21"/>
          <w:lang w:eastAsia="id-ID"/>
        </w:rPr>
      </w:pPr>
    </w:p>
    <w:p w:rsidR="00686A82" w:rsidRDefault="00686A82" w:rsidP="00686A82">
      <w:pPr>
        <w:spacing w:after="0" w:line="240" w:lineRule="auto"/>
        <w:ind w:hanging="360"/>
        <w:jc w:val="both"/>
        <w:rPr>
          <w:rFonts w:ascii="Georgia" w:eastAsia="Times New Roman" w:hAnsi="Georgia" w:cs="Times New Roman"/>
          <w:color w:val="323232"/>
          <w:sz w:val="21"/>
          <w:szCs w:val="21"/>
          <w:lang w:eastAsia="id-ID"/>
        </w:rPr>
      </w:pPr>
      <w:r>
        <w:rPr>
          <w:rFonts w:ascii="Times New Roman" w:eastAsia="Times New Roman" w:hAnsi="Times New Roman" w:cs="Times New Roman"/>
          <w:color w:val="323232"/>
          <w:sz w:val="24"/>
          <w:szCs w:val="24"/>
          <w:lang w:eastAsia="id-ID"/>
        </w:rPr>
        <w:t>7.</w:t>
      </w:r>
      <w:r>
        <w:rPr>
          <w:rFonts w:ascii="Times New Roman" w:eastAsia="Times New Roman" w:hAnsi="Times New Roman" w:cs="Times New Roman"/>
          <w:color w:val="323232"/>
          <w:sz w:val="14"/>
          <w:szCs w:val="14"/>
          <w:lang w:eastAsia="id-ID"/>
        </w:rPr>
        <w:t>      </w:t>
      </w:r>
      <w:r>
        <w:rPr>
          <w:rFonts w:ascii="Times New Roman" w:eastAsia="Times New Roman" w:hAnsi="Times New Roman" w:cs="Times New Roman"/>
          <w:color w:val="323232"/>
          <w:sz w:val="24"/>
          <w:szCs w:val="24"/>
          <w:lang w:eastAsia="id-ID"/>
        </w:rPr>
        <w:t xml:space="preserve">Untuk menguji kesesuaian penyajian </w:t>
      </w:r>
      <w:r>
        <w:rPr>
          <w:rFonts w:ascii="Times New Roman" w:eastAsia="Times New Roman" w:hAnsi="Times New Roman" w:cs="Times New Roman"/>
          <w:color w:val="323232"/>
          <w:sz w:val="24"/>
          <w:szCs w:val="24"/>
          <w:lang w:val="en-US" w:eastAsia="id-ID"/>
        </w:rPr>
        <w:t>aktiva tetap</w:t>
      </w:r>
      <w:r>
        <w:rPr>
          <w:rFonts w:ascii="Times New Roman" w:eastAsia="Times New Roman" w:hAnsi="Times New Roman" w:cs="Times New Roman"/>
          <w:color w:val="323232"/>
          <w:sz w:val="24"/>
          <w:szCs w:val="24"/>
          <w:lang w:eastAsia="id-ID"/>
        </w:rPr>
        <w:t xml:space="preserve"> di neraca dengan prinsip akuntansi berterima umum di Indonesia, prosedur audit apakah yang ditempuh oleh  auditor?</w:t>
      </w:r>
    </w:p>
    <w:p w:rsidR="00686A82" w:rsidRPr="000C2796" w:rsidRDefault="00686A82" w:rsidP="00686A82">
      <w:pPr>
        <w:spacing w:after="0" w:line="360" w:lineRule="auto"/>
        <w:jc w:val="both"/>
        <w:rPr>
          <w:rFonts w:ascii="Times New Roman" w:hAnsi="Times New Roman" w:cs="Times New Roman"/>
          <w:sz w:val="24"/>
          <w:szCs w:val="24"/>
          <w:lang w:val="en-US"/>
        </w:rPr>
      </w:pPr>
    </w:p>
    <w:p w:rsidR="00686A82" w:rsidRDefault="00686A82" w:rsidP="0046638C">
      <w:pPr>
        <w:spacing w:after="0" w:line="360" w:lineRule="auto"/>
        <w:rPr>
          <w:rFonts w:ascii="Times New Roman" w:hAnsi="Times New Roman" w:cs="Times New Roman"/>
          <w:sz w:val="24"/>
          <w:szCs w:val="24"/>
          <w:lang w:val="en-US"/>
        </w:rPr>
      </w:pPr>
    </w:p>
    <w:p w:rsidR="00686A82" w:rsidRDefault="00686A82" w:rsidP="0046638C">
      <w:pPr>
        <w:spacing w:after="0" w:line="360" w:lineRule="auto"/>
        <w:rPr>
          <w:rFonts w:ascii="Times New Roman" w:hAnsi="Times New Roman" w:cs="Times New Roman"/>
          <w:sz w:val="24"/>
          <w:szCs w:val="24"/>
          <w:lang w:val="en-US"/>
        </w:rPr>
      </w:pPr>
    </w:p>
    <w:p w:rsidR="00686A82" w:rsidRDefault="00686A82" w:rsidP="0046638C">
      <w:pPr>
        <w:spacing w:after="0" w:line="360" w:lineRule="auto"/>
        <w:rPr>
          <w:rFonts w:ascii="Times New Roman" w:hAnsi="Times New Roman" w:cs="Times New Roman"/>
          <w:sz w:val="24"/>
          <w:szCs w:val="24"/>
          <w:lang w:val="en-US"/>
        </w:rPr>
      </w:pPr>
    </w:p>
    <w:p w:rsidR="00686A82" w:rsidRDefault="00686A82" w:rsidP="0046638C">
      <w:pPr>
        <w:spacing w:after="0" w:line="360" w:lineRule="auto"/>
        <w:rPr>
          <w:rFonts w:ascii="Times New Roman" w:hAnsi="Times New Roman" w:cs="Times New Roman"/>
          <w:sz w:val="24"/>
          <w:szCs w:val="24"/>
          <w:lang w:val="en-US"/>
        </w:rPr>
      </w:pPr>
    </w:p>
    <w:p w:rsidR="00686A82" w:rsidRDefault="00686A82" w:rsidP="0046638C">
      <w:pPr>
        <w:spacing w:after="0" w:line="360" w:lineRule="auto"/>
        <w:rPr>
          <w:rFonts w:ascii="Times New Roman" w:hAnsi="Times New Roman" w:cs="Times New Roman"/>
          <w:sz w:val="24"/>
          <w:szCs w:val="24"/>
          <w:lang w:val="en-US"/>
        </w:rPr>
      </w:pPr>
    </w:p>
    <w:p w:rsidR="00686A82" w:rsidRDefault="00686A82" w:rsidP="0046638C">
      <w:pPr>
        <w:spacing w:after="0" w:line="360" w:lineRule="auto"/>
        <w:rPr>
          <w:rFonts w:ascii="Times New Roman" w:hAnsi="Times New Roman" w:cs="Times New Roman"/>
          <w:sz w:val="24"/>
          <w:szCs w:val="24"/>
          <w:lang w:val="en-US"/>
        </w:rPr>
      </w:pPr>
    </w:p>
    <w:p w:rsidR="00686A82" w:rsidRDefault="00686A82" w:rsidP="0046638C">
      <w:pPr>
        <w:spacing w:after="0" w:line="360" w:lineRule="auto"/>
        <w:rPr>
          <w:rFonts w:ascii="Times New Roman" w:hAnsi="Times New Roman" w:cs="Times New Roman"/>
          <w:sz w:val="24"/>
          <w:szCs w:val="24"/>
          <w:lang w:val="en-US"/>
        </w:rPr>
      </w:pPr>
    </w:p>
    <w:p w:rsidR="00686A82" w:rsidRDefault="00686A82" w:rsidP="0046638C">
      <w:pPr>
        <w:spacing w:after="0" w:line="360" w:lineRule="auto"/>
        <w:rPr>
          <w:rFonts w:ascii="Times New Roman" w:hAnsi="Times New Roman" w:cs="Times New Roman"/>
          <w:sz w:val="24"/>
          <w:szCs w:val="24"/>
          <w:lang w:val="en-US"/>
        </w:rPr>
      </w:pPr>
    </w:p>
    <w:p w:rsidR="00686A82" w:rsidRDefault="00686A82" w:rsidP="0046638C">
      <w:pPr>
        <w:spacing w:after="0" w:line="360" w:lineRule="auto"/>
        <w:rPr>
          <w:rFonts w:ascii="Times New Roman" w:hAnsi="Times New Roman" w:cs="Times New Roman"/>
          <w:sz w:val="24"/>
          <w:szCs w:val="24"/>
          <w:lang w:val="en-US"/>
        </w:rPr>
      </w:pPr>
    </w:p>
    <w:p w:rsidR="00686A82" w:rsidRDefault="00686A82" w:rsidP="0046638C">
      <w:pPr>
        <w:spacing w:after="0" w:line="360" w:lineRule="auto"/>
        <w:rPr>
          <w:rFonts w:ascii="Times New Roman" w:hAnsi="Times New Roman" w:cs="Times New Roman"/>
          <w:sz w:val="24"/>
          <w:szCs w:val="24"/>
          <w:lang w:val="en-US"/>
        </w:rPr>
      </w:pPr>
    </w:p>
    <w:p w:rsidR="00686A82" w:rsidRDefault="00686A82" w:rsidP="0046638C">
      <w:pPr>
        <w:spacing w:after="0" w:line="360" w:lineRule="auto"/>
        <w:rPr>
          <w:rFonts w:ascii="Times New Roman" w:hAnsi="Times New Roman" w:cs="Times New Roman"/>
          <w:sz w:val="24"/>
          <w:szCs w:val="24"/>
          <w:lang w:val="en-US"/>
        </w:rPr>
      </w:pPr>
    </w:p>
    <w:p w:rsidR="00686A82" w:rsidRDefault="00686A82" w:rsidP="0046638C">
      <w:pPr>
        <w:spacing w:after="0" w:line="360" w:lineRule="auto"/>
        <w:rPr>
          <w:rFonts w:ascii="Times New Roman" w:hAnsi="Times New Roman" w:cs="Times New Roman"/>
          <w:sz w:val="24"/>
          <w:szCs w:val="24"/>
          <w:lang w:val="en-US"/>
        </w:rPr>
      </w:pPr>
    </w:p>
    <w:p w:rsidR="00686A82" w:rsidRDefault="00686A82" w:rsidP="0046638C">
      <w:pPr>
        <w:spacing w:after="0" w:line="360" w:lineRule="auto"/>
        <w:rPr>
          <w:rFonts w:ascii="Times New Roman" w:hAnsi="Times New Roman" w:cs="Times New Roman"/>
          <w:sz w:val="24"/>
          <w:szCs w:val="24"/>
          <w:lang w:val="en-US"/>
        </w:rPr>
      </w:pPr>
    </w:p>
    <w:p w:rsidR="00686A82" w:rsidRDefault="00686A82" w:rsidP="0046638C">
      <w:pPr>
        <w:spacing w:after="0" w:line="360" w:lineRule="auto"/>
        <w:rPr>
          <w:rFonts w:ascii="Times New Roman" w:hAnsi="Times New Roman" w:cs="Times New Roman"/>
          <w:sz w:val="24"/>
          <w:szCs w:val="24"/>
          <w:lang w:val="en-US"/>
        </w:rPr>
      </w:pPr>
    </w:p>
    <w:p w:rsidR="00686A82" w:rsidRDefault="00686A82" w:rsidP="0046638C">
      <w:pPr>
        <w:spacing w:after="0" w:line="360" w:lineRule="auto"/>
        <w:rPr>
          <w:rFonts w:ascii="Times New Roman" w:hAnsi="Times New Roman" w:cs="Times New Roman"/>
          <w:sz w:val="24"/>
          <w:szCs w:val="24"/>
          <w:lang w:val="en-US"/>
        </w:rPr>
      </w:pPr>
      <w:r w:rsidRPr="000C2796">
        <w:rPr>
          <w:rFonts w:ascii="Times New Roman" w:hAnsi="Times New Roman" w:cs="Times New Roman"/>
          <w:noProof/>
          <w:sz w:val="24"/>
          <w:szCs w:val="24"/>
          <w:lang w:eastAsia="id-ID"/>
        </w:rPr>
        <w:lastRenderedPageBreak/>
        <mc:AlternateContent>
          <mc:Choice Requires="wps">
            <w:drawing>
              <wp:anchor distT="0" distB="0" distL="114300" distR="114300" simplePos="0" relativeHeight="251711488" behindDoc="1" locked="0" layoutInCell="1" allowOverlap="1" wp14:anchorId="7BF663C9" wp14:editId="365F1F10">
                <wp:simplePos x="0" y="0"/>
                <wp:positionH relativeFrom="column">
                  <wp:posOffset>-41910</wp:posOffset>
                </wp:positionH>
                <wp:positionV relativeFrom="paragraph">
                  <wp:posOffset>196850</wp:posOffset>
                </wp:positionV>
                <wp:extent cx="5860415" cy="947420"/>
                <wp:effectExtent l="0" t="0" r="26035" b="24130"/>
                <wp:wrapThrough wrapText="bothSides">
                  <wp:wrapPolygon edited="0">
                    <wp:start x="0" y="0"/>
                    <wp:lineTo x="0" y="21716"/>
                    <wp:lineTo x="21626" y="21716"/>
                    <wp:lineTo x="21626" y="0"/>
                    <wp:lineTo x="0" y="0"/>
                  </wp:wrapPolygon>
                </wp:wrapThrough>
                <wp:docPr id="14" name="Rectangle 14"/>
                <wp:cNvGraphicFramePr/>
                <a:graphic xmlns:a="http://schemas.openxmlformats.org/drawingml/2006/main">
                  <a:graphicData uri="http://schemas.microsoft.com/office/word/2010/wordprocessingShape">
                    <wps:wsp>
                      <wps:cNvSpPr/>
                      <wps:spPr>
                        <a:xfrm>
                          <a:off x="0" y="0"/>
                          <a:ext cx="5860415" cy="9474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56489" w:rsidRPr="002E1490" w:rsidRDefault="00A56489" w:rsidP="0082560A">
                            <w:pPr>
                              <w:spacing w:after="0" w:line="240" w:lineRule="auto"/>
                              <w:ind w:hanging="720"/>
                              <w:jc w:val="center"/>
                              <w:rPr>
                                <w:rFonts w:ascii="Segoe UI" w:hAnsi="Segoe UI" w:cs="Segoe UI"/>
                                <w:b/>
                                <w:sz w:val="32"/>
                                <w:szCs w:val="32"/>
                                <w:lang w:val="en-US"/>
                              </w:rPr>
                            </w:pPr>
                            <w:r w:rsidRPr="002E1490">
                              <w:rPr>
                                <w:rFonts w:ascii="Segoe UI" w:hAnsi="Segoe UI" w:cs="Segoe UI"/>
                                <w:b/>
                                <w:sz w:val="32"/>
                                <w:szCs w:val="32"/>
                                <w:lang w:val="en-US"/>
                              </w:rPr>
                              <w:t xml:space="preserve">PERTEMUAN </w:t>
                            </w:r>
                            <w:r>
                              <w:rPr>
                                <w:rFonts w:ascii="Segoe UI" w:hAnsi="Segoe UI" w:cs="Segoe UI"/>
                                <w:b/>
                                <w:sz w:val="32"/>
                                <w:szCs w:val="32"/>
                                <w:lang w:val="en-US"/>
                              </w:rPr>
                              <w:t>15</w:t>
                            </w:r>
                          </w:p>
                          <w:p w:rsidR="00A56489" w:rsidRPr="00511A6D" w:rsidRDefault="00A56489" w:rsidP="0082560A">
                            <w:pPr>
                              <w:ind w:hanging="720"/>
                              <w:jc w:val="center"/>
                              <w:rPr>
                                <w:lang w:val="en-US"/>
                              </w:rPr>
                            </w:pPr>
                            <w:r w:rsidRPr="0082560A">
                              <w:rPr>
                                <w:rFonts w:ascii="Segoe UI" w:hAnsi="Segoe UI" w:cs="Segoe UI"/>
                                <w:b/>
                                <w:sz w:val="32"/>
                                <w:szCs w:val="32"/>
                                <w:lang w:val="en-US"/>
                              </w:rPr>
                              <w:t xml:space="preserve">AUDIT </w:t>
                            </w:r>
                            <w:proofErr w:type="gramStart"/>
                            <w:r w:rsidRPr="0082560A">
                              <w:rPr>
                                <w:rFonts w:ascii="Segoe UI" w:hAnsi="Segoe UI" w:cs="Segoe UI"/>
                                <w:b/>
                                <w:sz w:val="32"/>
                                <w:szCs w:val="32"/>
                                <w:lang w:val="en-US"/>
                              </w:rPr>
                              <w:t xml:space="preserve">ATAS </w:t>
                            </w:r>
                            <w:r>
                              <w:rPr>
                                <w:rFonts w:ascii="Segoe UI" w:hAnsi="Segoe UI" w:cs="Segoe UI"/>
                                <w:b/>
                                <w:sz w:val="32"/>
                                <w:szCs w:val="32"/>
                                <w:lang w:val="en-US"/>
                              </w:rPr>
                              <w:t xml:space="preserve"> </w:t>
                            </w:r>
                            <w:r w:rsidRPr="0082560A">
                              <w:rPr>
                                <w:rFonts w:ascii="Segoe UI" w:hAnsi="Segoe UI" w:cs="Segoe UI"/>
                                <w:b/>
                                <w:sz w:val="32"/>
                                <w:szCs w:val="32"/>
                                <w:lang w:val="en-US"/>
                              </w:rPr>
                              <w:t>AKTIVA</w:t>
                            </w:r>
                            <w:proofErr w:type="gramEnd"/>
                            <w:r w:rsidRPr="0082560A">
                              <w:rPr>
                                <w:rFonts w:ascii="Segoe UI" w:hAnsi="Segoe UI" w:cs="Segoe UI"/>
                                <w:b/>
                                <w:sz w:val="32"/>
                                <w:szCs w:val="32"/>
                                <w:lang w:val="en-US"/>
                              </w:rPr>
                              <w:t xml:space="preserve"> TIDAK BERWUJUD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4" o:spid="_x0000_s1082" style="position:absolute;margin-left:-3.3pt;margin-top:15.5pt;width:461.45pt;height:74.6pt;z-index:-251604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" fillcolor="#4f81bd [3204]" strokecolor="#243f60 [1604]" strokeweight="2pt">
                <v:textbox>
                  <w:txbxContent>
                    <w:p w:rsidR="00A56489" w:rsidRPr="002E1490" w:rsidRDefault="00A56489" w:rsidP="0082560A">
                      <w:pPr>
                        <w:spacing w:after="0" w:line="240" w:lineRule="auto"/>
                        <w:ind w:hanging="720"/>
                        <w:jc w:val="center"/>
                        <w:rPr>
                          <w:rFonts w:ascii="Segoe UI" w:hAnsi="Segoe UI" w:cs="Segoe UI"/>
                          <w:b/>
                          <w:sz w:val="32"/>
                          <w:szCs w:val="32"/>
                          <w:lang w:val="en-US"/>
                        </w:rPr>
                      </w:pPr>
                      <w:r w:rsidRPr="002E1490">
                        <w:rPr>
                          <w:rFonts w:ascii="Segoe UI" w:hAnsi="Segoe UI" w:cs="Segoe UI"/>
                          <w:b/>
                          <w:sz w:val="32"/>
                          <w:szCs w:val="32"/>
                          <w:lang w:val="en-US"/>
                        </w:rPr>
                        <w:t xml:space="preserve">PERTEMUAN </w:t>
                      </w:r>
                      <w:r>
                        <w:rPr>
                          <w:rFonts w:ascii="Segoe UI" w:hAnsi="Segoe UI" w:cs="Segoe UI"/>
                          <w:b/>
                          <w:sz w:val="32"/>
                          <w:szCs w:val="32"/>
                          <w:lang w:val="en-US"/>
                        </w:rPr>
                        <w:t>15</w:t>
                      </w:r>
                    </w:p>
                    <w:p w:rsidR="00A56489" w:rsidRPr="00511A6D" w:rsidRDefault="00A56489" w:rsidP="0082560A">
                      <w:pPr>
                        <w:ind w:hanging="720"/>
                        <w:jc w:val="center"/>
                        <w:rPr>
                          <w:lang w:val="en-US"/>
                        </w:rPr>
                      </w:pPr>
                      <w:r w:rsidRPr="0082560A">
                        <w:rPr>
                          <w:rFonts w:ascii="Segoe UI" w:hAnsi="Segoe UI" w:cs="Segoe UI"/>
                          <w:b/>
                          <w:sz w:val="32"/>
                          <w:szCs w:val="32"/>
                          <w:lang w:val="en-US"/>
                        </w:rPr>
                        <w:t xml:space="preserve">AUDIT </w:t>
                      </w:r>
                      <w:proofErr w:type="gramStart"/>
                      <w:r w:rsidRPr="0082560A">
                        <w:rPr>
                          <w:rFonts w:ascii="Segoe UI" w:hAnsi="Segoe UI" w:cs="Segoe UI"/>
                          <w:b/>
                          <w:sz w:val="32"/>
                          <w:szCs w:val="32"/>
                          <w:lang w:val="en-US"/>
                        </w:rPr>
                        <w:t xml:space="preserve">ATAS </w:t>
                      </w:r>
                      <w:r>
                        <w:rPr>
                          <w:rFonts w:ascii="Segoe UI" w:hAnsi="Segoe UI" w:cs="Segoe UI"/>
                          <w:b/>
                          <w:sz w:val="32"/>
                          <w:szCs w:val="32"/>
                          <w:lang w:val="en-US"/>
                        </w:rPr>
                        <w:t xml:space="preserve"> </w:t>
                      </w:r>
                      <w:r w:rsidRPr="0082560A">
                        <w:rPr>
                          <w:rFonts w:ascii="Segoe UI" w:hAnsi="Segoe UI" w:cs="Segoe UI"/>
                          <w:b/>
                          <w:sz w:val="32"/>
                          <w:szCs w:val="32"/>
                          <w:lang w:val="en-US"/>
                        </w:rPr>
                        <w:t>AKTIVA</w:t>
                      </w:r>
                      <w:proofErr w:type="gramEnd"/>
                      <w:r w:rsidRPr="0082560A">
                        <w:rPr>
                          <w:rFonts w:ascii="Segoe UI" w:hAnsi="Segoe UI" w:cs="Segoe UI"/>
                          <w:b/>
                          <w:sz w:val="32"/>
                          <w:szCs w:val="32"/>
                          <w:lang w:val="en-US"/>
                        </w:rPr>
                        <w:t xml:space="preserve"> TIDAK BERWUJUD</w:t>
                      </w:r>
                    </w:p>
                  </w:txbxContent>
                </v:textbox>
                <w10:wrap type="through"/>
              </v:rect>
            </w:pict>
          </mc:Fallback>
        </mc:AlternateContent>
      </w:r>
    </w:p>
    <w:p w:rsidR="00686A82" w:rsidRDefault="00686A82" w:rsidP="0046638C">
      <w:pPr>
        <w:spacing w:after="0" w:line="360" w:lineRule="auto"/>
        <w:rPr>
          <w:rFonts w:ascii="Times New Roman" w:hAnsi="Times New Roman" w:cs="Times New Roman"/>
          <w:sz w:val="24"/>
          <w:szCs w:val="24"/>
          <w:lang w:val="en-US"/>
        </w:rPr>
      </w:pPr>
    </w:p>
    <w:p w:rsidR="00686A82" w:rsidRDefault="00686A82" w:rsidP="00686A82">
      <w:pPr>
        <w:spacing w:after="0" w:line="240" w:lineRule="auto"/>
        <w:rPr>
          <w:rFonts w:ascii="Times New Roman" w:eastAsia="Times New Roman" w:hAnsi="Times New Roman" w:cs="Times New Roman"/>
          <w:b/>
          <w:bCs/>
          <w:color w:val="323232"/>
          <w:sz w:val="24"/>
          <w:szCs w:val="24"/>
          <w:lang w:val="en-US" w:eastAsia="id-ID"/>
        </w:rPr>
      </w:pPr>
      <w:r>
        <w:rPr>
          <w:rFonts w:ascii="Times New Roman" w:eastAsia="Times New Roman" w:hAnsi="Times New Roman" w:cs="Times New Roman"/>
          <w:b/>
          <w:bCs/>
          <w:color w:val="323232"/>
          <w:sz w:val="24"/>
          <w:szCs w:val="24"/>
          <w:lang w:eastAsia="id-ID"/>
        </w:rPr>
        <w:t xml:space="preserve">PENGUJIAN SUBSTANTIVE TERHADAP </w:t>
      </w:r>
      <w:r>
        <w:rPr>
          <w:rFonts w:ascii="Times New Roman" w:eastAsia="Times New Roman" w:hAnsi="Times New Roman" w:cs="Times New Roman"/>
          <w:b/>
          <w:bCs/>
          <w:color w:val="323232"/>
          <w:sz w:val="24"/>
          <w:szCs w:val="24"/>
          <w:lang w:val="en-US" w:eastAsia="id-ID"/>
        </w:rPr>
        <w:t xml:space="preserve">AKTIVA </w:t>
      </w:r>
      <w:r>
        <w:rPr>
          <w:rFonts w:ascii="Times New Roman" w:eastAsia="Times New Roman" w:hAnsi="Times New Roman" w:cs="Times New Roman"/>
          <w:b/>
          <w:bCs/>
          <w:color w:val="323232"/>
          <w:sz w:val="24"/>
          <w:szCs w:val="24"/>
          <w:lang w:val="en-US" w:eastAsia="id-ID"/>
        </w:rPr>
        <w:t>TIDAK BERWUJUD</w:t>
      </w:r>
    </w:p>
    <w:p w:rsidR="00686A82" w:rsidRPr="00A56489" w:rsidRDefault="00686A82" w:rsidP="00686A82">
      <w:pPr>
        <w:spacing w:after="0" w:line="240" w:lineRule="auto"/>
        <w:rPr>
          <w:rFonts w:ascii="Georgia" w:eastAsia="Times New Roman" w:hAnsi="Georgia" w:cs="Times New Roman"/>
          <w:color w:val="323232"/>
          <w:sz w:val="21"/>
          <w:szCs w:val="21"/>
          <w:lang w:val="en-US" w:eastAsia="id-ID"/>
        </w:rPr>
      </w:pPr>
    </w:p>
    <w:p w:rsidR="00686A82" w:rsidRPr="00A56489" w:rsidRDefault="00686A82" w:rsidP="00686A82">
      <w:pPr>
        <w:spacing w:after="0" w:line="240" w:lineRule="auto"/>
        <w:ind w:hanging="360"/>
        <w:jc w:val="both"/>
        <w:rPr>
          <w:rFonts w:ascii="Georgia" w:eastAsia="Times New Roman" w:hAnsi="Georgia" w:cs="Times New Roman"/>
          <w:color w:val="323232"/>
          <w:sz w:val="21"/>
          <w:szCs w:val="21"/>
          <w:lang w:val="en-US" w:eastAsia="id-ID"/>
        </w:rPr>
      </w:pPr>
      <w:r>
        <w:rPr>
          <w:rFonts w:ascii="Times New Roman" w:eastAsia="Times New Roman" w:hAnsi="Times New Roman" w:cs="Times New Roman"/>
          <w:color w:val="323232"/>
          <w:sz w:val="24"/>
          <w:szCs w:val="24"/>
          <w:lang w:eastAsia="id-ID"/>
        </w:rPr>
        <w:t>1.</w:t>
      </w:r>
      <w:r>
        <w:rPr>
          <w:rFonts w:ascii="Times New Roman" w:eastAsia="Times New Roman" w:hAnsi="Times New Roman" w:cs="Times New Roman"/>
          <w:color w:val="323232"/>
          <w:sz w:val="14"/>
          <w:szCs w:val="14"/>
          <w:lang w:eastAsia="id-ID"/>
        </w:rPr>
        <w:t>      </w:t>
      </w:r>
      <w:r>
        <w:rPr>
          <w:rFonts w:ascii="Times New Roman" w:eastAsia="Times New Roman" w:hAnsi="Times New Roman" w:cs="Times New Roman"/>
          <w:color w:val="323232"/>
          <w:sz w:val="24"/>
          <w:szCs w:val="24"/>
          <w:lang w:eastAsia="id-ID"/>
        </w:rPr>
        <w:t xml:space="preserve">Jelaskan yang dimaksud dengan </w:t>
      </w:r>
      <w:r>
        <w:rPr>
          <w:rFonts w:ascii="Times New Roman" w:eastAsia="Times New Roman" w:hAnsi="Times New Roman" w:cs="Times New Roman"/>
          <w:color w:val="323232"/>
          <w:sz w:val="24"/>
          <w:szCs w:val="24"/>
          <w:lang w:val="en-US" w:eastAsia="id-ID"/>
        </w:rPr>
        <w:t>aktiva</w:t>
      </w:r>
      <w:r>
        <w:rPr>
          <w:rFonts w:ascii="Times New Roman" w:eastAsia="Times New Roman" w:hAnsi="Times New Roman" w:cs="Times New Roman"/>
          <w:color w:val="323232"/>
          <w:sz w:val="24"/>
          <w:szCs w:val="24"/>
          <w:lang w:val="en-US" w:eastAsia="id-ID"/>
        </w:rPr>
        <w:t>tidak berwujud</w:t>
      </w:r>
    </w:p>
    <w:p w:rsidR="00686A82" w:rsidRDefault="00686A82" w:rsidP="00686A82">
      <w:pPr>
        <w:spacing w:after="0" w:line="240" w:lineRule="auto"/>
        <w:jc w:val="both"/>
        <w:rPr>
          <w:rFonts w:ascii="Georgia" w:eastAsia="Times New Roman" w:hAnsi="Georgia" w:cs="Times New Roman"/>
          <w:color w:val="323232"/>
          <w:sz w:val="21"/>
          <w:szCs w:val="21"/>
          <w:lang w:val="en-US" w:eastAsia="id-ID"/>
        </w:rPr>
      </w:pPr>
    </w:p>
    <w:p w:rsidR="00686A82" w:rsidRDefault="00686A82" w:rsidP="00686A82">
      <w:pPr>
        <w:spacing w:after="0" w:line="240" w:lineRule="auto"/>
        <w:ind w:hanging="360"/>
        <w:jc w:val="both"/>
        <w:rPr>
          <w:rFonts w:ascii="Times New Roman" w:eastAsia="Times New Roman" w:hAnsi="Times New Roman" w:cs="Times New Roman"/>
          <w:color w:val="323232"/>
          <w:sz w:val="24"/>
          <w:szCs w:val="24"/>
          <w:lang w:val="en-US" w:eastAsia="id-ID"/>
        </w:rPr>
      </w:pPr>
      <w:r>
        <w:rPr>
          <w:rFonts w:ascii="Times New Roman" w:eastAsia="Times New Roman" w:hAnsi="Times New Roman" w:cs="Times New Roman"/>
          <w:color w:val="323232"/>
          <w:sz w:val="24"/>
          <w:szCs w:val="24"/>
          <w:lang w:eastAsia="id-ID"/>
        </w:rPr>
        <w:t>2.</w:t>
      </w:r>
      <w:r>
        <w:rPr>
          <w:rFonts w:ascii="Times New Roman" w:eastAsia="Times New Roman" w:hAnsi="Times New Roman" w:cs="Times New Roman"/>
          <w:color w:val="323232"/>
          <w:sz w:val="14"/>
          <w:szCs w:val="14"/>
          <w:lang w:eastAsia="id-ID"/>
        </w:rPr>
        <w:t>      </w:t>
      </w:r>
      <w:r>
        <w:rPr>
          <w:rFonts w:ascii="Times New Roman" w:eastAsia="Times New Roman" w:hAnsi="Times New Roman" w:cs="Times New Roman"/>
          <w:color w:val="323232"/>
          <w:sz w:val="24"/>
          <w:szCs w:val="24"/>
          <w:lang w:eastAsia="id-ID"/>
        </w:rPr>
        <w:t>Sebutkan prinsip akuntansi berterima umum</w:t>
      </w:r>
      <w:r>
        <w:rPr>
          <w:rFonts w:ascii="Times New Roman" w:eastAsia="Times New Roman" w:hAnsi="Times New Roman" w:cs="Times New Roman"/>
          <w:color w:val="323232"/>
          <w:sz w:val="24"/>
          <w:szCs w:val="24"/>
          <w:lang w:val="en-US" w:eastAsia="id-ID"/>
        </w:rPr>
        <w:t xml:space="preserve"> (PSAK)</w:t>
      </w:r>
      <w:r>
        <w:rPr>
          <w:rFonts w:ascii="Times New Roman" w:eastAsia="Times New Roman" w:hAnsi="Times New Roman" w:cs="Times New Roman"/>
          <w:color w:val="323232"/>
          <w:sz w:val="24"/>
          <w:szCs w:val="24"/>
          <w:lang w:eastAsia="id-ID"/>
        </w:rPr>
        <w:t xml:space="preserve"> yang diterapkan dalam penyajian </w:t>
      </w:r>
      <w:r>
        <w:rPr>
          <w:rFonts w:ascii="Times New Roman" w:eastAsia="Times New Roman" w:hAnsi="Times New Roman" w:cs="Times New Roman"/>
          <w:color w:val="323232"/>
          <w:sz w:val="24"/>
          <w:szCs w:val="24"/>
          <w:lang w:val="en-US" w:eastAsia="id-ID"/>
        </w:rPr>
        <w:t xml:space="preserve"> aktiva tetap</w:t>
      </w:r>
      <w:r>
        <w:rPr>
          <w:rFonts w:ascii="Times New Roman" w:eastAsia="Times New Roman" w:hAnsi="Times New Roman" w:cs="Times New Roman"/>
          <w:color w:val="323232"/>
          <w:sz w:val="24"/>
          <w:szCs w:val="24"/>
          <w:lang w:eastAsia="id-ID"/>
        </w:rPr>
        <w:t xml:space="preserve"> di neraca.</w:t>
      </w:r>
    </w:p>
    <w:p w:rsidR="00686A82" w:rsidRPr="00686A82" w:rsidRDefault="00686A82" w:rsidP="00686A82">
      <w:pPr>
        <w:spacing w:after="0" w:line="240" w:lineRule="auto"/>
        <w:ind w:hanging="360"/>
        <w:jc w:val="both"/>
        <w:rPr>
          <w:rFonts w:ascii="Times New Roman" w:eastAsia="Times New Roman" w:hAnsi="Times New Roman" w:cs="Times New Roman"/>
          <w:color w:val="323232"/>
          <w:sz w:val="24"/>
          <w:szCs w:val="24"/>
          <w:lang w:val="en-US" w:eastAsia="id-ID"/>
        </w:rPr>
      </w:pPr>
    </w:p>
    <w:p w:rsidR="00686A82" w:rsidRPr="00686A82" w:rsidRDefault="00686A82" w:rsidP="00686A82">
      <w:pPr>
        <w:spacing w:after="0" w:line="240" w:lineRule="auto"/>
        <w:jc w:val="both"/>
        <w:rPr>
          <w:rFonts w:ascii="Times New Roman" w:eastAsia="Times New Roman" w:hAnsi="Times New Roman" w:cs="Times New Roman"/>
          <w:color w:val="323232"/>
          <w:sz w:val="24"/>
          <w:szCs w:val="24"/>
          <w:lang w:val="en-US" w:eastAsia="id-ID"/>
        </w:rPr>
      </w:pPr>
      <w:r w:rsidRPr="00686A82">
        <w:rPr>
          <w:rFonts w:ascii="Times New Roman" w:eastAsia="Times New Roman" w:hAnsi="Times New Roman" w:cs="Times New Roman"/>
          <w:color w:val="323232"/>
          <w:sz w:val="24"/>
          <w:szCs w:val="24"/>
          <w:lang w:eastAsia="id-ID"/>
        </w:rPr>
        <w:t xml:space="preserve">Sebut dan jelaskan tujuan pengujian substantif terhadap aktiva </w:t>
      </w:r>
      <w:r>
        <w:rPr>
          <w:rFonts w:ascii="Times New Roman" w:eastAsia="Times New Roman" w:hAnsi="Times New Roman" w:cs="Times New Roman"/>
          <w:color w:val="323232"/>
          <w:sz w:val="24"/>
          <w:szCs w:val="24"/>
          <w:lang w:val="en-US" w:eastAsia="id-ID"/>
        </w:rPr>
        <w:t>tidak berwujud</w:t>
      </w:r>
    </w:p>
    <w:p w:rsidR="00686A82" w:rsidRPr="00686A82" w:rsidRDefault="00686A82" w:rsidP="00686A82">
      <w:pPr>
        <w:pStyle w:val="ListParagraph"/>
        <w:spacing w:after="0" w:line="240" w:lineRule="auto"/>
        <w:jc w:val="both"/>
        <w:rPr>
          <w:rFonts w:ascii="Times New Roman" w:eastAsia="Times New Roman" w:hAnsi="Times New Roman" w:cs="Times New Roman"/>
          <w:color w:val="323232"/>
          <w:sz w:val="24"/>
          <w:szCs w:val="24"/>
          <w:lang w:eastAsia="id-ID"/>
        </w:rPr>
      </w:pPr>
    </w:p>
    <w:p w:rsidR="00686A82" w:rsidRDefault="00686A82" w:rsidP="00686A82">
      <w:pPr>
        <w:spacing w:after="0" w:line="240" w:lineRule="auto"/>
        <w:ind w:hanging="360"/>
        <w:jc w:val="both"/>
        <w:rPr>
          <w:rFonts w:ascii="Georgia" w:eastAsia="Times New Roman" w:hAnsi="Georgia" w:cs="Times New Roman"/>
          <w:color w:val="323232"/>
          <w:sz w:val="21"/>
          <w:szCs w:val="21"/>
          <w:lang w:eastAsia="id-ID"/>
        </w:rPr>
      </w:pPr>
      <w:r>
        <w:rPr>
          <w:rFonts w:ascii="Times New Roman" w:eastAsia="Times New Roman" w:hAnsi="Times New Roman" w:cs="Times New Roman"/>
          <w:color w:val="323232"/>
          <w:sz w:val="24"/>
          <w:szCs w:val="24"/>
          <w:lang w:eastAsia="id-ID"/>
        </w:rPr>
        <w:t>4.</w:t>
      </w:r>
      <w:r>
        <w:rPr>
          <w:rFonts w:ascii="Times New Roman" w:eastAsia="Times New Roman" w:hAnsi="Times New Roman" w:cs="Times New Roman"/>
          <w:color w:val="323232"/>
          <w:sz w:val="14"/>
          <w:szCs w:val="14"/>
          <w:lang w:eastAsia="id-ID"/>
        </w:rPr>
        <w:t>      </w:t>
      </w:r>
      <w:r>
        <w:rPr>
          <w:rFonts w:ascii="Times New Roman" w:eastAsia="Times New Roman" w:hAnsi="Times New Roman" w:cs="Times New Roman"/>
          <w:color w:val="323232"/>
          <w:sz w:val="24"/>
          <w:szCs w:val="24"/>
          <w:lang w:eastAsia="id-ID"/>
        </w:rPr>
        <w:t xml:space="preserve">Untuk membuktikan bahwa unsur </w:t>
      </w:r>
      <w:r>
        <w:rPr>
          <w:rFonts w:ascii="Times New Roman" w:eastAsia="Times New Roman" w:hAnsi="Times New Roman" w:cs="Times New Roman"/>
          <w:color w:val="323232"/>
          <w:sz w:val="24"/>
          <w:szCs w:val="24"/>
          <w:lang w:val="en-US" w:eastAsia="id-ID"/>
        </w:rPr>
        <w:t xml:space="preserve">aktiva </w:t>
      </w:r>
      <w:r>
        <w:rPr>
          <w:rFonts w:ascii="Times New Roman" w:eastAsia="Times New Roman" w:hAnsi="Times New Roman" w:cs="Times New Roman"/>
          <w:color w:val="323232"/>
          <w:sz w:val="24"/>
          <w:szCs w:val="24"/>
          <w:lang w:val="en-US" w:eastAsia="id-ID"/>
        </w:rPr>
        <w:t>tidak berwujud</w:t>
      </w:r>
      <w:r>
        <w:rPr>
          <w:rFonts w:ascii="Times New Roman" w:eastAsia="Times New Roman" w:hAnsi="Times New Roman" w:cs="Times New Roman"/>
          <w:color w:val="323232"/>
          <w:sz w:val="24"/>
          <w:szCs w:val="24"/>
          <w:lang w:eastAsia="id-ID"/>
        </w:rPr>
        <w:t xml:space="preserve"> yang dicantumkan di neraca di dukung dengan catatan akuntansi yang memadai , prosedur audit apakah yang</w:t>
      </w:r>
      <w:r>
        <w:rPr>
          <w:rFonts w:ascii="Times New Roman" w:eastAsia="Times New Roman" w:hAnsi="Times New Roman" w:cs="Times New Roman"/>
          <w:color w:val="323232"/>
          <w:sz w:val="24"/>
          <w:szCs w:val="24"/>
          <w:lang w:val="en-US" w:eastAsia="id-ID"/>
        </w:rPr>
        <w:t xml:space="preserve"> </w:t>
      </w:r>
      <w:r>
        <w:rPr>
          <w:rFonts w:ascii="Times New Roman" w:eastAsia="Times New Roman" w:hAnsi="Times New Roman" w:cs="Times New Roman"/>
          <w:color w:val="323232"/>
          <w:sz w:val="24"/>
          <w:szCs w:val="24"/>
          <w:lang w:eastAsia="id-ID"/>
        </w:rPr>
        <w:t>ditempuh oleh auditor?</w:t>
      </w:r>
    </w:p>
    <w:p w:rsidR="00686A82" w:rsidRDefault="00686A82" w:rsidP="00686A82">
      <w:pPr>
        <w:spacing w:after="0" w:line="240" w:lineRule="auto"/>
        <w:jc w:val="both"/>
        <w:rPr>
          <w:rFonts w:ascii="Georgia" w:eastAsia="Times New Roman" w:hAnsi="Georgia" w:cs="Times New Roman"/>
          <w:color w:val="323232"/>
          <w:sz w:val="21"/>
          <w:szCs w:val="21"/>
          <w:lang w:eastAsia="id-ID"/>
        </w:rPr>
      </w:pPr>
    </w:p>
    <w:p w:rsidR="00686A82" w:rsidRDefault="00686A82" w:rsidP="00686A82">
      <w:pPr>
        <w:spacing w:after="0" w:line="240" w:lineRule="auto"/>
        <w:ind w:hanging="360"/>
        <w:jc w:val="both"/>
        <w:rPr>
          <w:rFonts w:ascii="Georgia" w:eastAsia="Times New Roman" w:hAnsi="Georgia" w:cs="Times New Roman"/>
          <w:color w:val="323232"/>
          <w:sz w:val="21"/>
          <w:szCs w:val="21"/>
          <w:lang w:eastAsia="id-ID"/>
        </w:rPr>
      </w:pPr>
      <w:r>
        <w:rPr>
          <w:rFonts w:ascii="Times New Roman" w:eastAsia="Times New Roman" w:hAnsi="Times New Roman" w:cs="Times New Roman"/>
          <w:color w:val="323232"/>
          <w:sz w:val="24"/>
          <w:szCs w:val="24"/>
          <w:lang w:eastAsia="id-ID"/>
        </w:rPr>
        <w:t>5.</w:t>
      </w:r>
      <w:r>
        <w:rPr>
          <w:rFonts w:ascii="Times New Roman" w:eastAsia="Times New Roman" w:hAnsi="Times New Roman" w:cs="Times New Roman"/>
          <w:color w:val="323232"/>
          <w:sz w:val="14"/>
          <w:szCs w:val="14"/>
          <w:lang w:eastAsia="id-ID"/>
        </w:rPr>
        <w:t>      </w:t>
      </w:r>
      <w:r>
        <w:rPr>
          <w:rFonts w:ascii="Times New Roman" w:eastAsia="Times New Roman" w:hAnsi="Times New Roman" w:cs="Times New Roman"/>
          <w:color w:val="323232"/>
          <w:sz w:val="24"/>
          <w:szCs w:val="24"/>
          <w:lang w:eastAsia="id-ID"/>
        </w:rPr>
        <w:t xml:space="preserve">Untuk membuktikan keberadaan saldo </w:t>
      </w:r>
      <w:r>
        <w:rPr>
          <w:rFonts w:ascii="Times New Roman" w:eastAsia="Times New Roman" w:hAnsi="Times New Roman" w:cs="Times New Roman"/>
          <w:color w:val="323232"/>
          <w:sz w:val="24"/>
          <w:szCs w:val="24"/>
          <w:lang w:val="en-US" w:eastAsia="id-ID"/>
        </w:rPr>
        <w:t xml:space="preserve">ativa </w:t>
      </w:r>
      <w:r>
        <w:rPr>
          <w:rFonts w:ascii="Times New Roman" w:eastAsia="Times New Roman" w:hAnsi="Times New Roman" w:cs="Times New Roman"/>
          <w:color w:val="323232"/>
          <w:sz w:val="24"/>
          <w:szCs w:val="24"/>
          <w:lang w:val="en-US" w:eastAsia="id-ID"/>
        </w:rPr>
        <w:t>tidak berwujud</w:t>
      </w:r>
      <w:r>
        <w:rPr>
          <w:rFonts w:ascii="Times New Roman" w:eastAsia="Times New Roman" w:hAnsi="Times New Roman" w:cs="Times New Roman"/>
          <w:color w:val="323232"/>
          <w:sz w:val="24"/>
          <w:szCs w:val="24"/>
          <w:lang w:val="en-US" w:eastAsia="id-ID"/>
        </w:rPr>
        <w:t xml:space="preserve"> </w:t>
      </w:r>
      <w:r>
        <w:rPr>
          <w:rFonts w:ascii="Times New Roman" w:eastAsia="Times New Roman" w:hAnsi="Times New Roman" w:cs="Times New Roman"/>
          <w:color w:val="323232"/>
          <w:sz w:val="24"/>
          <w:szCs w:val="24"/>
          <w:lang w:eastAsia="id-ID"/>
        </w:rPr>
        <w:t>yang dicantumkan oleh klien di neraca, prosedur audit apakah yang ditempuh oleh auditor?</w:t>
      </w:r>
    </w:p>
    <w:p w:rsidR="00686A82" w:rsidRDefault="00686A82" w:rsidP="00686A82">
      <w:pPr>
        <w:spacing w:after="0" w:line="240" w:lineRule="auto"/>
        <w:jc w:val="both"/>
        <w:rPr>
          <w:rFonts w:ascii="Georgia" w:eastAsia="Times New Roman" w:hAnsi="Georgia" w:cs="Times New Roman"/>
          <w:color w:val="323232"/>
          <w:sz w:val="21"/>
          <w:szCs w:val="21"/>
          <w:lang w:eastAsia="id-ID"/>
        </w:rPr>
      </w:pPr>
    </w:p>
    <w:p w:rsidR="00686A82" w:rsidRDefault="00686A82" w:rsidP="00686A82">
      <w:pPr>
        <w:spacing w:after="0" w:line="240" w:lineRule="auto"/>
        <w:ind w:hanging="360"/>
        <w:jc w:val="both"/>
        <w:rPr>
          <w:rFonts w:ascii="Georgia" w:eastAsia="Times New Roman" w:hAnsi="Georgia" w:cs="Times New Roman"/>
          <w:color w:val="323232"/>
          <w:sz w:val="21"/>
          <w:szCs w:val="21"/>
          <w:lang w:eastAsia="id-ID"/>
        </w:rPr>
      </w:pPr>
      <w:r>
        <w:rPr>
          <w:rFonts w:ascii="Times New Roman" w:eastAsia="Times New Roman" w:hAnsi="Times New Roman" w:cs="Times New Roman"/>
          <w:color w:val="323232"/>
          <w:sz w:val="24"/>
          <w:szCs w:val="24"/>
          <w:lang w:eastAsia="id-ID"/>
        </w:rPr>
        <w:t>6.</w:t>
      </w:r>
      <w:r>
        <w:rPr>
          <w:rFonts w:ascii="Times New Roman" w:eastAsia="Times New Roman" w:hAnsi="Times New Roman" w:cs="Times New Roman"/>
          <w:color w:val="323232"/>
          <w:sz w:val="14"/>
          <w:szCs w:val="14"/>
          <w:lang w:eastAsia="id-ID"/>
        </w:rPr>
        <w:t>      </w:t>
      </w:r>
      <w:r>
        <w:rPr>
          <w:rFonts w:ascii="Times New Roman" w:eastAsia="Times New Roman" w:hAnsi="Times New Roman" w:cs="Times New Roman"/>
          <w:color w:val="323232"/>
          <w:sz w:val="24"/>
          <w:szCs w:val="24"/>
          <w:lang w:eastAsia="id-ID"/>
        </w:rPr>
        <w:t xml:space="preserve">Untuk membuktikan hak pemilikan klien atas </w:t>
      </w:r>
      <w:r>
        <w:rPr>
          <w:rFonts w:ascii="Times New Roman" w:eastAsia="Times New Roman" w:hAnsi="Times New Roman" w:cs="Times New Roman"/>
          <w:color w:val="323232"/>
          <w:sz w:val="24"/>
          <w:szCs w:val="24"/>
          <w:lang w:val="en-US" w:eastAsia="id-ID"/>
        </w:rPr>
        <w:t xml:space="preserve">aktiva </w:t>
      </w:r>
      <w:r>
        <w:rPr>
          <w:rFonts w:ascii="Times New Roman" w:eastAsia="Times New Roman" w:hAnsi="Times New Roman" w:cs="Times New Roman"/>
          <w:color w:val="323232"/>
          <w:sz w:val="24"/>
          <w:szCs w:val="24"/>
          <w:lang w:val="en-US" w:eastAsia="id-ID"/>
        </w:rPr>
        <w:t>tidak berwujud</w:t>
      </w:r>
      <w:r>
        <w:rPr>
          <w:rFonts w:ascii="Times New Roman" w:eastAsia="Times New Roman" w:hAnsi="Times New Roman" w:cs="Times New Roman"/>
          <w:color w:val="323232"/>
          <w:sz w:val="24"/>
          <w:szCs w:val="24"/>
          <w:lang w:eastAsia="id-ID"/>
        </w:rPr>
        <w:t xml:space="preserve"> yang dicantumkan oleh di dalam neracanya, prosedur audit apakah yang ditempuh oleh auditor?</w:t>
      </w:r>
    </w:p>
    <w:p w:rsidR="00686A82" w:rsidRDefault="00686A82" w:rsidP="00686A82">
      <w:pPr>
        <w:spacing w:after="0" w:line="240" w:lineRule="auto"/>
        <w:jc w:val="both"/>
        <w:rPr>
          <w:rFonts w:ascii="Georgia" w:eastAsia="Times New Roman" w:hAnsi="Georgia" w:cs="Times New Roman"/>
          <w:color w:val="323232"/>
          <w:sz w:val="21"/>
          <w:szCs w:val="21"/>
          <w:lang w:eastAsia="id-ID"/>
        </w:rPr>
      </w:pPr>
    </w:p>
    <w:p w:rsidR="00686A82" w:rsidRDefault="00686A82" w:rsidP="00686A82">
      <w:pPr>
        <w:spacing w:after="0" w:line="240" w:lineRule="auto"/>
        <w:ind w:hanging="360"/>
        <w:jc w:val="both"/>
        <w:rPr>
          <w:rFonts w:ascii="Georgia" w:eastAsia="Times New Roman" w:hAnsi="Georgia" w:cs="Times New Roman"/>
          <w:color w:val="323232"/>
          <w:sz w:val="21"/>
          <w:szCs w:val="21"/>
          <w:lang w:eastAsia="id-ID"/>
        </w:rPr>
      </w:pPr>
      <w:r>
        <w:rPr>
          <w:rFonts w:ascii="Times New Roman" w:eastAsia="Times New Roman" w:hAnsi="Times New Roman" w:cs="Times New Roman"/>
          <w:color w:val="323232"/>
          <w:sz w:val="24"/>
          <w:szCs w:val="24"/>
          <w:lang w:eastAsia="id-ID"/>
        </w:rPr>
        <w:t>7.</w:t>
      </w:r>
      <w:r>
        <w:rPr>
          <w:rFonts w:ascii="Times New Roman" w:eastAsia="Times New Roman" w:hAnsi="Times New Roman" w:cs="Times New Roman"/>
          <w:color w:val="323232"/>
          <w:sz w:val="14"/>
          <w:szCs w:val="14"/>
          <w:lang w:eastAsia="id-ID"/>
        </w:rPr>
        <w:t>      </w:t>
      </w:r>
      <w:r>
        <w:rPr>
          <w:rFonts w:ascii="Times New Roman" w:eastAsia="Times New Roman" w:hAnsi="Times New Roman" w:cs="Times New Roman"/>
          <w:color w:val="323232"/>
          <w:sz w:val="24"/>
          <w:szCs w:val="24"/>
          <w:lang w:eastAsia="id-ID"/>
        </w:rPr>
        <w:t xml:space="preserve">Untuk menguji kesesuaian penyajian </w:t>
      </w:r>
      <w:r>
        <w:rPr>
          <w:rFonts w:ascii="Times New Roman" w:eastAsia="Times New Roman" w:hAnsi="Times New Roman" w:cs="Times New Roman"/>
          <w:color w:val="323232"/>
          <w:sz w:val="24"/>
          <w:szCs w:val="24"/>
          <w:lang w:val="en-US" w:eastAsia="id-ID"/>
        </w:rPr>
        <w:t xml:space="preserve">aktiva </w:t>
      </w:r>
      <w:r>
        <w:rPr>
          <w:rFonts w:ascii="Times New Roman" w:eastAsia="Times New Roman" w:hAnsi="Times New Roman" w:cs="Times New Roman"/>
          <w:color w:val="323232"/>
          <w:sz w:val="24"/>
          <w:szCs w:val="24"/>
          <w:lang w:val="en-US" w:eastAsia="id-ID"/>
        </w:rPr>
        <w:t>tidak berwujud</w:t>
      </w:r>
      <w:r>
        <w:rPr>
          <w:rFonts w:ascii="Times New Roman" w:eastAsia="Times New Roman" w:hAnsi="Times New Roman" w:cs="Times New Roman"/>
          <w:color w:val="323232"/>
          <w:sz w:val="24"/>
          <w:szCs w:val="24"/>
          <w:lang w:eastAsia="id-ID"/>
        </w:rPr>
        <w:t xml:space="preserve"> di neraca dengan prinsip akuntansi berterima umum di Indonesia, prosedur audit apakah yang ditempuh oleh  auditor?</w:t>
      </w:r>
    </w:p>
    <w:p w:rsidR="00686A82" w:rsidRDefault="00686A82" w:rsidP="0046638C">
      <w:pPr>
        <w:spacing w:after="0" w:line="360" w:lineRule="auto"/>
        <w:rPr>
          <w:rFonts w:ascii="Times New Roman" w:hAnsi="Times New Roman" w:cs="Times New Roman"/>
          <w:sz w:val="24"/>
          <w:szCs w:val="24"/>
          <w:lang w:val="en-US"/>
        </w:rPr>
      </w:pPr>
    </w:p>
    <w:p w:rsidR="00686A82" w:rsidRDefault="00686A82" w:rsidP="0046638C">
      <w:pPr>
        <w:spacing w:after="0" w:line="360" w:lineRule="auto"/>
        <w:rPr>
          <w:rFonts w:ascii="Times New Roman" w:hAnsi="Times New Roman" w:cs="Times New Roman"/>
          <w:sz w:val="24"/>
          <w:szCs w:val="24"/>
          <w:lang w:val="en-US"/>
        </w:rPr>
      </w:pPr>
    </w:p>
    <w:p w:rsidR="00686A82" w:rsidRDefault="00686A82" w:rsidP="0046638C">
      <w:pPr>
        <w:spacing w:after="0" w:line="360" w:lineRule="auto"/>
        <w:rPr>
          <w:rFonts w:ascii="Times New Roman" w:hAnsi="Times New Roman" w:cs="Times New Roman"/>
          <w:sz w:val="24"/>
          <w:szCs w:val="24"/>
          <w:lang w:val="en-US"/>
        </w:rPr>
      </w:pPr>
    </w:p>
    <w:p w:rsidR="00686A82" w:rsidRDefault="00686A82" w:rsidP="0046638C">
      <w:pPr>
        <w:spacing w:after="0" w:line="360" w:lineRule="auto"/>
        <w:rPr>
          <w:rFonts w:ascii="Times New Roman" w:hAnsi="Times New Roman" w:cs="Times New Roman"/>
          <w:sz w:val="24"/>
          <w:szCs w:val="24"/>
          <w:lang w:val="en-US"/>
        </w:rPr>
      </w:pPr>
    </w:p>
    <w:p w:rsidR="00686A82" w:rsidRDefault="00686A82" w:rsidP="0046638C">
      <w:pPr>
        <w:spacing w:after="0" w:line="360" w:lineRule="auto"/>
        <w:rPr>
          <w:rFonts w:ascii="Times New Roman" w:hAnsi="Times New Roman" w:cs="Times New Roman"/>
          <w:sz w:val="24"/>
          <w:szCs w:val="24"/>
          <w:lang w:val="en-US"/>
        </w:rPr>
      </w:pPr>
    </w:p>
    <w:p w:rsidR="006F1FB6" w:rsidRPr="000C2796" w:rsidRDefault="006F1FB6" w:rsidP="0046638C">
      <w:pPr>
        <w:spacing w:after="0" w:line="360" w:lineRule="auto"/>
        <w:rPr>
          <w:rFonts w:ascii="Times New Roman" w:hAnsi="Times New Roman" w:cs="Times New Roman"/>
          <w:sz w:val="24"/>
          <w:szCs w:val="24"/>
        </w:rPr>
      </w:pPr>
    </w:p>
    <w:sectPr w:rsidR="006F1FB6" w:rsidRPr="000C2796" w:rsidSect="002A7242">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6C42" w:rsidRDefault="00706C42" w:rsidP="00511A6D">
      <w:pPr>
        <w:spacing w:after="0" w:line="240" w:lineRule="auto"/>
      </w:pPr>
      <w:r>
        <w:separator/>
      </w:r>
    </w:p>
  </w:endnote>
  <w:endnote w:type="continuationSeparator" w:id="0">
    <w:p w:rsidR="00706C42" w:rsidRDefault="00706C42" w:rsidP="00511A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1923894"/>
      <w:docPartObj>
        <w:docPartGallery w:val="Page Numbers (Bottom of Page)"/>
        <w:docPartUnique/>
      </w:docPartObj>
    </w:sdtPr>
    <w:sdtEndPr>
      <w:rPr>
        <w:noProof/>
      </w:rPr>
    </w:sdtEndPr>
    <w:sdtContent>
      <w:p w:rsidR="00A56489" w:rsidRDefault="00A56489">
        <w:pPr>
          <w:pStyle w:val="Footer"/>
          <w:jc w:val="right"/>
        </w:pPr>
        <w:r>
          <w:fldChar w:fldCharType="begin"/>
        </w:r>
        <w:r>
          <w:instrText xml:space="preserve"> PAGE   \* MERGEFORMAT </w:instrText>
        </w:r>
        <w:r>
          <w:fldChar w:fldCharType="separate"/>
        </w:r>
        <w:r w:rsidR="00930CA7">
          <w:rPr>
            <w:noProof/>
          </w:rPr>
          <w:t>1</w:t>
        </w:r>
        <w:r>
          <w:rPr>
            <w:noProof/>
          </w:rPr>
          <w:fldChar w:fldCharType="end"/>
        </w:r>
      </w:p>
    </w:sdtContent>
  </w:sdt>
  <w:p w:rsidR="00A56489" w:rsidRDefault="00A564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6C42" w:rsidRDefault="00706C42" w:rsidP="00511A6D">
      <w:pPr>
        <w:spacing w:after="0" w:line="240" w:lineRule="auto"/>
      </w:pPr>
      <w:r>
        <w:separator/>
      </w:r>
    </w:p>
  </w:footnote>
  <w:footnote w:type="continuationSeparator" w:id="0">
    <w:p w:rsidR="00706C42" w:rsidRDefault="00706C42" w:rsidP="00511A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6479"/>
      <w:gridCol w:w="2777"/>
    </w:tblGrid>
    <w:tr w:rsidR="00A56489">
      <w:tc>
        <w:tcPr>
          <w:tcW w:w="3500" w:type="pct"/>
          <w:tcBorders>
            <w:bottom w:val="single" w:sz="4" w:space="0" w:color="auto"/>
          </w:tcBorders>
          <w:vAlign w:val="bottom"/>
        </w:tcPr>
        <w:p w:rsidR="00A56489" w:rsidRPr="00511A6D" w:rsidRDefault="00A56489" w:rsidP="00607BE6">
          <w:pPr>
            <w:pStyle w:val="Header"/>
            <w:jc w:val="right"/>
            <w:rPr>
              <w:noProof/>
              <w:color w:val="76923C" w:themeColor="accent3" w:themeShade="BF"/>
              <w:sz w:val="24"/>
              <w:szCs w:val="24"/>
              <w:lang w:val="en-US"/>
            </w:rPr>
          </w:pPr>
          <w:r>
            <w:rPr>
              <w:b/>
              <w:bCs/>
              <w:color w:val="76923C" w:themeColor="accent3" w:themeShade="BF"/>
              <w:sz w:val="24"/>
              <w:szCs w:val="24"/>
              <w:lang w:val="en-US"/>
            </w:rPr>
            <w:t xml:space="preserve"> </w:t>
          </w:r>
          <w:r>
            <w:rPr>
              <w:b/>
              <w:bCs/>
              <w:caps/>
              <w:sz w:val="24"/>
              <w:szCs w:val="24"/>
              <w:lang w:val="en-US"/>
            </w:rPr>
            <w:t xml:space="preserve">MODUL PENGAUDITAN 1 </w:t>
          </w:r>
        </w:p>
      </w:tc>
      <w:sdt>
        <w:sdtPr>
          <w:rPr>
            <w:color w:val="FFFFFF" w:themeColor="background1"/>
          </w:rPr>
          <w:alias w:val="Date"/>
          <w:id w:val="667835040"/>
          <w:placeholder>
            <w:docPart w:val="A04D8BAD78514CEDB6903E93D6F2462D"/>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Content>
          <w:tc>
            <w:tcPr>
              <w:tcW w:w="1500" w:type="pct"/>
              <w:tcBorders>
                <w:bottom w:val="single" w:sz="4" w:space="0" w:color="943634" w:themeColor="accent2" w:themeShade="BF"/>
              </w:tcBorders>
              <w:shd w:val="clear" w:color="auto" w:fill="943634" w:themeFill="accent2" w:themeFillShade="BF"/>
              <w:vAlign w:val="bottom"/>
            </w:tcPr>
            <w:p w:rsidR="00A56489" w:rsidRDefault="00A56489" w:rsidP="00511A6D">
              <w:pPr>
                <w:pStyle w:val="Header"/>
                <w:rPr>
                  <w:color w:val="FFFFFF" w:themeColor="background1"/>
                </w:rPr>
              </w:pPr>
              <w:r>
                <w:rPr>
                  <w:color w:val="FFFFFF" w:themeColor="background1"/>
                  <w:lang w:val="en-US"/>
                </w:rPr>
                <w:t>PRODI AKUNTANSI UPJ</w:t>
              </w:r>
            </w:p>
          </w:tc>
        </w:sdtContent>
      </w:sdt>
    </w:tr>
  </w:tbl>
  <w:p w:rsidR="00A56489" w:rsidRDefault="00A5648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F1D90"/>
    <w:multiLevelType w:val="hybridMultilevel"/>
    <w:tmpl w:val="C6FC637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85B3D51"/>
    <w:multiLevelType w:val="hybridMultilevel"/>
    <w:tmpl w:val="0EC0388A"/>
    <w:lvl w:ilvl="0" w:tplc="8B445582">
      <w:start w:val="1"/>
      <w:numFmt w:val="bullet"/>
      <w:lvlText w:val="•"/>
      <w:lvlJc w:val="left"/>
      <w:pPr>
        <w:tabs>
          <w:tab w:val="num" w:pos="720"/>
        </w:tabs>
        <w:ind w:left="720" w:hanging="360"/>
      </w:pPr>
      <w:rPr>
        <w:rFonts w:ascii="Arial" w:hAnsi="Arial" w:hint="default"/>
      </w:rPr>
    </w:lvl>
    <w:lvl w:ilvl="1" w:tplc="F68ABB3E" w:tentative="1">
      <w:start w:val="1"/>
      <w:numFmt w:val="bullet"/>
      <w:lvlText w:val="•"/>
      <w:lvlJc w:val="left"/>
      <w:pPr>
        <w:tabs>
          <w:tab w:val="num" w:pos="1440"/>
        </w:tabs>
        <w:ind w:left="1440" w:hanging="360"/>
      </w:pPr>
      <w:rPr>
        <w:rFonts w:ascii="Arial" w:hAnsi="Arial" w:hint="default"/>
      </w:rPr>
    </w:lvl>
    <w:lvl w:ilvl="2" w:tplc="F0069B8C" w:tentative="1">
      <w:start w:val="1"/>
      <w:numFmt w:val="bullet"/>
      <w:lvlText w:val="•"/>
      <w:lvlJc w:val="left"/>
      <w:pPr>
        <w:tabs>
          <w:tab w:val="num" w:pos="2160"/>
        </w:tabs>
        <w:ind w:left="2160" w:hanging="360"/>
      </w:pPr>
      <w:rPr>
        <w:rFonts w:ascii="Arial" w:hAnsi="Arial" w:hint="default"/>
      </w:rPr>
    </w:lvl>
    <w:lvl w:ilvl="3" w:tplc="C0E83376" w:tentative="1">
      <w:start w:val="1"/>
      <w:numFmt w:val="bullet"/>
      <w:lvlText w:val="•"/>
      <w:lvlJc w:val="left"/>
      <w:pPr>
        <w:tabs>
          <w:tab w:val="num" w:pos="2880"/>
        </w:tabs>
        <w:ind w:left="2880" w:hanging="360"/>
      </w:pPr>
      <w:rPr>
        <w:rFonts w:ascii="Arial" w:hAnsi="Arial" w:hint="default"/>
      </w:rPr>
    </w:lvl>
    <w:lvl w:ilvl="4" w:tplc="C742C1CE" w:tentative="1">
      <w:start w:val="1"/>
      <w:numFmt w:val="bullet"/>
      <w:lvlText w:val="•"/>
      <w:lvlJc w:val="left"/>
      <w:pPr>
        <w:tabs>
          <w:tab w:val="num" w:pos="3600"/>
        </w:tabs>
        <w:ind w:left="3600" w:hanging="360"/>
      </w:pPr>
      <w:rPr>
        <w:rFonts w:ascii="Arial" w:hAnsi="Arial" w:hint="default"/>
      </w:rPr>
    </w:lvl>
    <w:lvl w:ilvl="5" w:tplc="A6AA4C62" w:tentative="1">
      <w:start w:val="1"/>
      <w:numFmt w:val="bullet"/>
      <w:lvlText w:val="•"/>
      <w:lvlJc w:val="left"/>
      <w:pPr>
        <w:tabs>
          <w:tab w:val="num" w:pos="4320"/>
        </w:tabs>
        <w:ind w:left="4320" w:hanging="360"/>
      </w:pPr>
      <w:rPr>
        <w:rFonts w:ascii="Arial" w:hAnsi="Arial" w:hint="default"/>
      </w:rPr>
    </w:lvl>
    <w:lvl w:ilvl="6" w:tplc="BB449FC0" w:tentative="1">
      <w:start w:val="1"/>
      <w:numFmt w:val="bullet"/>
      <w:lvlText w:val="•"/>
      <w:lvlJc w:val="left"/>
      <w:pPr>
        <w:tabs>
          <w:tab w:val="num" w:pos="5040"/>
        </w:tabs>
        <w:ind w:left="5040" w:hanging="360"/>
      </w:pPr>
      <w:rPr>
        <w:rFonts w:ascii="Arial" w:hAnsi="Arial" w:hint="default"/>
      </w:rPr>
    </w:lvl>
    <w:lvl w:ilvl="7" w:tplc="36FA83AE" w:tentative="1">
      <w:start w:val="1"/>
      <w:numFmt w:val="bullet"/>
      <w:lvlText w:val="•"/>
      <w:lvlJc w:val="left"/>
      <w:pPr>
        <w:tabs>
          <w:tab w:val="num" w:pos="5760"/>
        </w:tabs>
        <w:ind w:left="5760" w:hanging="360"/>
      </w:pPr>
      <w:rPr>
        <w:rFonts w:ascii="Arial" w:hAnsi="Arial" w:hint="default"/>
      </w:rPr>
    </w:lvl>
    <w:lvl w:ilvl="8" w:tplc="27D0C7FE" w:tentative="1">
      <w:start w:val="1"/>
      <w:numFmt w:val="bullet"/>
      <w:lvlText w:val="•"/>
      <w:lvlJc w:val="left"/>
      <w:pPr>
        <w:tabs>
          <w:tab w:val="num" w:pos="6480"/>
        </w:tabs>
        <w:ind w:left="6480" w:hanging="360"/>
      </w:pPr>
      <w:rPr>
        <w:rFonts w:ascii="Arial" w:hAnsi="Arial" w:hint="default"/>
      </w:rPr>
    </w:lvl>
  </w:abstractNum>
  <w:abstractNum w:abstractNumId="2">
    <w:nsid w:val="182C110A"/>
    <w:multiLevelType w:val="hybridMultilevel"/>
    <w:tmpl w:val="C24A1462"/>
    <w:lvl w:ilvl="0" w:tplc="39C215D4">
      <w:start w:val="1"/>
      <w:numFmt w:val="bullet"/>
      <w:lvlText w:val=""/>
      <w:lvlJc w:val="left"/>
      <w:pPr>
        <w:tabs>
          <w:tab w:val="num" w:pos="720"/>
        </w:tabs>
        <w:ind w:left="720" w:hanging="360"/>
      </w:pPr>
      <w:rPr>
        <w:rFonts w:ascii="Wingdings" w:hAnsi="Wingdings" w:hint="default"/>
      </w:rPr>
    </w:lvl>
    <w:lvl w:ilvl="1" w:tplc="B0FAE246" w:tentative="1">
      <w:start w:val="1"/>
      <w:numFmt w:val="bullet"/>
      <w:lvlText w:val=""/>
      <w:lvlJc w:val="left"/>
      <w:pPr>
        <w:tabs>
          <w:tab w:val="num" w:pos="1440"/>
        </w:tabs>
        <w:ind w:left="1440" w:hanging="360"/>
      </w:pPr>
      <w:rPr>
        <w:rFonts w:ascii="Wingdings" w:hAnsi="Wingdings" w:hint="default"/>
      </w:rPr>
    </w:lvl>
    <w:lvl w:ilvl="2" w:tplc="422847DC" w:tentative="1">
      <w:start w:val="1"/>
      <w:numFmt w:val="bullet"/>
      <w:lvlText w:val=""/>
      <w:lvlJc w:val="left"/>
      <w:pPr>
        <w:tabs>
          <w:tab w:val="num" w:pos="2160"/>
        </w:tabs>
        <w:ind w:left="2160" w:hanging="360"/>
      </w:pPr>
      <w:rPr>
        <w:rFonts w:ascii="Wingdings" w:hAnsi="Wingdings" w:hint="default"/>
      </w:rPr>
    </w:lvl>
    <w:lvl w:ilvl="3" w:tplc="46B88D56" w:tentative="1">
      <w:start w:val="1"/>
      <w:numFmt w:val="bullet"/>
      <w:lvlText w:val=""/>
      <w:lvlJc w:val="left"/>
      <w:pPr>
        <w:tabs>
          <w:tab w:val="num" w:pos="2880"/>
        </w:tabs>
        <w:ind w:left="2880" w:hanging="360"/>
      </w:pPr>
      <w:rPr>
        <w:rFonts w:ascii="Wingdings" w:hAnsi="Wingdings" w:hint="default"/>
      </w:rPr>
    </w:lvl>
    <w:lvl w:ilvl="4" w:tplc="8D7C7564" w:tentative="1">
      <w:start w:val="1"/>
      <w:numFmt w:val="bullet"/>
      <w:lvlText w:val=""/>
      <w:lvlJc w:val="left"/>
      <w:pPr>
        <w:tabs>
          <w:tab w:val="num" w:pos="3600"/>
        </w:tabs>
        <w:ind w:left="3600" w:hanging="360"/>
      </w:pPr>
      <w:rPr>
        <w:rFonts w:ascii="Wingdings" w:hAnsi="Wingdings" w:hint="default"/>
      </w:rPr>
    </w:lvl>
    <w:lvl w:ilvl="5" w:tplc="0C1A8FCA" w:tentative="1">
      <w:start w:val="1"/>
      <w:numFmt w:val="bullet"/>
      <w:lvlText w:val=""/>
      <w:lvlJc w:val="left"/>
      <w:pPr>
        <w:tabs>
          <w:tab w:val="num" w:pos="4320"/>
        </w:tabs>
        <w:ind w:left="4320" w:hanging="360"/>
      </w:pPr>
      <w:rPr>
        <w:rFonts w:ascii="Wingdings" w:hAnsi="Wingdings" w:hint="default"/>
      </w:rPr>
    </w:lvl>
    <w:lvl w:ilvl="6" w:tplc="A00214C6" w:tentative="1">
      <w:start w:val="1"/>
      <w:numFmt w:val="bullet"/>
      <w:lvlText w:val=""/>
      <w:lvlJc w:val="left"/>
      <w:pPr>
        <w:tabs>
          <w:tab w:val="num" w:pos="5040"/>
        </w:tabs>
        <w:ind w:left="5040" w:hanging="360"/>
      </w:pPr>
      <w:rPr>
        <w:rFonts w:ascii="Wingdings" w:hAnsi="Wingdings" w:hint="default"/>
      </w:rPr>
    </w:lvl>
    <w:lvl w:ilvl="7" w:tplc="4022D242" w:tentative="1">
      <w:start w:val="1"/>
      <w:numFmt w:val="bullet"/>
      <w:lvlText w:val=""/>
      <w:lvlJc w:val="left"/>
      <w:pPr>
        <w:tabs>
          <w:tab w:val="num" w:pos="5760"/>
        </w:tabs>
        <w:ind w:left="5760" w:hanging="360"/>
      </w:pPr>
      <w:rPr>
        <w:rFonts w:ascii="Wingdings" w:hAnsi="Wingdings" w:hint="default"/>
      </w:rPr>
    </w:lvl>
    <w:lvl w:ilvl="8" w:tplc="E3967A88" w:tentative="1">
      <w:start w:val="1"/>
      <w:numFmt w:val="bullet"/>
      <w:lvlText w:val=""/>
      <w:lvlJc w:val="left"/>
      <w:pPr>
        <w:tabs>
          <w:tab w:val="num" w:pos="6480"/>
        </w:tabs>
        <w:ind w:left="6480" w:hanging="360"/>
      </w:pPr>
      <w:rPr>
        <w:rFonts w:ascii="Wingdings" w:hAnsi="Wingdings" w:hint="default"/>
      </w:rPr>
    </w:lvl>
  </w:abstractNum>
  <w:abstractNum w:abstractNumId="3">
    <w:nsid w:val="196A3E45"/>
    <w:multiLevelType w:val="hybridMultilevel"/>
    <w:tmpl w:val="375E80CA"/>
    <w:lvl w:ilvl="0" w:tplc="3F143FA0">
      <w:start w:val="1"/>
      <w:numFmt w:val="bullet"/>
      <w:lvlText w:val="•"/>
      <w:lvlJc w:val="left"/>
      <w:pPr>
        <w:tabs>
          <w:tab w:val="num" w:pos="720"/>
        </w:tabs>
        <w:ind w:left="720" w:hanging="360"/>
      </w:pPr>
      <w:rPr>
        <w:rFonts w:ascii="Arial" w:hAnsi="Arial" w:hint="default"/>
      </w:rPr>
    </w:lvl>
    <w:lvl w:ilvl="1" w:tplc="59AA53A2" w:tentative="1">
      <w:start w:val="1"/>
      <w:numFmt w:val="bullet"/>
      <w:lvlText w:val="•"/>
      <w:lvlJc w:val="left"/>
      <w:pPr>
        <w:tabs>
          <w:tab w:val="num" w:pos="1440"/>
        </w:tabs>
        <w:ind w:left="1440" w:hanging="360"/>
      </w:pPr>
      <w:rPr>
        <w:rFonts w:ascii="Arial" w:hAnsi="Arial" w:hint="default"/>
      </w:rPr>
    </w:lvl>
    <w:lvl w:ilvl="2" w:tplc="CB9CC004" w:tentative="1">
      <w:start w:val="1"/>
      <w:numFmt w:val="bullet"/>
      <w:lvlText w:val="•"/>
      <w:lvlJc w:val="left"/>
      <w:pPr>
        <w:tabs>
          <w:tab w:val="num" w:pos="2160"/>
        </w:tabs>
        <w:ind w:left="2160" w:hanging="360"/>
      </w:pPr>
      <w:rPr>
        <w:rFonts w:ascii="Arial" w:hAnsi="Arial" w:hint="default"/>
      </w:rPr>
    </w:lvl>
    <w:lvl w:ilvl="3" w:tplc="E1AE7F86" w:tentative="1">
      <w:start w:val="1"/>
      <w:numFmt w:val="bullet"/>
      <w:lvlText w:val="•"/>
      <w:lvlJc w:val="left"/>
      <w:pPr>
        <w:tabs>
          <w:tab w:val="num" w:pos="2880"/>
        </w:tabs>
        <w:ind w:left="2880" w:hanging="360"/>
      </w:pPr>
      <w:rPr>
        <w:rFonts w:ascii="Arial" w:hAnsi="Arial" w:hint="default"/>
      </w:rPr>
    </w:lvl>
    <w:lvl w:ilvl="4" w:tplc="B87295E2" w:tentative="1">
      <w:start w:val="1"/>
      <w:numFmt w:val="bullet"/>
      <w:lvlText w:val="•"/>
      <w:lvlJc w:val="left"/>
      <w:pPr>
        <w:tabs>
          <w:tab w:val="num" w:pos="3600"/>
        </w:tabs>
        <w:ind w:left="3600" w:hanging="360"/>
      </w:pPr>
      <w:rPr>
        <w:rFonts w:ascii="Arial" w:hAnsi="Arial" w:hint="default"/>
      </w:rPr>
    </w:lvl>
    <w:lvl w:ilvl="5" w:tplc="917A6A12" w:tentative="1">
      <w:start w:val="1"/>
      <w:numFmt w:val="bullet"/>
      <w:lvlText w:val="•"/>
      <w:lvlJc w:val="left"/>
      <w:pPr>
        <w:tabs>
          <w:tab w:val="num" w:pos="4320"/>
        </w:tabs>
        <w:ind w:left="4320" w:hanging="360"/>
      </w:pPr>
      <w:rPr>
        <w:rFonts w:ascii="Arial" w:hAnsi="Arial" w:hint="default"/>
      </w:rPr>
    </w:lvl>
    <w:lvl w:ilvl="6" w:tplc="A216CDF0" w:tentative="1">
      <w:start w:val="1"/>
      <w:numFmt w:val="bullet"/>
      <w:lvlText w:val="•"/>
      <w:lvlJc w:val="left"/>
      <w:pPr>
        <w:tabs>
          <w:tab w:val="num" w:pos="5040"/>
        </w:tabs>
        <w:ind w:left="5040" w:hanging="360"/>
      </w:pPr>
      <w:rPr>
        <w:rFonts w:ascii="Arial" w:hAnsi="Arial" w:hint="default"/>
      </w:rPr>
    </w:lvl>
    <w:lvl w:ilvl="7" w:tplc="25E0450E" w:tentative="1">
      <w:start w:val="1"/>
      <w:numFmt w:val="bullet"/>
      <w:lvlText w:val="•"/>
      <w:lvlJc w:val="left"/>
      <w:pPr>
        <w:tabs>
          <w:tab w:val="num" w:pos="5760"/>
        </w:tabs>
        <w:ind w:left="5760" w:hanging="360"/>
      </w:pPr>
      <w:rPr>
        <w:rFonts w:ascii="Arial" w:hAnsi="Arial" w:hint="default"/>
      </w:rPr>
    </w:lvl>
    <w:lvl w:ilvl="8" w:tplc="A16C1592" w:tentative="1">
      <w:start w:val="1"/>
      <w:numFmt w:val="bullet"/>
      <w:lvlText w:val="•"/>
      <w:lvlJc w:val="left"/>
      <w:pPr>
        <w:tabs>
          <w:tab w:val="num" w:pos="6480"/>
        </w:tabs>
        <w:ind w:left="6480" w:hanging="360"/>
      </w:pPr>
      <w:rPr>
        <w:rFonts w:ascii="Arial" w:hAnsi="Arial" w:hint="default"/>
      </w:rPr>
    </w:lvl>
  </w:abstractNum>
  <w:abstractNum w:abstractNumId="4">
    <w:nsid w:val="1BC048D9"/>
    <w:multiLevelType w:val="hybridMultilevel"/>
    <w:tmpl w:val="BECE5DE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C105B41"/>
    <w:multiLevelType w:val="hybridMultilevel"/>
    <w:tmpl w:val="376EF7E6"/>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F09657B"/>
    <w:multiLevelType w:val="hybridMultilevel"/>
    <w:tmpl w:val="C6621374"/>
    <w:lvl w:ilvl="0" w:tplc="95E4C3A2">
      <w:start w:val="1"/>
      <w:numFmt w:val="bullet"/>
      <w:lvlText w:val="•"/>
      <w:lvlJc w:val="left"/>
      <w:pPr>
        <w:tabs>
          <w:tab w:val="num" w:pos="720"/>
        </w:tabs>
        <w:ind w:left="720" w:hanging="360"/>
      </w:pPr>
      <w:rPr>
        <w:rFonts w:ascii="Arial" w:hAnsi="Arial" w:hint="default"/>
      </w:rPr>
    </w:lvl>
    <w:lvl w:ilvl="1" w:tplc="C50E3280" w:tentative="1">
      <w:start w:val="1"/>
      <w:numFmt w:val="bullet"/>
      <w:lvlText w:val="•"/>
      <w:lvlJc w:val="left"/>
      <w:pPr>
        <w:tabs>
          <w:tab w:val="num" w:pos="1440"/>
        </w:tabs>
        <w:ind w:left="1440" w:hanging="360"/>
      </w:pPr>
      <w:rPr>
        <w:rFonts w:ascii="Arial" w:hAnsi="Arial" w:hint="default"/>
      </w:rPr>
    </w:lvl>
    <w:lvl w:ilvl="2" w:tplc="A3D838C2" w:tentative="1">
      <w:start w:val="1"/>
      <w:numFmt w:val="bullet"/>
      <w:lvlText w:val="•"/>
      <w:lvlJc w:val="left"/>
      <w:pPr>
        <w:tabs>
          <w:tab w:val="num" w:pos="2160"/>
        </w:tabs>
        <w:ind w:left="2160" w:hanging="360"/>
      </w:pPr>
      <w:rPr>
        <w:rFonts w:ascii="Arial" w:hAnsi="Arial" w:hint="default"/>
      </w:rPr>
    </w:lvl>
    <w:lvl w:ilvl="3" w:tplc="D4623B2A" w:tentative="1">
      <w:start w:val="1"/>
      <w:numFmt w:val="bullet"/>
      <w:lvlText w:val="•"/>
      <w:lvlJc w:val="left"/>
      <w:pPr>
        <w:tabs>
          <w:tab w:val="num" w:pos="2880"/>
        </w:tabs>
        <w:ind w:left="2880" w:hanging="360"/>
      </w:pPr>
      <w:rPr>
        <w:rFonts w:ascii="Arial" w:hAnsi="Arial" w:hint="default"/>
      </w:rPr>
    </w:lvl>
    <w:lvl w:ilvl="4" w:tplc="39A60F60" w:tentative="1">
      <w:start w:val="1"/>
      <w:numFmt w:val="bullet"/>
      <w:lvlText w:val="•"/>
      <w:lvlJc w:val="left"/>
      <w:pPr>
        <w:tabs>
          <w:tab w:val="num" w:pos="3600"/>
        </w:tabs>
        <w:ind w:left="3600" w:hanging="360"/>
      </w:pPr>
      <w:rPr>
        <w:rFonts w:ascii="Arial" w:hAnsi="Arial" w:hint="default"/>
      </w:rPr>
    </w:lvl>
    <w:lvl w:ilvl="5" w:tplc="3400747C" w:tentative="1">
      <w:start w:val="1"/>
      <w:numFmt w:val="bullet"/>
      <w:lvlText w:val="•"/>
      <w:lvlJc w:val="left"/>
      <w:pPr>
        <w:tabs>
          <w:tab w:val="num" w:pos="4320"/>
        </w:tabs>
        <w:ind w:left="4320" w:hanging="360"/>
      </w:pPr>
      <w:rPr>
        <w:rFonts w:ascii="Arial" w:hAnsi="Arial" w:hint="default"/>
      </w:rPr>
    </w:lvl>
    <w:lvl w:ilvl="6" w:tplc="40209822" w:tentative="1">
      <w:start w:val="1"/>
      <w:numFmt w:val="bullet"/>
      <w:lvlText w:val="•"/>
      <w:lvlJc w:val="left"/>
      <w:pPr>
        <w:tabs>
          <w:tab w:val="num" w:pos="5040"/>
        </w:tabs>
        <w:ind w:left="5040" w:hanging="360"/>
      </w:pPr>
      <w:rPr>
        <w:rFonts w:ascii="Arial" w:hAnsi="Arial" w:hint="default"/>
      </w:rPr>
    </w:lvl>
    <w:lvl w:ilvl="7" w:tplc="E4A05978" w:tentative="1">
      <w:start w:val="1"/>
      <w:numFmt w:val="bullet"/>
      <w:lvlText w:val="•"/>
      <w:lvlJc w:val="left"/>
      <w:pPr>
        <w:tabs>
          <w:tab w:val="num" w:pos="5760"/>
        </w:tabs>
        <w:ind w:left="5760" w:hanging="360"/>
      </w:pPr>
      <w:rPr>
        <w:rFonts w:ascii="Arial" w:hAnsi="Arial" w:hint="default"/>
      </w:rPr>
    </w:lvl>
    <w:lvl w:ilvl="8" w:tplc="C3E4737C" w:tentative="1">
      <w:start w:val="1"/>
      <w:numFmt w:val="bullet"/>
      <w:lvlText w:val="•"/>
      <w:lvlJc w:val="left"/>
      <w:pPr>
        <w:tabs>
          <w:tab w:val="num" w:pos="6480"/>
        </w:tabs>
        <w:ind w:left="6480" w:hanging="360"/>
      </w:pPr>
      <w:rPr>
        <w:rFonts w:ascii="Arial" w:hAnsi="Arial" w:hint="default"/>
      </w:rPr>
    </w:lvl>
  </w:abstractNum>
  <w:abstractNum w:abstractNumId="7">
    <w:nsid w:val="1F2B71C7"/>
    <w:multiLevelType w:val="hybridMultilevel"/>
    <w:tmpl w:val="792E3D3E"/>
    <w:lvl w:ilvl="0" w:tplc="04A8E2D0">
      <w:start w:val="1"/>
      <w:numFmt w:val="bullet"/>
      <w:lvlText w:val="•"/>
      <w:lvlJc w:val="left"/>
      <w:pPr>
        <w:tabs>
          <w:tab w:val="num" w:pos="720"/>
        </w:tabs>
        <w:ind w:left="720" w:hanging="360"/>
      </w:pPr>
      <w:rPr>
        <w:rFonts w:ascii="Arial" w:hAnsi="Arial" w:hint="default"/>
      </w:rPr>
    </w:lvl>
    <w:lvl w:ilvl="1" w:tplc="C2D2A6E6" w:tentative="1">
      <w:start w:val="1"/>
      <w:numFmt w:val="bullet"/>
      <w:lvlText w:val="•"/>
      <w:lvlJc w:val="left"/>
      <w:pPr>
        <w:tabs>
          <w:tab w:val="num" w:pos="1440"/>
        </w:tabs>
        <w:ind w:left="1440" w:hanging="360"/>
      </w:pPr>
      <w:rPr>
        <w:rFonts w:ascii="Arial" w:hAnsi="Arial" w:hint="default"/>
      </w:rPr>
    </w:lvl>
    <w:lvl w:ilvl="2" w:tplc="51547E28" w:tentative="1">
      <w:start w:val="1"/>
      <w:numFmt w:val="bullet"/>
      <w:lvlText w:val="•"/>
      <w:lvlJc w:val="left"/>
      <w:pPr>
        <w:tabs>
          <w:tab w:val="num" w:pos="2160"/>
        </w:tabs>
        <w:ind w:left="2160" w:hanging="360"/>
      </w:pPr>
      <w:rPr>
        <w:rFonts w:ascii="Arial" w:hAnsi="Arial" w:hint="default"/>
      </w:rPr>
    </w:lvl>
    <w:lvl w:ilvl="3" w:tplc="2EE8C5DC" w:tentative="1">
      <w:start w:val="1"/>
      <w:numFmt w:val="bullet"/>
      <w:lvlText w:val="•"/>
      <w:lvlJc w:val="left"/>
      <w:pPr>
        <w:tabs>
          <w:tab w:val="num" w:pos="2880"/>
        </w:tabs>
        <w:ind w:left="2880" w:hanging="360"/>
      </w:pPr>
      <w:rPr>
        <w:rFonts w:ascii="Arial" w:hAnsi="Arial" w:hint="default"/>
      </w:rPr>
    </w:lvl>
    <w:lvl w:ilvl="4" w:tplc="14F2F152" w:tentative="1">
      <w:start w:val="1"/>
      <w:numFmt w:val="bullet"/>
      <w:lvlText w:val="•"/>
      <w:lvlJc w:val="left"/>
      <w:pPr>
        <w:tabs>
          <w:tab w:val="num" w:pos="3600"/>
        </w:tabs>
        <w:ind w:left="3600" w:hanging="360"/>
      </w:pPr>
      <w:rPr>
        <w:rFonts w:ascii="Arial" w:hAnsi="Arial" w:hint="default"/>
      </w:rPr>
    </w:lvl>
    <w:lvl w:ilvl="5" w:tplc="7378544C" w:tentative="1">
      <w:start w:val="1"/>
      <w:numFmt w:val="bullet"/>
      <w:lvlText w:val="•"/>
      <w:lvlJc w:val="left"/>
      <w:pPr>
        <w:tabs>
          <w:tab w:val="num" w:pos="4320"/>
        </w:tabs>
        <w:ind w:left="4320" w:hanging="360"/>
      </w:pPr>
      <w:rPr>
        <w:rFonts w:ascii="Arial" w:hAnsi="Arial" w:hint="default"/>
      </w:rPr>
    </w:lvl>
    <w:lvl w:ilvl="6" w:tplc="39469E0E" w:tentative="1">
      <w:start w:val="1"/>
      <w:numFmt w:val="bullet"/>
      <w:lvlText w:val="•"/>
      <w:lvlJc w:val="left"/>
      <w:pPr>
        <w:tabs>
          <w:tab w:val="num" w:pos="5040"/>
        </w:tabs>
        <w:ind w:left="5040" w:hanging="360"/>
      </w:pPr>
      <w:rPr>
        <w:rFonts w:ascii="Arial" w:hAnsi="Arial" w:hint="default"/>
      </w:rPr>
    </w:lvl>
    <w:lvl w:ilvl="7" w:tplc="EC981EC6" w:tentative="1">
      <w:start w:val="1"/>
      <w:numFmt w:val="bullet"/>
      <w:lvlText w:val="•"/>
      <w:lvlJc w:val="left"/>
      <w:pPr>
        <w:tabs>
          <w:tab w:val="num" w:pos="5760"/>
        </w:tabs>
        <w:ind w:left="5760" w:hanging="360"/>
      </w:pPr>
      <w:rPr>
        <w:rFonts w:ascii="Arial" w:hAnsi="Arial" w:hint="default"/>
      </w:rPr>
    </w:lvl>
    <w:lvl w:ilvl="8" w:tplc="10AAB5DE" w:tentative="1">
      <w:start w:val="1"/>
      <w:numFmt w:val="bullet"/>
      <w:lvlText w:val="•"/>
      <w:lvlJc w:val="left"/>
      <w:pPr>
        <w:tabs>
          <w:tab w:val="num" w:pos="6480"/>
        </w:tabs>
        <w:ind w:left="6480" w:hanging="360"/>
      </w:pPr>
      <w:rPr>
        <w:rFonts w:ascii="Arial" w:hAnsi="Arial" w:hint="default"/>
      </w:rPr>
    </w:lvl>
  </w:abstractNum>
  <w:abstractNum w:abstractNumId="8">
    <w:nsid w:val="24CC644C"/>
    <w:multiLevelType w:val="hybridMultilevel"/>
    <w:tmpl w:val="EB8CE2D2"/>
    <w:lvl w:ilvl="0" w:tplc="2A5A2502">
      <w:start w:val="1"/>
      <w:numFmt w:val="bullet"/>
      <w:lvlText w:val=""/>
      <w:lvlJc w:val="left"/>
      <w:pPr>
        <w:tabs>
          <w:tab w:val="num" w:pos="720"/>
        </w:tabs>
        <w:ind w:left="720" w:hanging="360"/>
      </w:pPr>
      <w:rPr>
        <w:rFonts w:ascii="Wingdings" w:hAnsi="Wingdings" w:hint="default"/>
      </w:rPr>
    </w:lvl>
    <w:lvl w:ilvl="1" w:tplc="08CCD868" w:tentative="1">
      <w:start w:val="1"/>
      <w:numFmt w:val="bullet"/>
      <w:lvlText w:val=""/>
      <w:lvlJc w:val="left"/>
      <w:pPr>
        <w:tabs>
          <w:tab w:val="num" w:pos="1440"/>
        </w:tabs>
        <w:ind w:left="1440" w:hanging="360"/>
      </w:pPr>
      <w:rPr>
        <w:rFonts w:ascii="Wingdings" w:hAnsi="Wingdings" w:hint="default"/>
      </w:rPr>
    </w:lvl>
    <w:lvl w:ilvl="2" w:tplc="A4B431E0" w:tentative="1">
      <w:start w:val="1"/>
      <w:numFmt w:val="bullet"/>
      <w:lvlText w:val=""/>
      <w:lvlJc w:val="left"/>
      <w:pPr>
        <w:tabs>
          <w:tab w:val="num" w:pos="2160"/>
        </w:tabs>
        <w:ind w:left="2160" w:hanging="360"/>
      </w:pPr>
      <w:rPr>
        <w:rFonts w:ascii="Wingdings" w:hAnsi="Wingdings" w:hint="default"/>
      </w:rPr>
    </w:lvl>
    <w:lvl w:ilvl="3" w:tplc="CD9A4886" w:tentative="1">
      <w:start w:val="1"/>
      <w:numFmt w:val="bullet"/>
      <w:lvlText w:val=""/>
      <w:lvlJc w:val="left"/>
      <w:pPr>
        <w:tabs>
          <w:tab w:val="num" w:pos="2880"/>
        </w:tabs>
        <w:ind w:left="2880" w:hanging="360"/>
      </w:pPr>
      <w:rPr>
        <w:rFonts w:ascii="Wingdings" w:hAnsi="Wingdings" w:hint="default"/>
      </w:rPr>
    </w:lvl>
    <w:lvl w:ilvl="4" w:tplc="ACE2FD94" w:tentative="1">
      <w:start w:val="1"/>
      <w:numFmt w:val="bullet"/>
      <w:lvlText w:val=""/>
      <w:lvlJc w:val="left"/>
      <w:pPr>
        <w:tabs>
          <w:tab w:val="num" w:pos="3600"/>
        </w:tabs>
        <w:ind w:left="3600" w:hanging="360"/>
      </w:pPr>
      <w:rPr>
        <w:rFonts w:ascii="Wingdings" w:hAnsi="Wingdings" w:hint="default"/>
      </w:rPr>
    </w:lvl>
    <w:lvl w:ilvl="5" w:tplc="B09CCE78" w:tentative="1">
      <w:start w:val="1"/>
      <w:numFmt w:val="bullet"/>
      <w:lvlText w:val=""/>
      <w:lvlJc w:val="left"/>
      <w:pPr>
        <w:tabs>
          <w:tab w:val="num" w:pos="4320"/>
        </w:tabs>
        <w:ind w:left="4320" w:hanging="360"/>
      </w:pPr>
      <w:rPr>
        <w:rFonts w:ascii="Wingdings" w:hAnsi="Wingdings" w:hint="default"/>
      </w:rPr>
    </w:lvl>
    <w:lvl w:ilvl="6" w:tplc="6EC031F2" w:tentative="1">
      <w:start w:val="1"/>
      <w:numFmt w:val="bullet"/>
      <w:lvlText w:val=""/>
      <w:lvlJc w:val="left"/>
      <w:pPr>
        <w:tabs>
          <w:tab w:val="num" w:pos="5040"/>
        </w:tabs>
        <w:ind w:left="5040" w:hanging="360"/>
      </w:pPr>
      <w:rPr>
        <w:rFonts w:ascii="Wingdings" w:hAnsi="Wingdings" w:hint="default"/>
      </w:rPr>
    </w:lvl>
    <w:lvl w:ilvl="7" w:tplc="A27037F8" w:tentative="1">
      <w:start w:val="1"/>
      <w:numFmt w:val="bullet"/>
      <w:lvlText w:val=""/>
      <w:lvlJc w:val="left"/>
      <w:pPr>
        <w:tabs>
          <w:tab w:val="num" w:pos="5760"/>
        </w:tabs>
        <w:ind w:left="5760" w:hanging="360"/>
      </w:pPr>
      <w:rPr>
        <w:rFonts w:ascii="Wingdings" w:hAnsi="Wingdings" w:hint="default"/>
      </w:rPr>
    </w:lvl>
    <w:lvl w:ilvl="8" w:tplc="6E5652F4" w:tentative="1">
      <w:start w:val="1"/>
      <w:numFmt w:val="bullet"/>
      <w:lvlText w:val=""/>
      <w:lvlJc w:val="left"/>
      <w:pPr>
        <w:tabs>
          <w:tab w:val="num" w:pos="6480"/>
        </w:tabs>
        <w:ind w:left="6480" w:hanging="360"/>
      </w:pPr>
      <w:rPr>
        <w:rFonts w:ascii="Wingdings" w:hAnsi="Wingdings" w:hint="default"/>
      </w:rPr>
    </w:lvl>
  </w:abstractNum>
  <w:abstractNum w:abstractNumId="9">
    <w:nsid w:val="2BFD4D7E"/>
    <w:multiLevelType w:val="hybridMultilevel"/>
    <w:tmpl w:val="36EA160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E023BB8"/>
    <w:multiLevelType w:val="hybridMultilevel"/>
    <w:tmpl w:val="51C08F8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389E44AD"/>
    <w:multiLevelType w:val="hybridMultilevel"/>
    <w:tmpl w:val="C9B005AE"/>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12">
    <w:nsid w:val="3BCE163E"/>
    <w:multiLevelType w:val="hybridMultilevel"/>
    <w:tmpl w:val="012EBB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E101B85"/>
    <w:multiLevelType w:val="hybridMultilevel"/>
    <w:tmpl w:val="6732488E"/>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nsid w:val="3E894185"/>
    <w:multiLevelType w:val="hybridMultilevel"/>
    <w:tmpl w:val="A8B46D0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43E31109"/>
    <w:multiLevelType w:val="hybridMultilevel"/>
    <w:tmpl w:val="7F44CA62"/>
    <w:lvl w:ilvl="0" w:tplc="8F8A275E">
      <w:start w:val="1"/>
      <w:numFmt w:val="bullet"/>
      <w:lvlText w:val="•"/>
      <w:lvlJc w:val="left"/>
      <w:pPr>
        <w:tabs>
          <w:tab w:val="num" w:pos="720"/>
        </w:tabs>
        <w:ind w:left="720" w:hanging="360"/>
      </w:pPr>
      <w:rPr>
        <w:rFonts w:ascii="Arial" w:hAnsi="Arial" w:hint="default"/>
      </w:rPr>
    </w:lvl>
    <w:lvl w:ilvl="1" w:tplc="A028A3EC" w:tentative="1">
      <w:start w:val="1"/>
      <w:numFmt w:val="bullet"/>
      <w:lvlText w:val="•"/>
      <w:lvlJc w:val="left"/>
      <w:pPr>
        <w:tabs>
          <w:tab w:val="num" w:pos="1440"/>
        </w:tabs>
        <w:ind w:left="1440" w:hanging="360"/>
      </w:pPr>
      <w:rPr>
        <w:rFonts w:ascii="Arial" w:hAnsi="Arial" w:hint="default"/>
      </w:rPr>
    </w:lvl>
    <w:lvl w:ilvl="2" w:tplc="3F446F90" w:tentative="1">
      <w:start w:val="1"/>
      <w:numFmt w:val="bullet"/>
      <w:lvlText w:val="•"/>
      <w:lvlJc w:val="left"/>
      <w:pPr>
        <w:tabs>
          <w:tab w:val="num" w:pos="2160"/>
        </w:tabs>
        <w:ind w:left="2160" w:hanging="360"/>
      </w:pPr>
      <w:rPr>
        <w:rFonts w:ascii="Arial" w:hAnsi="Arial" w:hint="default"/>
      </w:rPr>
    </w:lvl>
    <w:lvl w:ilvl="3" w:tplc="6A884138" w:tentative="1">
      <w:start w:val="1"/>
      <w:numFmt w:val="bullet"/>
      <w:lvlText w:val="•"/>
      <w:lvlJc w:val="left"/>
      <w:pPr>
        <w:tabs>
          <w:tab w:val="num" w:pos="2880"/>
        </w:tabs>
        <w:ind w:left="2880" w:hanging="360"/>
      </w:pPr>
      <w:rPr>
        <w:rFonts w:ascii="Arial" w:hAnsi="Arial" w:hint="default"/>
      </w:rPr>
    </w:lvl>
    <w:lvl w:ilvl="4" w:tplc="7E004268" w:tentative="1">
      <w:start w:val="1"/>
      <w:numFmt w:val="bullet"/>
      <w:lvlText w:val="•"/>
      <w:lvlJc w:val="left"/>
      <w:pPr>
        <w:tabs>
          <w:tab w:val="num" w:pos="3600"/>
        </w:tabs>
        <w:ind w:left="3600" w:hanging="360"/>
      </w:pPr>
      <w:rPr>
        <w:rFonts w:ascii="Arial" w:hAnsi="Arial" w:hint="default"/>
      </w:rPr>
    </w:lvl>
    <w:lvl w:ilvl="5" w:tplc="049AFEDE" w:tentative="1">
      <w:start w:val="1"/>
      <w:numFmt w:val="bullet"/>
      <w:lvlText w:val="•"/>
      <w:lvlJc w:val="left"/>
      <w:pPr>
        <w:tabs>
          <w:tab w:val="num" w:pos="4320"/>
        </w:tabs>
        <w:ind w:left="4320" w:hanging="360"/>
      </w:pPr>
      <w:rPr>
        <w:rFonts w:ascii="Arial" w:hAnsi="Arial" w:hint="default"/>
      </w:rPr>
    </w:lvl>
    <w:lvl w:ilvl="6" w:tplc="4FC469DE" w:tentative="1">
      <w:start w:val="1"/>
      <w:numFmt w:val="bullet"/>
      <w:lvlText w:val="•"/>
      <w:lvlJc w:val="left"/>
      <w:pPr>
        <w:tabs>
          <w:tab w:val="num" w:pos="5040"/>
        </w:tabs>
        <w:ind w:left="5040" w:hanging="360"/>
      </w:pPr>
      <w:rPr>
        <w:rFonts w:ascii="Arial" w:hAnsi="Arial" w:hint="default"/>
      </w:rPr>
    </w:lvl>
    <w:lvl w:ilvl="7" w:tplc="CFE07962" w:tentative="1">
      <w:start w:val="1"/>
      <w:numFmt w:val="bullet"/>
      <w:lvlText w:val="•"/>
      <w:lvlJc w:val="left"/>
      <w:pPr>
        <w:tabs>
          <w:tab w:val="num" w:pos="5760"/>
        </w:tabs>
        <w:ind w:left="5760" w:hanging="360"/>
      </w:pPr>
      <w:rPr>
        <w:rFonts w:ascii="Arial" w:hAnsi="Arial" w:hint="default"/>
      </w:rPr>
    </w:lvl>
    <w:lvl w:ilvl="8" w:tplc="3ABCCB70" w:tentative="1">
      <w:start w:val="1"/>
      <w:numFmt w:val="bullet"/>
      <w:lvlText w:val="•"/>
      <w:lvlJc w:val="left"/>
      <w:pPr>
        <w:tabs>
          <w:tab w:val="num" w:pos="6480"/>
        </w:tabs>
        <w:ind w:left="6480" w:hanging="360"/>
      </w:pPr>
      <w:rPr>
        <w:rFonts w:ascii="Arial" w:hAnsi="Arial" w:hint="default"/>
      </w:rPr>
    </w:lvl>
  </w:abstractNum>
  <w:abstractNum w:abstractNumId="16">
    <w:nsid w:val="480A6286"/>
    <w:multiLevelType w:val="hybridMultilevel"/>
    <w:tmpl w:val="CF64E610"/>
    <w:lvl w:ilvl="0" w:tplc="88964FD8">
      <w:start w:val="1"/>
      <w:numFmt w:val="bullet"/>
      <w:lvlText w:val=""/>
      <w:lvlJc w:val="left"/>
      <w:pPr>
        <w:tabs>
          <w:tab w:val="num" w:pos="720"/>
        </w:tabs>
        <w:ind w:left="720" w:hanging="360"/>
      </w:pPr>
      <w:rPr>
        <w:rFonts w:ascii="Wingdings" w:hAnsi="Wingdings" w:hint="default"/>
      </w:rPr>
    </w:lvl>
    <w:lvl w:ilvl="1" w:tplc="9E8A909E">
      <w:start w:val="1"/>
      <w:numFmt w:val="bullet"/>
      <w:lvlText w:val=""/>
      <w:lvlJc w:val="left"/>
      <w:pPr>
        <w:tabs>
          <w:tab w:val="num" w:pos="1440"/>
        </w:tabs>
        <w:ind w:left="1440" w:hanging="360"/>
      </w:pPr>
      <w:rPr>
        <w:rFonts w:ascii="Wingdings" w:hAnsi="Wingdings" w:hint="default"/>
      </w:rPr>
    </w:lvl>
    <w:lvl w:ilvl="2" w:tplc="9CF4BF5C" w:tentative="1">
      <w:start w:val="1"/>
      <w:numFmt w:val="bullet"/>
      <w:lvlText w:val=""/>
      <w:lvlJc w:val="left"/>
      <w:pPr>
        <w:tabs>
          <w:tab w:val="num" w:pos="2160"/>
        </w:tabs>
        <w:ind w:left="2160" w:hanging="360"/>
      </w:pPr>
      <w:rPr>
        <w:rFonts w:ascii="Wingdings" w:hAnsi="Wingdings" w:hint="default"/>
      </w:rPr>
    </w:lvl>
    <w:lvl w:ilvl="3" w:tplc="C4ACA8F0" w:tentative="1">
      <w:start w:val="1"/>
      <w:numFmt w:val="bullet"/>
      <w:lvlText w:val=""/>
      <w:lvlJc w:val="left"/>
      <w:pPr>
        <w:tabs>
          <w:tab w:val="num" w:pos="2880"/>
        </w:tabs>
        <w:ind w:left="2880" w:hanging="360"/>
      </w:pPr>
      <w:rPr>
        <w:rFonts w:ascii="Wingdings" w:hAnsi="Wingdings" w:hint="default"/>
      </w:rPr>
    </w:lvl>
    <w:lvl w:ilvl="4" w:tplc="7698231E" w:tentative="1">
      <w:start w:val="1"/>
      <w:numFmt w:val="bullet"/>
      <w:lvlText w:val=""/>
      <w:lvlJc w:val="left"/>
      <w:pPr>
        <w:tabs>
          <w:tab w:val="num" w:pos="3600"/>
        </w:tabs>
        <w:ind w:left="3600" w:hanging="360"/>
      </w:pPr>
      <w:rPr>
        <w:rFonts w:ascii="Wingdings" w:hAnsi="Wingdings" w:hint="default"/>
      </w:rPr>
    </w:lvl>
    <w:lvl w:ilvl="5" w:tplc="A7ACEA98" w:tentative="1">
      <w:start w:val="1"/>
      <w:numFmt w:val="bullet"/>
      <w:lvlText w:val=""/>
      <w:lvlJc w:val="left"/>
      <w:pPr>
        <w:tabs>
          <w:tab w:val="num" w:pos="4320"/>
        </w:tabs>
        <w:ind w:left="4320" w:hanging="360"/>
      </w:pPr>
      <w:rPr>
        <w:rFonts w:ascii="Wingdings" w:hAnsi="Wingdings" w:hint="default"/>
      </w:rPr>
    </w:lvl>
    <w:lvl w:ilvl="6" w:tplc="52088A7C" w:tentative="1">
      <w:start w:val="1"/>
      <w:numFmt w:val="bullet"/>
      <w:lvlText w:val=""/>
      <w:lvlJc w:val="left"/>
      <w:pPr>
        <w:tabs>
          <w:tab w:val="num" w:pos="5040"/>
        </w:tabs>
        <w:ind w:left="5040" w:hanging="360"/>
      </w:pPr>
      <w:rPr>
        <w:rFonts w:ascii="Wingdings" w:hAnsi="Wingdings" w:hint="default"/>
      </w:rPr>
    </w:lvl>
    <w:lvl w:ilvl="7" w:tplc="5920B3E0" w:tentative="1">
      <w:start w:val="1"/>
      <w:numFmt w:val="bullet"/>
      <w:lvlText w:val=""/>
      <w:lvlJc w:val="left"/>
      <w:pPr>
        <w:tabs>
          <w:tab w:val="num" w:pos="5760"/>
        </w:tabs>
        <w:ind w:left="5760" w:hanging="360"/>
      </w:pPr>
      <w:rPr>
        <w:rFonts w:ascii="Wingdings" w:hAnsi="Wingdings" w:hint="default"/>
      </w:rPr>
    </w:lvl>
    <w:lvl w:ilvl="8" w:tplc="278EC0FC" w:tentative="1">
      <w:start w:val="1"/>
      <w:numFmt w:val="bullet"/>
      <w:lvlText w:val=""/>
      <w:lvlJc w:val="left"/>
      <w:pPr>
        <w:tabs>
          <w:tab w:val="num" w:pos="6480"/>
        </w:tabs>
        <w:ind w:left="6480" w:hanging="360"/>
      </w:pPr>
      <w:rPr>
        <w:rFonts w:ascii="Wingdings" w:hAnsi="Wingdings" w:hint="default"/>
      </w:rPr>
    </w:lvl>
  </w:abstractNum>
  <w:abstractNum w:abstractNumId="17">
    <w:nsid w:val="512551B3"/>
    <w:multiLevelType w:val="hybridMultilevel"/>
    <w:tmpl w:val="BBD46E70"/>
    <w:lvl w:ilvl="0" w:tplc="3C3645B6">
      <w:start w:val="1"/>
      <w:numFmt w:val="decimal"/>
      <w:lvlText w:val="%1."/>
      <w:lvlJc w:val="left"/>
      <w:pPr>
        <w:tabs>
          <w:tab w:val="num" w:pos="360"/>
        </w:tabs>
        <w:ind w:left="360" w:hanging="360"/>
      </w:pPr>
      <w:rPr>
        <w:rFonts w:hint="default"/>
        <w:b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nsid w:val="540E5496"/>
    <w:multiLevelType w:val="hybridMultilevel"/>
    <w:tmpl w:val="6E6A7680"/>
    <w:lvl w:ilvl="0" w:tplc="9E10767E">
      <w:start w:val="1"/>
      <w:numFmt w:val="bullet"/>
      <w:lvlText w:val=""/>
      <w:lvlJc w:val="left"/>
      <w:pPr>
        <w:tabs>
          <w:tab w:val="num" w:pos="720"/>
        </w:tabs>
        <w:ind w:left="720" w:hanging="360"/>
      </w:pPr>
      <w:rPr>
        <w:rFonts w:ascii="Wingdings" w:hAnsi="Wingdings" w:hint="default"/>
      </w:rPr>
    </w:lvl>
    <w:lvl w:ilvl="1" w:tplc="26D625E6" w:tentative="1">
      <w:start w:val="1"/>
      <w:numFmt w:val="bullet"/>
      <w:lvlText w:val=""/>
      <w:lvlJc w:val="left"/>
      <w:pPr>
        <w:tabs>
          <w:tab w:val="num" w:pos="1440"/>
        </w:tabs>
        <w:ind w:left="1440" w:hanging="360"/>
      </w:pPr>
      <w:rPr>
        <w:rFonts w:ascii="Wingdings" w:hAnsi="Wingdings" w:hint="default"/>
      </w:rPr>
    </w:lvl>
    <w:lvl w:ilvl="2" w:tplc="7048DEC2" w:tentative="1">
      <w:start w:val="1"/>
      <w:numFmt w:val="bullet"/>
      <w:lvlText w:val=""/>
      <w:lvlJc w:val="left"/>
      <w:pPr>
        <w:tabs>
          <w:tab w:val="num" w:pos="2160"/>
        </w:tabs>
        <w:ind w:left="2160" w:hanging="360"/>
      </w:pPr>
      <w:rPr>
        <w:rFonts w:ascii="Wingdings" w:hAnsi="Wingdings" w:hint="default"/>
      </w:rPr>
    </w:lvl>
    <w:lvl w:ilvl="3" w:tplc="7444D614" w:tentative="1">
      <w:start w:val="1"/>
      <w:numFmt w:val="bullet"/>
      <w:lvlText w:val=""/>
      <w:lvlJc w:val="left"/>
      <w:pPr>
        <w:tabs>
          <w:tab w:val="num" w:pos="2880"/>
        </w:tabs>
        <w:ind w:left="2880" w:hanging="360"/>
      </w:pPr>
      <w:rPr>
        <w:rFonts w:ascii="Wingdings" w:hAnsi="Wingdings" w:hint="default"/>
      </w:rPr>
    </w:lvl>
    <w:lvl w:ilvl="4" w:tplc="7E781F7E" w:tentative="1">
      <w:start w:val="1"/>
      <w:numFmt w:val="bullet"/>
      <w:lvlText w:val=""/>
      <w:lvlJc w:val="left"/>
      <w:pPr>
        <w:tabs>
          <w:tab w:val="num" w:pos="3600"/>
        </w:tabs>
        <w:ind w:left="3600" w:hanging="360"/>
      </w:pPr>
      <w:rPr>
        <w:rFonts w:ascii="Wingdings" w:hAnsi="Wingdings" w:hint="default"/>
      </w:rPr>
    </w:lvl>
    <w:lvl w:ilvl="5" w:tplc="A75284E0" w:tentative="1">
      <w:start w:val="1"/>
      <w:numFmt w:val="bullet"/>
      <w:lvlText w:val=""/>
      <w:lvlJc w:val="left"/>
      <w:pPr>
        <w:tabs>
          <w:tab w:val="num" w:pos="4320"/>
        </w:tabs>
        <w:ind w:left="4320" w:hanging="360"/>
      </w:pPr>
      <w:rPr>
        <w:rFonts w:ascii="Wingdings" w:hAnsi="Wingdings" w:hint="default"/>
      </w:rPr>
    </w:lvl>
    <w:lvl w:ilvl="6" w:tplc="FCA2730C" w:tentative="1">
      <w:start w:val="1"/>
      <w:numFmt w:val="bullet"/>
      <w:lvlText w:val=""/>
      <w:lvlJc w:val="left"/>
      <w:pPr>
        <w:tabs>
          <w:tab w:val="num" w:pos="5040"/>
        </w:tabs>
        <w:ind w:left="5040" w:hanging="360"/>
      </w:pPr>
      <w:rPr>
        <w:rFonts w:ascii="Wingdings" w:hAnsi="Wingdings" w:hint="default"/>
      </w:rPr>
    </w:lvl>
    <w:lvl w:ilvl="7" w:tplc="2D36C1C8" w:tentative="1">
      <w:start w:val="1"/>
      <w:numFmt w:val="bullet"/>
      <w:lvlText w:val=""/>
      <w:lvlJc w:val="left"/>
      <w:pPr>
        <w:tabs>
          <w:tab w:val="num" w:pos="5760"/>
        </w:tabs>
        <w:ind w:left="5760" w:hanging="360"/>
      </w:pPr>
      <w:rPr>
        <w:rFonts w:ascii="Wingdings" w:hAnsi="Wingdings" w:hint="default"/>
      </w:rPr>
    </w:lvl>
    <w:lvl w:ilvl="8" w:tplc="982679C8" w:tentative="1">
      <w:start w:val="1"/>
      <w:numFmt w:val="bullet"/>
      <w:lvlText w:val=""/>
      <w:lvlJc w:val="left"/>
      <w:pPr>
        <w:tabs>
          <w:tab w:val="num" w:pos="6480"/>
        </w:tabs>
        <w:ind w:left="6480" w:hanging="360"/>
      </w:pPr>
      <w:rPr>
        <w:rFonts w:ascii="Wingdings" w:hAnsi="Wingdings" w:hint="default"/>
      </w:rPr>
    </w:lvl>
  </w:abstractNum>
  <w:abstractNum w:abstractNumId="19">
    <w:nsid w:val="57FA5584"/>
    <w:multiLevelType w:val="hybridMultilevel"/>
    <w:tmpl w:val="EF9E071C"/>
    <w:lvl w:ilvl="0" w:tplc="41E08CC4">
      <w:start w:val="1"/>
      <w:numFmt w:val="bullet"/>
      <w:lvlText w:val=""/>
      <w:lvlJc w:val="left"/>
      <w:pPr>
        <w:tabs>
          <w:tab w:val="num" w:pos="720"/>
        </w:tabs>
        <w:ind w:left="720" w:hanging="360"/>
      </w:pPr>
      <w:rPr>
        <w:rFonts w:ascii="Wingdings" w:hAnsi="Wingdings" w:hint="default"/>
      </w:rPr>
    </w:lvl>
    <w:lvl w:ilvl="1" w:tplc="E1E25742">
      <w:start w:val="1452"/>
      <w:numFmt w:val="bullet"/>
      <w:lvlText w:val="–"/>
      <w:lvlJc w:val="left"/>
      <w:pPr>
        <w:tabs>
          <w:tab w:val="num" w:pos="1440"/>
        </w:tabs>
        <w:ind w:left="1440" w:hanging="360"/>
      </w:pPr>
      <w:rPr>
        <w:rFonts w:ascii="Times New Roman" w:hAnsi="Times New Roman" w:hint="default"/>
      </w:rPr>
    </w:lvl>
    <w:lvl w:ilvl="2" w:tplc="EEF83C5E" w:tentative="1">
      <w:start w:val="1"/>
      <w:numFmt w:val="bullet"/>
      <w:lvlText w:val=""/>
      <w:lvlJc w:val="left"/>
      <w:pPr>
        <w:tabs>
          <w:tab w:val="num" w:pos="2160"/>
        </w:tabs>
        <w:ind w:left="2160" w:hanging="360"/>
      </w:pPr>
      <w:rPr>
        <w:rFonts w:ascii="Wingdings" w:hAnsi="Wingdings" w:hint="default"/>
      </w:rPr>
    </w:lvl>
    <w:lvl w:ilvl="3" w:tplc="73784E96" w:tentative="1">
      <w:start w:val="1"/>
      <w:numFmt w:val="bullet"/>
      <w:lvlText w:val=""/>
      <w:lvlJc w:val="left"/>
      <w:pPr>
        <w:tabs>
          <w:tab w:val="num" w:pos="2880"/>
        </w:tabs>
        <w:ind w:left="2880" w:hanging="360"/>
      </w:pPr>
      <w:rPr>
        <w:rFonts w:ascii="Wingdings" w:hAnsi="Wingdings" w:hint="default"/>
      </w:rPr>
    </w:lvl>
    <w:lvl w:ilvl="4" w:tplc="5030C378" w:tentative="1">
      <w:start w:val="1"/>
      <w:numFmt w:val="bullet"/>
      <w:lvlText w:val=""/>
      <w:lvlJc w:val="left"/>
      <w:pPr>
        <w:tabs>
          <w:tab w:val="num" w:pos="3600"/>
        </w:tabs>
        <w:ind w:left="3600" w:hanging="360"/>
      </w:pPr>
      <w:rPr>
        <w:rFonts w:ascii="Wingdings" w:hAnsi="Wingdings" w:hint="default"/>
      </w:rPr>
    </w:lvl>
    <w:lvl w:ilvl="5" w:tplc="447234DA" w:tentative="1">
      <w:start w:val="1"/>
      <w:numFmt w:val="bullet"/>
      <w:lvlText w:val=""/>
      <w:lvlJc w:val="left"/>
      <w:pPr>
        <w:tabs>
          <w:tab w:val="num" w:pos="4320"/>
        </w:tabs>
        <w:ind w:left="4320" w:hanging="360"/>
      </w:pPr>
      <w:rPr>
        <w:rFonts w:ascii="Wingdings" w:hAnsi="Wingdings" w:hint="default"/>
      </w:rPr>
    </w:lvl>
    <w:lvl w:ilvl="6" w:tplc="EBB64E92" w:tentative="1">
      <w:start w:val="1"/>
      <w:numFmt w:val="bullet"/>
      <w:lvlText w:val=""/>
      <w:lvlJc w:val="left"/>
      <w:pPr>
        <w:tabs>
          <w:tab w:val="num" w:pos="5040"/>
        </w:tabs>
        <w:ind w:left="5040" w:hanging="360"/>
      </w:pPr>
      <w:rPr>
        <w:rFonts w:ascii="Wingdings" w:hAnsi="Wingdings" w:hint="default"/>
      </w:rPr>
    </w:lvl>
    <w:lvl w:ilvl="7" w:tplc="974005EC" w:tentative="1">
      <w:start w:val="1"/>
      <w:numFmt w:val="bullet"/>
      <w:lvlText w:val=""/>
      <w:lvlJc w:val="left"/>
      <w:pPr>
        <w:tabs>
          <w:tab w:val="num" w:pos="5760"/>
        </w:tabs>
        <w:ind w:left="5760" w:hanging="360"/>
      </w:pPr>
      <w:rPr>
        <w:rFonts w:ascii="Wingdings" w:hAnsi="Wingdings" w:hint="default"/>
      </w:rPr>
    </w:lvl>
    <w:lvl w:ilvl="8" w:tplc="82FEE522" w:tentative="1">
      <w:start w:val="1"/>
      <w:numFmt w:val="bullet"/>
      <w:lvlText w:val=""/>
      <w:lvlJc w:val="left"/>
      <w:pPr>
        <w:tabs>
          <w:tab w:val="num" w:pos="6480"/>
        </w:tabs>
        <w:ind w:left="6480" w:hanging="360"/>
      </w:pPr>
      <w:rPr>
        <w:rFonts w:ascii="Wingdings" w:hAnsi="Wingdings" w:hint="default"/>
      </w:rPr>
    </w:lvl>
  </w:abstractNum>
  <w:abstractNum w:abstractNumId="20">
    <w:nsid w:val="5C5561EA"/>
    <w:multiLevelType w:val="hybridMultilevel"/>
    <w:tmpl w:val="16EE0AA8"/>
    <w:lvl w:ilvl="0" w:tplc="0A54BDB6">
      <w:start w:val="1"/>
      <w:numFmt w:val="decimal"/>
      <w:lvlText w:val="%1."/>
      <w:lvlJc w:val="left"/>
      <w:pPr>
        <w:ind w:left="720"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6A9D55F3"/>
    <w:multiLevelType w:val="hybridMultilevel"/>
    <w:tmpl w:val="48AA0746"/>
    <w:lvl w:ilvl="0" w:tplc="441AE652">
      <w:start w:val="1"/>
      <w:numFmt w:val="bullet"/>
      <w:lvlText w:val=""/>
      <w:lvlJc w:val="left"/>
      <w:pPr>
        <w:tabs>
          <w:tab w:val="num" w:pos="720"/>
        </w:tabs>
        <w:ind w:left="720" w:hanging="360"/>
      </w:pPr>
      <w:rPr>
        <w:rFonts w:ascii="Wingdings" w:hAnsi="Wingdings" w:hint="default"/>
      </w:rPr>
    </w:lvl>
    <w:lvl w:ilvl="1" w:tplc="7E564D32" w:tentative="1">
      <w:start w:val="1"/>
      <w:numFmt w:val="bullet"/>
      <w:lvlText w:val=""/>
      <w:lvlJc w:val="left"/>
      <w:pPr>
        <w:tabs>
          <w:tab w:val="num" w:pos="1440"/>
        </w:tabs>
        <w:ind w:left="1440" w:hanging="360"/>
      </w:pPr>
      <w:rPr>
        <w:rFonts w:ascii="Wingdings" w:hAnsi="Wingdings" w:hint="default"/>
      </w:rPr>
    </w:lvl>
    <w:lvl w:ilvl="2" w:tplc="DE7600CE" w:tentative="1">
      <w:start w:val="1"/>
      <w:numFmt w:val="bullet"/>
      <w:lvlText w:val=""/>
      <w:lvlJc w:val="left"/>
      <w:pPr>
        <w:tabs>
          <w:tab w:val="num" w:pos="2160"/>
        </w:tabs>
        <w:ind w:left="2160" w:hanging="360"/>
      </w:pPr>
      <w:rPr>
        <w:rFonts w:ascii="Wingdings" w:hAnsi="Wingdings" w:hint="default"/>
      </w:rPr>
    </w:lvl>
    <w:lvl w:ilvl="3" w:tplc="27B25AC4" w:tentative="1">
      <w:start w:val="1"/>
      <w:numFmt w:val="bullet"/>
      <w:lvlText w:val=""/>
      <w:lvlJc w:val="left"/>
      <w:pPr>
        <w:tabs>
          <w:tab w:val="num" w:pos="2880"/>
        </w:tabs>
        <w:ind w:left="2880" w:hanging="360"/>
      </w:pPr>
      <w:rPr>
        <w:rFonts w:ascii="Wingdings" w:hAnsi="Wingdings" w:hint="default"/>
      </w:rPr>
    </w:lvl>
    <w:lvl w:ilvl="4" w:tplc="A86A7CA2" w:tentative="1">
      <w:start w:val="1"/>
      <w:numFmt w:val="bullet"/>
      <w:lvlText w:val=""/>
      <w:lvlJc w:val="left"/>
      <w:pPr>
        <w:tabs>
          <w:tab w:val="num" w:pos="3600"/>
        </w:tabs>
        <w:ind w:left="3600" w:hanging="360"/>
      </w:pPr>
      <w:rPr>
        <w:rFonts w:ascii="Wingdings" w:hAnsi="Wingdings" w:hint="default"/>
      </w:rPr>
    </w:lvl>
    <w:lvl w:ilvl="5" w:tplc="D200DDBE" w:tentative="1">
      <w:start w:val="1"/>
      <w:numFmt w:val="bullet"/>
      <w:lvlText w:val=""/>
      <w:lvlJc w:val="left"/>
      <w:pPr>
        <w:tabs>
          <w:tab w:val="num" w:pos="4320"/>
        </w:tabs>
        <w:ind w:left="4320" w:hanging="360"/>
      </w:pPr>
      <w:rPr>
        <w:rFonts w:ascii="Wingdings" w:hAnsi="Wingdings" w:hint="default"/>
      </w:rPr>
    </w:lvl>
    <w:lvl w:ilvl="6" w:tplc="84229D3C" w:tentative="1">
      <w:start w:val="1"/>
      <w:numFmt w:val="bullet"/>
      <w:lvlText w:val=""/>
      <w:lvlJc w:val="left"/>
      <w:pPr>
        <w:tabs>
          <w:tab w:val="num" w:pos="5040"/>
        </w:tabs>
        <w:ind w:left="5040" w:hanging="360"/>
      </w:pPr>
      <w:rPr>
        <w:rFonts w:ascii="Wingdings" w:hAnsi="Wingdings" w:hint="default"/>
      </w:rPr>
    </w:lvl>
    <w:lvl w:ilvl="7" w:tplc="93E88EA4" w:tentative="1">
      <w:start w:val="1"/>
      <w:numFmt w:val="bullet"/>
      <w:lvlText w:val=""/>
      <w:lvlJc w:val="left"/>
      <w:pPr>
        <w:tabs>
          <w:tab w:val="num" w:pos="5760"/>
        </w:tabs>
        <w:ind w:left="5760" w:hanging="360"/>
      </w:pPr>
      <w:rPr>
        <w:rFonts w:ascii="Wingdings" w:hAnsi="Wingdings" w:hint="default"/>
      </w:rPr>
    </w:lvl>
    <w:lvl w:ilvl="8" w:tplc="9DCE7FB4" w:tentative="1">
      <w:start w:val="1"/>
      <w:numFmt w:val="bullet"/>
      <w:lvlText w:val=""/>
      <w:lvlJc w:val="left"/>
      <w:pPr>
        <w:tabs>
          <w:tab w:val="num" w:pos="6480"/>
        </w:tabs>
        <w:ind w:left="6480" w:hanging="360"/>
      </w:pPr>
      <w:rPr>
        <w:rFonts w:ascii="Wingdings" w:hAnsi="Wingdings" w:hint="default"/>
      </w:rPr>
    </w:lvl>
  </w:abstractNum>
  <w:abstractNum w:abstractNumId="22">
    <w:nsid w:val="6FA67D8A"/>
    <w:multiLevelType w:val="hybridMultilevel"/>
    <w:tmpl w:val="CE1C9954"/>
    <w:lvl w:ilvl="0" w:tplc="ABE4B6E6">
      <w:start w:val="1"/>
      <w:numFmt w:val="bullet"/>
      <w:lvlText w:val=""/>
      <w:lvlJc w:val="left"/>
      <w:pPr>
        <w:tabs>
          <w:tab w:val="num" w:pos="720"/>
        </w:tabs>
        <w:ind w:left="720" w:hanging="360"/>
      </w:pPr>
      <w:rPr>
        <w:rFonts w:ascii="Wingdings" w:hAnsi="Wingdings" w:hint="default"/>
      </w:rPr>
    </w:lvl>
    <w:lvl w:ilvl="1" w:tplc="28C689DE" w:tentative="1">
      <w:start w:val="1"/>
      <w:numFmt w:val="bullet"/>
      <w:lvlText w:val=""/>
      <w:lvlJc w:val="left"/>
      <w:pPr>
        <w:tabs>
          <w:tab w:val="num" w:pos="1440"/>
        </w:tabs>
        <w:ind w:left="1440" w:hanging="360"/>
      </w:pPr>
      <w:rPr>
        <w:rFonts w:ascii="Wingdings" w:hAnsi="Wingdings" w:hint="default"/>
      </w:rPr>
    </w:lvl>
    <w:lvl w:ilvl="2" w:tplc="A9E0A2F6" w:tentative="1">
      <w:start w:val="1"/>
      <w:numFmt w:val="bullet"/>
      <w:lvlText w:val=""/>
      <w:lvlJc w:val="left"/>
      <w:pPr>
        <w:tabs>
          <w:tab w:val="num" w:pos="2160"/>
        </w:tabs>
        <w:ind w:left="2160" w:hanging="360"/>
      </w:pPr>
      <w:rPr>
        <w:rFonts w:ascii="Wingdings" w:hAnsi="Wingdings" w:hint="default"/>
      </w:rPr>
    </w:lvl>
    <w:lvl w:ilvl="3" w:tplc="5906D10A" w:tentative="1">
      <w:start w:val="1"/>
      <w:numFmt w:val="bullet"/>
      <w:lvlText w:val=""/>
      <w:lvlJc w:val="left"/>
      <w:pPr>
        <w:tabs>
          <w:tab w:val="num" w:pos="2880"/>
        </w:tabs>
        <w:ind w:left="2880" w:hanging="360"/>
      </w:pPr>
      <w:rPr>
        <w:rFonts w:ascii="Wingdings" w:hAnsi="Wingdings" w:hint="default"/>
      </w:rPr>
    </w:lvl>
    <w:lvl w:ilvl="4" w:tplc="2D4C03AE" w:tentative="1">
      <w:start w:val="1"/>
      <w:numFmt w:val="bullet"/>
      <w:lvlText w:val=""/>
      <w:lvlJc w:val="left"/>
      <w:pPr>
        <w:tabs>
          <w:tab w:val="num" w:pos="3600"/>
        </w:tabs>
        <w:ind w:left="3600" w:hanging="360"/>
      </w:pPr>
      <w:rPr>
        <w:rFonts w:ascii="Wingdings" w:hAnsi="Wingdings" w:hint="default"/>
      </w:rPr>
    </w:lvl>
    <w:lvl w:ilvl="5" w:tplc="A1C227AE" w:tentative="1">
      <w:start w:val="1"/>
      <w:numFmt w:val="bullet"/>
      <w:lvlText w:val=""/>
      <w:lvlJc w:val="left"/>
      <w:pPr>
        <w:tabs>
          <w:tab w:val="num" w:pos="4320"/>
        </w:tabs>
        <w:ind w:left="4320" w:hanging="360"/>
      </w:pPr>
      <w:rPr>
        <w:rFonts w:ascii="Wingdings" w:hAnsi="Wingdings" w:hint="default"/>
      </w:rPr>
    </w:lvl>
    <w:lvl w:ilvl="6" w:tplc="908E4050" w:tentative="1">
      <w:start w:val="1"/>
      <w:numFmt w:val="bullet"/>
      <w:lvlText w:val=""/>
      <w:lvlJc w:val="left"/>
      <w:pPr>
        <w:tabs>
          <w:tab w:val="num" w:pos="5040"/>
        </w:tabs>
        <w:ind w:left="5040" w:hanging="360"/>
      </w:pPr>
      <w:rPr>
        <w:rFonts w:ascii="Wingdings" w:hAnsi="Wingdings" w:hint="default"/>
      </w:rPr>
    </w:lvl>
    <w:lvl w:ilvl="7" w:tplc="9E362432" w:tentative="1">
      <w:start w:val="1"/>
      <w:numFmt w:val="bullet"/>
      <w:lvlText w:val=""/>
      <w:lvlJc w:val="left"/>
      <w:pPr>
        <w:tabs>
          <w:tab w:val="num" w:pos="5760"/>
        </w:tabs>
        <w:ind w:left="5760" w:hanging="360"/>
      </w:pPr>
      <w:rPr>
        <w:rFonts w:ascii="Wingdings" w:hAnsi="Wingdings" w:hint="default"/>
      </w:rPr>
    </w:lvl>
    <w:lvl w:ilvl="8" w:tplc="F62A6980" w:tentative="1">
      <w:start w:val="1"/>
      <w:numFmt w:val="bullet"/>
      <w:lvlText w:val=""/>
      <w:lvlJc w:val="left"/>
      <w:pPr>
        <w:tabs>
          <w:tab w:val="num" w:pos="6480"/>
        </w:tabs>
        <w:ind w:left="6480" w:hanging="360"/>
      </w:pPr>
      <w:rPr>
        <w:rFonts w:ascii="Wingdings" w:hAnsi="Wingdings" w:hint="default"/>
      </w:rPr>
    </w:lvl>
  </w:abstractNum>
  <w:abstractNum w:abstractNumId="23">
    <w:nsid w:val="761726C0"/>
    <w:multiLevelType w:val="hybridMultilevel"/>
    <w:tmpl w:val="376EF7E6"/>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1"/>
  </w:num>
  <w:num w:numId="2">
    <w:abstractNumId w:val="10"/>
  </w:num>
  <w:num w:numId="3">
    <w:abstractNumId w:val="21"/>
  </w:num>
  <w:num w:numId="4">
    <w:abstractNumId w:val="16"/>
  </w:num>
  <w:num w:numId="5">
    <w:abstractNumId w:val="19"/>
  </w:num>
  <w:num w:numId="6">
    <w:abstractNumId w:val="12"/>
  </w:num>
  <w:num w:numId="7">
    <w:abstractNumId w:val="0"/>
  </w:num>
  <w:num w:numId="8">
    <w:abstractNumId w:val="3"/>
  </w:num>
  <w:num w:numId="9">
    <w:abstractNumId w:val="7"/>
  </w:num>
  <w:num w:numId="10">
    <w:abstractNumId w:val="15"/>
  </w:num>
  <w:num w:numId="11">
    <w:abstractNumId w:val="1"/>
  </w:num>
  <w:num w:numId="12">
    <w:abstractNumId w:val="6"/>
  </w:num>
  <w:num w:numId="13">
    <w:abstractNumId w:val="9"/>
  </w:num>
  <w:num w:numId="14">
    <w:abstractNumId w:val="5"/>
  </w:num>
  <w:num w:numId="15">
    <w:abstractNumId w:val="4"/>
  </w:num>
  <w:num w:numId="16">
    <w:abstractNumId w:val="13"/>
  </w:num>
  <w:num w:numId="17">
    <w:abstractNumId w:val="23"/>
  </w:num>
  <w:num w:numId="18">
    <w:abstractNumId w:val="14"/>
  </w:num>
  <w:num w:numId="19">
    <w:abstractNumId w:val="17"/>
  </w:num>
  <w:num w:numId="20">
    <w:abstractNumId w:val="8"/>
  </w:num>
  <w:num w:numId="21">
    <w:abstractNumId w:val="2"/>
  </w:num>
  <w:num w:numId="22">
    <w:abstractNumId w:val="22"/>
  </w:num>
  <w:num w:numId="23">
    <w:abstractNumId w:val="18"/>
  </w:num>
  <w:num w:numId="24">
    <w:abstractNumId w:val="2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1A6D"/>
    <w:rsid w:val="000163D5"/>
    <w:rsid w:val="000169E5"/>
    <w:rsid w:val="000305A7"/>
    <w:rsid w:val="00042610"/>
    <w:rsid w:val="00045A42"/>
    <w:rsid w:val="0004627B"/>
    <w:rsid w:val="000603D3"/>
    <w:rsid w:val="00065ADF"/>
    <w:rsid w:val="0007774B"/>
    <w:rsid w:val="000A5868"/>
    <w:rsid w:val="000B4B81"/>
    <w:rsid w:val="000C2796"/>
    <w:rsid w:val="000E7EA6"/>
    <w:rsid w:val="000F06D3"/>
    <w:rsid w:val="0014329D"/>
    <w:rsid w:val="00183AC7"/>
    <w:rsid w:val="00190531"/>
    <w:rsid w:val="001A0E70"/>
    <w:rsid w:val="001D49C7"/>
    <w:rsid w:val="001D73F8"/>
    <w:rsid w:val="0022667B"/>
    <w:rsid w:val="00266CB3"/>
    <w:rsid w:val="00285F00"/>
    <w:rsid w:val="00295363"/>
    <w:rsid w:val="002A7242"/>
    <w:rsid w:val="002B1E8A"/>
    <w:rsid w:val="002E1490"/>
    <w:rsid w:val="003411AA"/>
    <w:rsid w:val="003702D0"/>
    <w:rsid w:val="00381BFD"/>
    <w:rsid w:val="00385C58"/>
    <w:rsid w:val="003A58E4"/>
    <w:rsid w:val="003B2A61"/>
    <w:rsid w:val="003B429A"/>
    <w:rsid w:val="003D59C4"/>
    <w:rsid w:val="00413620"/>
    <w:rsid w:val="00415B3E"/>
    <w:rsid w:val="00424142"/>
    <w:rsid w:val="00436F71"/>
    <w:rsid w:val="00442E4B"/>
    <w:rsid w:val="00451E36"/>
    <w:rsid w:val="00452306"/>
    <w:rsid w:val="004649EE"/>
    <w:rsid w:val="0046638C"/>
    <w:rsid w:val="004C7FA4"/>
    <w:rsid w:val="004E4E1B"/>
    <w:rsid w:val="00502BD7"/>
    <w:rsid w:val="00505749"/>
    <w:rsid w:val="00511A6D"/>
    <w:rsid w:val="005320AD"/>
    <w:rsid w:val="00576FAA"/>
    <w:rsid w:val="00594ABC"/>
    <w:rsid w:val="005A6185"/>
    <w:rsid w:val="005A78AB"/>
    <w:rsid w:val="005E23A7"/>
    <w:rsid w:val="005E6507"/>
    <w:rsid w:val="00607BE6"/>
    <w:rsid w:val="00617C7F"/>
    <w:rsid w:val="00637AC4"/>
    <w:rsid w:val="00655E14"/>
    <w:rsid w:val="00663E4D"/>
    <w:rsid w:val="0068117A"/>
    <w:rsid w:val="00686A82"/>
    <w:rsid w:val="006A7C0A"/>
    <w:rsid w:val="006F1FB6"/>
    <w:rsid w:val="00706C42"/>
    <w:rsid w:val="007103BF"/>
    <w:rsid w:val="00723302"/>
    <w:rsid w:val="007A3A21"/>
    <w:rsid w:val="007A7DC3"/>
    <w:rsid w:val="007B3CC0"/>
    <w:rsid w:val="007B5552"/>
    <w:rsid w:val="0082560A"/>
    <w:rsid w:val="008673D9"/>
    <w:rsid w:val="00872FE3"/>
    <w:rsid w:val="00881FDC"/>
    <w:rsid w:val="008C4C91"/>
    <w:rsid w:val="00906A85"/>
    <w:rsid w:val="00917254"/>
    <w:rsid w:val="00923605"/>
    <w:rsid w:val="00926FE1"/>
    <w:rsid w:val="00930CA7"/>
    <w:rsid w:val="00931DF2"/>
    <w:rsid w:val="009477C3"/>
    <w:rsid w:val="00954305"/>
    <w:rsid w:val="00983F83"/>
    <w:rsid w:val="009C4C24"/>
    <w:rsid w:val="009C55C2"/>
    <w:rsid w:val="009F6D8E"/>
    <w:rsid w:val="00A13362"/>
    <w:rsid w:val="00A15E88"/>
    <w:rsid w:val="00A208C4"/>
    <w:rsid w:val="00A36E9B"/>
    <w:rsid w:val="00A56489"/>
    <w:rsid w:val="00A664E2"/>
    <w:rsid w:val="00A70E9F"/>
    <w:rsid w:val="00A94702"/>
    <w:rsid w:val="00AF2538"/>
    <w:rsid w:val="00B06515"/>
    <w:rsid w:val="00B14726"/>
    <w:rsid w:val="00B16B7F"/>
    <w:rsid w:val="00B23974"/>
    <w:rsid w:val="00B4546A"/>
    <w:rsid w:val="00B54F88"/>
    <w:rsid w:val="00B66F8A"/>
    <w:rsid w:val="00B67239"/>
    <w:rsid w:val="00B77821"/>
    <w:rsid w:val="00B804CD"/>
    <w:rsid w:val="00B976A0"/>
    <w:rsid w:val="00C03298"/>
    <w:rsid w:val="00C34A58"/>
    <w:rsid w:val="00C41767"/>
    <w:rsid w:val="00C66B98"/>
    <w:rsid w:val="00C729A7"/>
    <w:rsid w:val="00CA4A08"/>
    <w:rsid w:val="00CA73A8"/>
    <w:rsid w:val="00D02AFE"/>
    <w:rsid w:val="00D0552E"/>
    <w:rsid w:val="00D07090"/>
    <w:rsid w:val="00D432A7"/>
    <w:rsid w:val="00D568E9"/>
    <w:rsid w:val="00D73666"/>
    <w:rsid w:val="00D8401B"/>
    <w:rsid w:val="00DB5D0C"/>
    <w:rsid w:val="00DD75B8"/>
    <w:rsid w:val="00DE2D94"/>
    <w:rsid w:val="00E12498"/>
    <w:rsid w:val="00E14405"/>
    <w:rsid w:val="00E64D33"/>
    <w:rsid w:val="00E80A5B"/>
    <w:rsid w:val="00EA4D4D"/>
    <w:rsid w:val="00EB049C"/>
    <w:rsid w:val="00ED7C56"/>
    <w:rsid w:val="00EE4DF8"/>
    <w:rsid w:val="00F67A49"/>
    <w:rsid w:val="00F81AE7"/>
    <w:rsid w:val="00F93D97"/>
    <w:rsid w:val="00FC3001"/>
    <w:rsid w:val="00FC465D"/>
    <w:rsid w:val="00FE0C5F"/>
    <w:rsid w:val="00FE5376"/>
    <w:rsid w:val="00FF30F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0C2796"/>
    <w:pPr>
      <w:keepNext/>
      <w:spacing w:before="240" w:after="60" w:line="240" w:lineRule="atLeast"/>
      <w:outlineLvl w:val="1"/>
    </w:pPr>
    <w:rPr>
      <w:rFonts w:ascii="Arial" w:eastAsia="Times New Roman" w:hAnsi="Arial" w:cs="Arial"/>
      <w:b/>
      <w:bCs/>
      <w:iCs/>
      <w:sz w:val="24"/>
      <w:szCs w:val="2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11A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1A6D"/>
  </w:style>
  <w:style w:type="paragraph" w:styleId="Footer">
    <w:name w:val="footer"/>
    <w:basedOn w:val="Normal"/>
    <w:link w:val="FooterChar"/>
    <w:uiPriority w:val="99"/>
    <w:unhideWhenUsed/>
    <w:rsid w:val="00511A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1A6D"/>
  </w:style>
  <w:style w:type="paragraph" w:styleId="BalloonText">
    <w:name w:val="Balloon Text"/>
    <w:basedOn w:val="Normal"/>
    <w:link w:val="BalloonTextChar"/>
    <w:uiPriority w:val="99"/>
    <w:semiHidden/>
    <w:unhideWhenUsed/>
    <w:rsid w:val="00511A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1A6D"/>
    <w:rPr>
      <w:rFonts w:ascii="Tahoma" w:hAnsi="Tahoma" w:cs="Tahoma"/>
      <w:sz w:val="16"/>
      <w:szCs w:val="16"/>
    </w:rPr>
  </w:style>
  <w:style w:type="paragraph" w:styleId="ListParagraph">
    <w:name w:val="List Paragraph"/>
    <w:basedOn w:val="Normal"/>
    <w:uiPriority w:val="34"/>
    <w:qFormat/>
    <w:rsid w:val="00DD75B8"/>
    <w:pPr>
      <w:ind w:left="720"/>
      <w:contextualSpacing/>
    </w:pPr>
  </w:style>
  <w:style w:type="table" w:styleId="TableGrid">
    <w:name w:val="Table Grid"/>
    <w:basedOn w:val="TableNormal"/>
    <w:rsid w:val="002266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607BE6"/>
    <w:pPr>
      <w:spacing w:before="100" w:beforeAutospacing="1" w:after="100" w:afterAutospacing="1" w:line="240" w:lineRule="auto"/>
    </w:pPr>
    <w:rPr>
      <w:rFonts w:ascii="Times New Roman" w:eastAsiaTheme="minorEastAsia" w:hAnsi="Times New Roman" w:cs="Times New Roman"/>
      <w:sz w:val="24"/>
      <w:szCs w:val="24"/>
      <w:lang w:eastAsia="id-ID"/>
    </w:rPr>
  </w:style>
  <w:style w:type="character" w:styleId="Hyperlink">
    <w:name w:val="Hyperlink"/>
    <w:basedOn w:val="DefaultParagraphFont"/>
    <w:uiPriority w:val="99"/>
    <w:unhideWhenUsed/>
    <w:rsid w:val="00D07090"/>
    <w:rPr>
      <w:color w:val="0000FF" w:themeColor="hyperlink"/>
      <w:u w:val="single"/>
    </w:rPr>
  </w:style>
  <w:style w:type="character" w:customStyle="1" w:styleId="Heading2Char">
    <w:name w:val="Heading 2 Char"/>
    <w:basedOn w:val="DefaultParagraphFont"/>
    <w:link w:val="Heading2"/>
    <w:rsid w:val="000C2796"/>
    <w:rPr>
      <w:rFonts w:ascii="Arial" w:eastAsia="Times New Roman" w:hAnsi="Arial" w:cs="Arial"/>
      <w:b/>
      <w:bCs/>
      <w:iCs/>
      <w:sz w:val="24"/>
      <w:szCs w:val="28"/>
      <w:lang w:val="en-AU"/>
    </w:rPr>
  </w:style>
  <w:style w:type="paragraph" w:customStyle="1" w:styleId="TableText">
    <w:name w:val="Table Text"/>
    <w:basedOn w:val="Normal"/>
    <w:rsid w:val="000C2796"/>
    <w:pPr>
      <w:spacing w:before="60" w:after="60" w:line="220" w:lineRule="atLeast"/>
    </w:pPr>
    <w:rPr>
      <w:rFonts w:ascii="Arial" w:eastAsia="Times New Roman" w:hAnsi="Arial" w:cs="Times New Roman"/>
      <w:sz w:val="20"/>
      <w:szCs w:val="24"/>
      <w:lang w:val="en-AU"/>
    </w:rPr>
  </w:style>
  <w:style w:type="paragraph" w:styleId="Title">
    <w:name w:val="Title"/>
    <w:basedOn w:val="Normal"/>
    <w:link w:val="TitleChar"/>
    <w:qFormat/>
    <w:rsid w:val="000C2796"/>
    <w:pPr>
      <w:spacing w:before="240" w:after="60" w:line="240" w:lineRule="atLeast"/>
      <w:jc w:val="center"/>
      <w:outlineLvl w:val="0"/>
    </w:pPr>
    <w:rPr>
      <w:rFonts w:ascii="Arial" w:eastAsia="Times New Roman" w:hAnsi="Arial" w:cs="Arial"/>
      <w:b/>
      <w:bCs/>
      <w:kern w:val="28"/>
      <w:sz w:val="32"/>
      <w:szCs w:val="32"/>
      <w:lang w:val="en-AU"/>
    </w:rPr>
  </w:style>
  <w:style w:type="character" w:customStyle="1" w:styleId="TitleChar">
    <w:name w:val="Title Char"/>
    <w:basedOn w:val="DefaultParagraphFont"/>
    <w:link w:val="Title"/>
    <w:rsid w:val="000C2796"/>
    <w:rPr>
      <w:rFonts w:ascii="Arial" w:eastAsia="Times New Roman" w:hAnsi="Arial" w:cs="Arial"/>
      <w:b/>
      <w:bCs/>
      <w:kern w:val="28"/>
      <w:sz w:val="32"/>
      <w:szCs w:val="32"/>
      <w:lang w:val="en-AU"/>
    </w:rPr>
  </w:style>
  <w:style w:type="paragraph" w:styleId="BodyTextIndent">
    <w:name w:val="Body Text Indent"/>
    <w:basedOn w:val="Normal"/>
    <w:link w:val="BodyTextIndentChar"/>
    <w:rsid w:val="00413620"/>
    <w:pPr>
      <w:tabs>
        <w:tab w:val="left" w:pos="3000"/>
      </w:tabs>
      <w:spacing w:after="0" w:line="240" w:lineRule="auto"/>
      <w:ind w:left="252" w:hanging="252"/>
    </w:pPr>
    <w:rPr>
      <w:rFonts w:ascii="Arial" w:eastAsia="Times New Roman" w:hAnsi="Arial" w:cs="Arial"/>
      <w:szCs w:val="24"/>
      <w:lang w:val="en-US"/>
    </w:rPr>
  </w:style>
  <w:style w:type="character" w:customStyle="1" w:styleId="BodyTextIndentChar">
    <w:name w:val="Body Text Indent Char"/>
    <w:basedOn w:val="DefaultParagraphFont"/>
    <w:link w:val="BodyTextIndent"/>
    <w:rsid w:val="00413620"/>
    <w:rPr>
      <w:rFonts w:ascii="Arial" w:eastAsia="Times New Roman" w:hAnsi="Arial" w:cs="Arial"/>
      <w:szCs w:val="24"/>
      <w:lang w:val="en-US"/>
    </w:rPr>
  </w:style>
  <w:style w:type="character" w:customStyle="1" w:styleId="apple-converted-space">
    <w:name w:val="apple-converted-space"/>
    <w:basedOn w:val="DefaultParagraphFont"/>
    <w:rsid w:val="007A7DC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0C2796"/>
    <w:pPr>
      <w:keepNext/>
      <w:spacing w:before="240" w:after="60" w:line="240" w:lineRule="atLeast"/>
      <w:outlineLvl w:val="1"/>
    </w:pPr>
    <w:rPr>
      <w:rFonts w:ascii="Arial" w:eastAsia="Times New Roman" w:hAnsi="Arial" w:cs="Arial"/>
      <w:b/>
      <w:bCs/>
      <w:iCs/>
      <w:sz w:val="24"/>
      <w:szCs w:val="2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11A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1A6D"/>
  </w:style>
  <w:style w:type="paragraph" w:styleId="Footer">
    <w:name w:val="footer"/>
    <w:basedOn w:val="Normal"/>
    <w:link w:val="FooterChar"/>
    <w:uiPriority w:val="99"/>
    <w:unhideWhenUsed/>
    <w:rsid w:val="00511A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1A6D"/>
  </w:style>
  <w:style w:type="paragraph" w:styleId="BalloonText">
    <w:name w:val="Balloon Text"/>
    <w:basedOn w:val="Normal"/>
    <w:link w:val="BalloonTextChar"/>
    <w:uiPriority w:val="99"/>
    <w:semiHidden/>
    <w:unhideWhenUsed/>
    <w:rsid w:val="00511A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1A6D"/>
    <w:rPr>
      <w:rFonts w:ascii="Tahoma" w:hAnsi="Tahoma" w:cs="Tahoma"/>
      <w:sz w:val="16"/>
      <w:szCs w:val="16"/>
    </w:rPr>
  </w:style>
  <w:style w:type="paragraph" w:styleId="ListParagraph">
    <w:name w:val="List Paragraph"/>
    <w:basedOn w:val="Normal"/>
    <w:uiPriority w:val="34"/>
    <w:qFormat/>
    <w:rsid w:val="00DD75B8"/>
    <w:pPr>
      <w:ind w:left="720"/>
      <w:contextualSpacing/>
    </w:pPr>
  </w:style>
  <w:style w:type="table" w:styleId="TableGrid">
    <w:name w:val="Table Grid"/>
    <w:basedOn w:val="TableNormal"/>
    <w:rsid w:val="002266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607BE6"/>
    <w:pPr>
      <w:spacing w:before="100" w:beforeAutospacing="1" w:after="100" w:afterAutospacing="1" w:line="240" w:lineRule="auto"/>
    </w:pPr>
    <w:rPr>
      <w:rFonts w:ascii="Times New Roman" w:eastAsiaTheme="minorEastAsia" w:hAnsi="Times New Roman" w:cs="Times New Roman"/>
      <w:sz w:val="24"/>
      <w:szCs w:val="24"/>
      <w:lang w:eastAsia="id-ID"/>
    </w:rPr>
  </w:style>
  <w:style w:type="character" w:styleId="Hyperlink">
    <w:name w:val="Hyperlink"/>
    <w:basedOn w:val="DefaultParagraphFont"/>
    <w:uiPriority w:val="99"/>
    <w:unhideWhenUsed/>
    <w:rsid w:val="00D07090"/>
    <w:rPr>
      <w:color w:val="0000FF" w:themeColor="hyperlink"/>
      <w:u w:val="single"/>
    </w:rPr>
  </w:style>
  <w:style w:type="character" w:customStyle="1" w:styleId="Heading2Char">
    <w:name w:val="Heading 2 Char"/>
    <w:basedOn w:val="DefaultParagraphFont"/>
    <w:link w:val="Heading2"/>
    <w:rsid w:val="000C2796"/>
    <w:rPr>
      <w:rFonts w:ascii="Arial" w:eastAsia="Times New Roman" w:hAnsi="Arial" w:cs="Arial"/>
      <w:b/>
      <w:bCs/>
      <w:iCs/>
      <w:sz w:val="24"/>
      <w:szCs w:val="28"/>
      <w:lang w:val="en-AU"/>
    </w:rPr>
  </w:style>
  <w:style w:type="paragraph" w:customStyle="1" w:styleId="TableText">
    <w:name w:val="Table Text"/>
    <w:basedOn w:val="Normal"/>
    <w:rsid w:val="000C2796"/>
    <w:pPr>
      <w:spacing w:before="60" w:after="60" w:line="220" w:lineRule="atLeast"/>
    </w:pPr>
    <w:rPr>
      <w:rFonts w:ascii="Arial" w:eastAsia="Times New Roman" w:hAnsi="Arial" w:cs="Times New Roman"/>
      <w:sz w:val="20"/>
      <w:szCs w:val="24"/>
      <w:lang w:val="en-AU"/>
    </w:rPr>
  </w:style>
  <w:style w:type="paragraph" w:styleId="Title">
    <w:name w:val="Title"/>
    <w:basedOn w:val="Normal"/>
    <w:link w:val="TitleChar"/>
    <w:qFormat/>
    <w:rsid w:val="000C2796"/>
    <w:pPr>
      <w:spacing w:before="240" w:after="60" w:line="240" w:lineRule="atLeast"/>
      <w:jc w:val="center"/>
      <w:outlineLvl w:val="0"/>
    </w:pPr>
    <w:rPr>
      <w:rFonts w:ascii="Arial" w:eastAsia="Times New Roman" w:hAnsi="Arial" w:cs="Arial"/>
      <w:b/>
      <w:bCs/>
      <w:kern w:val="28"/>
      <w:sz w:val="32"/>
      <w:szCs w:val="32"/>
      <w:lang w:val="en-AU"/>
    </w:rPr>
  </w:style>
  <w:style w:type="character" w:customStyle="1" w:styleId="TitleChar">
    <w:name w:val="Title Char"/>
    <w:basedOn w:val="DefaultParagraphFont"/>
    <w:link w:val="Title"/>
    <w:rsid w:val="000C2796"/>
    <w:rPr>
      <w:rFonts w:ascii="Arial" w:eastAsia="Times New Roman" w:hAnsi="Arial" w:cs="Arial"/>
      <w:b/>
      <w:bCs/>
      <w:kern w:val="28"/>
      <w:sz w:val="32"/>
      <w:szCs w:val="32"/>
      <w:lang w:val="en-AU"/>
    </w:rPr>
  </w:style>
  <w:style w:type="paragraph" w:styleId="BodyTextIndent">
    <w:name w:val="Body Text Indent"/>
    <w:basedOn w:val="Normal"/>
    <w:link w:val="BodyTextIndentChar"/>
    <w:rsid w:val="00413620"/>
    <w:pPr>
      <w:tabs>
        <w:tab w:val="left" w:pos="3000"/>
      </w:tabs>
      <w:spacing w:after="0" w:line="240" w:lineRule="auto"/>
      <w:ind w:left="252" w:hanging="252"/>
    </w:pPr>
    <w:rPr>
      <w:rFonts w:ascii="Arial" w:eastAsia="Times New Roman" w:hAnsi="Arial" w:cs="Arial"/>
      <w:szCs w:val="24"/>
      <w:lang w:val="en-US"/>
    </w:rPr>
  </w:style>
  <w:style w:type="character" w:customStyle="1" w:styleId="BodyTextIndentChar">
    <w:name w:val="Body Text Indent Char"/>
    <w:basedOn w:val="DefaultParagraphFont"/>
    <w:link w:val="BodyTextIndent"/>
    <w:rsid w:val="00413620"/>
    <w:rPr>
      <w:rFonts w:ascii="Arial" w:eastAsia="Times New Roman" w:hAnsi="Arial" w:cs="Arial"/>
      <w:szCs w:val="24"/>
      <w:lang w:val="en-US"/>
    </w:rPr>
  </w:style>
  <w:style w:type="character" w:customStyle="1" w:styleId="apple-converted-space">
    <w:name w:val="apple-converted-space"/>
    <w:basedOn w:val="DefaultParagraphFont"/>
    <w:rsid w:val="007A7D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92563">
      <w:bodyDiv w:val="1"/>
      <w:marLeft w:val="0"/>
      <w:marRight w:val="0"/>
      <w:marTop w:val="0"/>
      <w:marBottom w:val="0"/>
      <w:divBdr>
        <w:top w:val="none" w:sz="0" w:space="0" w:color="auto"/>
        <w:left w:val="none" w:sz="0" w:space="0" w:color="auto"/>
        <w:bottom w:val="none" w:sz="0" w:space="0" w:color="auto"/>
        <w:right w:val="none" w:sz="0" w:space="0" w:color="auto"/>
      </w:divBdr>
    </w:div>
    <w:div w:id="26762861">
      <w:bodyDiv w:val="1"/>
      <w:marLeft w:val="0"/>
      <w:marRight w:val="0"/>
      <w:marTop w:val="0"/>
      <w:marBottom w:val="0"/>
      <w:divBdr>
        <w:top w:val="none" w:sz="0" w:space="0" w:color="auto"/>
        <w:left w:val="none" w:sz="0" w:space="0" w:color="auto"/>
        <w:bottom w:val="none" w:sz="0" w:space="0" w:color="auto"/>
        <w:right w:val="none" w:sz="0" w:space="0" w:color="auto"/>
      </w:divBdr>
    </w:div>
    <w:div w:id="138504460">
      <w:bodyDiv w:val="1"/>
      <w:marLeft w:val="0"/>
      <w:marRight w:val="0"/>
      <w:marTop w:val="0"/>
      <w:marBottom w:val="0"/>
      <w:divBdr>
        <w:top w:val="none" w:sz="0" w:space="0" w:color="auto"/>
        <w:left w:val="none" w:sz="0" w:space="0" w:color="auto"/>
        <w:bottom w:val="none" w:sz="0" w:space="0" w:color="auto"/>
        <w:right w:val="none" w:sz="0" w:space="0" w:color="auto"/>
      </w:divBdr>
      <w:divsChild>
        <w:div w:id="463082836">
          <w:marLeft w:val="1166"/>
          <w:marRight w:val="0"/>
          <w:marTop w:val="96"/>
          <w:marBottom w:val="0"/>
          <w:divBdr>
            <w:top w:val="none" w:sz="0" w:space="0" w:color="auto"/>
            <w:left w:val="none" w:sz="0" w:space="0" w:color="auto"/>
            <w:bottom w:val="none" w:sz="0" w:space="0" w:color="auto"/>
            <w:right w:val="none" w:sz="0" w:space="0" w:color="auto"/>
          </w:divBdr>
        </w:div>
        <w:div w:id="937911785">
          <w:marLeft w:val="1166"/>
          <w:marRight w:val="0"/>
          <w:marTop w:val="96"/>
          <w:marBottom w:val="0"/>
          <w:divBdr>
            <w:top w:val="none" w:sz="0" w:space="0" w:color="auto"/>
            <w:left w:val="none" w:sz="0" w:space="0" w:color="auto"/>
            <w:bottom w:val="none" w:sz="0" w:space="0" w:color="auto"/>
            <w:right w:val="none" w:sz="0" w:space="0" w:color="auto"/>
          </w:divBdr>
        </w:div>
        <w:div w:id="1087119980">
          <w:marLeft w:val="1166"/>
          <w:marRight w:val="0"/>
          <w:marTop w:val="96"/>
          <w:marBottom w:val="0"/>
          <w:divBdr>
            <w:top w:val="none" w:sz="0" w:space="0" w:color="auto"/>
            <w:left w:val="none" w:sz="0" w:space="0" w:color="auto"/>
            <w:bottom w:val="none" w:sz="0" w:space="0" w:color="auto"/>
            <w:right w:val="none" w:sz="0" w:space="0" w:color="auto"/>
          </w:divBdr>
        </w:div>
        <w:div w:id="1322613881">
          <w:marLeft w:val="547"/>
          <w:marRight w:val="0"/>
          <w:marTop w:val="115"/>
          <w:marBottom w:val="0"/>
          <w:divBdr>
            <w:top w:val="none" w:sz="0" w:space="0" w:color="auto"/>
            <w:left w:val="none" w:sz="0" w:space="0" w:color="auto"/>
            <w:bottom w:val="none" w:sz="0" w:space="0" w:color="auto"/>
            <w:right w:val="none" w:sz="0" w:space="0" w:color="auto"/>
          </w:divBdr>
        </w:div>
        <w:div w:id="1422411043">
          <w:marLeft w:val="1166"/>
          <w:marRight w:val="0"/>
          <w:marTop w:val="96"/>
          <w:marBottom w:val="0"/>
          <w:divBdr>
            <w:top w:val="none" w:sz="0" w:space="0" w:color="auto"/>
            <w:left w:val="none" w:sz="0" w:space="0" w:color="auto"/>
            <w:bottom w:val="none" w:sz="0" w:space="0" w:color="auto"/>
            <w:right w:val="none" w:sz="0" w:space="0" w:color="auto"/>
          </w:divBdr>
        </w:div>
        <w:div w:id="1763065346">
          <w:marLeft w:val="1166"/>
          <w:marRight w:val="0"/>
          <w:marTop w:val="96"/>
          <w:marBottom w:val="0"/>
          <w:divBdr>
            <w:top w:val="none" w:sz="0" w:space="0" w:color="auto"/>
            <w:left w:val="none" w:sz="0" w:space="0" w:color="auto"/>
            <w:bottom w:val="none" w:sz="0" w:space="0" w:color="auto"/>
            <w:right w:val="none" w:sz="0" w:space="0" w:color="auto"/>
          </w:divBdr>
        </w:div>
      </w:divsChild>
    </w:div>
    <w:div w:id="177014450">
      <w:bodyDiv w:val="1"/>
      <w:marLeft w:val="0"/>
      <w:marRight w:val="0"/>
      <w:marTop w:val="0"/>
      <w:marBottom w:val="0"/>
      <w:divBdr>
        <w:top w:val="none" w:sz="0" w:space="0" w:color="auto"/>
        <w:left w:val="none" w:sz="0" w:space="0" w:color="auto"/>
        <w:bottom w:val="none" w:sz="0" w:space="0" w:color="auto"/>
        <w:right w:val="none" w:sz="0" w:space="0" w:color="auto"/>
      </w:divBdr>
    </w:div>
    <w:div w:id="198666483">
      <w:bodyDiv w:val="1"/>
      <w:marLeft w:val="0"/>
      <w:marRight w:val="0"/>
      <w:marTop w:val="0"/>
      <w:marBottom w:val="0"/>
      <w:divBdr>
        <w:top w:val="none" w:sz="0" w:space="0" w:color="auto"/>
        <w:left w:val="none" w:sz="0" w:space="0" w:color="auto"/>
        <w:bottom w:val="none" w:sz="0" w:space="0" w:color="auto"/>
        <w:right w:val="none" w:sz="0" w:space="0" w:color="auto"/>
      </w:divBdr>
      <w:divsChild>
        <w:div w:id="1153644637">
          <w:marLeft w:val="547"/>
          <w:marRight w:val="0"/>
          <w:marTop w:val="115"/>
          <w:marBottom w:val="0"/>
          <w:divBdr>
            <w:top w:val="none" w:sz="0" w:space="0" w:color="auto"/>
            <w:left w:val="none" w:sz="0" w:space="0" w:color="auto"/>
            <w:bottom w:val="none" w:sz="0" w:space="0" w:color="auto"/>
            <w:right w:val="none" w:sz="0" w:space="0" w:color="auto"/>
          </w:divBdr>
        </w:div>
        <w:div w:id="1192721410">
          <w:marLeft w:val="1166"/>
          <w:marRight w:val="0"/>
          <w:marTop w:val="96"/>
          <w:marBottom w:val="0"/>
          <w:divBdr>
            <w:top w:val="none" w:sz="0" w:space="0" w:color="auto"/>
            <w:left w:val="none" w:sz="0" w:space="0" w:color="auto"/>
            <w:bottom w:val="none" w:sz="0" w:space="0" w:color="auto"/>
            <w:right w:val="none" w:sz="0" w:space="0" w:color="auto"/>
          </w:divBdr>
        </w:div>
        <w:div w:id="1434008867">
          <w:marLeft w:val="1166"/>
          <w:marRight w:val="0"/>
          <w:marTop w:val="96"/>
          <w:marBottom w:val="0"/>
          <w:divBdr>
            <w:top w:val="none" w:sz="0" w:space="0" w:color="auto"/>
            <w:left w:val="none" w:sz="0" w:space="0" w:color="auto"/>
            <w:bottom w:val="none" w:sz="0" w:space="0" w:color="auto"/>
            <w:right w:val="none" w:sz="0" w:space="0" w:color="auto"/>
          </w:divBdr>
        </w:div>
        <w:div w:id="1854756790">
          <w:marLeft w:val="1166"/>
          <w:marRight w:val="0"/>
          <w:marTop w:val="96"/>
          <w:marBottom w:val="0"/>
          <w:divBdr>
            <w:top w:val="none" w:sz="0" w:space="0" w:color="auto"/>
            <w:left w:val="none" w:sz="0" w:space="0" w:color="auto"/>
            <w:bottom w:val="none" w:sz="0" w:space="0" w:color="auto"/>
            <w:right w:val="none" w:sz="0" w:space="0" w:color="auto"/>
          </w:divBdr>
        </w:div>
      </w:divsChild>
    </w:div>
    <w:div w:id="212473445">
      <w:bodyDiv w:val="1"/>
      <w:marLeft w:val="0"/>
      <w:marRight w:val="0"/>
      <w:marTop w:val="0"/>
      <w:marBottom w:val="0"/>
      <w:divBdr>
        <w:top w:val="none" w:sz="0" w:space="0" w:color="auto"/>
        <w:left w:val="none" w:sz="0" w:space="0" w:color="auto"/>
        <w:bottom w:val="none" w:sz="0" w:space="0" w:color="auto"/>
        <w:right w:val="none" w:sz="0" w:space="0" w:color="auto"/>
      </w:divBdr>
    </w:div>
    <w:div w:id="225260924">
      <w:bodyDiv w:val="1"/>
      <w:marLeft w:val="0"/>
      <w:marRight w:val="0"/>
      <w:marTop w:val="0"/>
      <w:marBottom w:val="0"/>
      <w:divBdr>
        <w:top w:val="none" w:sz="0" w:space="0" w:color="auto"/>
        <w:left w:val="none" w:sz="0" w:space="0" w:color="auto"/>
        <w:bottom w:val="none" w:sz="0" w:space="0" w:color="auto"/>
        <w:right w:val="none" w:sz="0" w:space="0" w:color="auto"/>
      </w:divBdr>
    </w:div>
    <w:div w:id="297344351">
      <w:bodyDiv w:val="1"/>
      <w:marLeft w:val="0"/>
      <w:marRight w:val="0"/>
      <w:marTop w:val="0"/>
      <w:marBottom w:val="0"/>
      <w:divBdr>
        <w:top w:val="none" w:sz="0" w:space="0" w:color="auto"/>
        <w:left w:val="none" w:sz="0" w:space="0" w:color="auto"/>
        <w:bottom w:val="none" w:sz="0" w:space="0" w:color="auto"/>
        <w:right w:val="none" w:sz="0" w:space="0" w:color="auto"/>
      </w:divBdr>
      <w:divsChild>
        <w:div w:id="940376685">
          <w:marLeft w:val="720"/>
          <w:marRight w:val="0"/>
          <w:marTop w:val="0"/>
          <w:marBottom w:val="0"/>
          <w:divBdr>
            <w:top w:val="none" w:sz="0" w:space="0" w:color="auto"/>
            <w:left w:val="none" w:sz="0" w:space="0" w:color="auto"/>
            <w:bottom w:val="none" w:sz="0" w:space="0" w:color="auto"/>
            <w:right w:val="none" w:sz="0" w:space="0" w:color="auto"/>
          </w:divBdr>
        </w:div>
        <w:div w:id="1253781154">
          <w:marLeft w:val="720"/>
          <w:marRight w:val="0"/>
          <w:marTop w:val="0"/>
          <w:marBottom w:val="0"/>
          <w:divBdr>
            <w:top w:val="none" w:sz="0" w:space="0" w:color="auto"/>
            <w:left w:val="none" w:sz="0" w:space="0" w:color="auto"/>
            <w:bottom w:val="none" w:sz="0" w:space="0" w:color="auto"/>
            <w:right w:val="none" w:sz="0" w:space="0" w:color="auto"/>
          </w:divBdr>
        </w:div>
        <w:div w:id="1675305761">
          <w:marLeft w:val="720"/>
          <w:marRight w:val="0"/>
          <w:marTop w:val="0"/>
          <w:marBottom w:val="0"/>
          <w:divBdr>
            <w:top w:val="none" w:sz="0" w:space="0" w:color="auto"/>
            <w:left w:val="none" w:sz="0" w:space="0" w:color="auto"/>
            <w:bottom w:val="none" w:sz="0" w:space="0" w:color="auto"/>
            <w:right w:val="none" w:sz="0" w:space="0" w:color="auto"/>
          </w:divBdr>
        </w:div>
        <w:div w:id="1789859011">
          <w:marLeft w:val="547"/>
          <w:marRight w:val="0"/>
          <w:marTop w:val="0"/>
          <w:marBottom w:val="0"/>
          <w:divBdr>
            <w:top w:val="none" w:sz="0" w:space="0" w:color="auto"/>
            <w:left w:val="none" w:sz="0" w:space="0" w:color="auto"/>
            <w:bottom w:val="none" w:sz="0" w:space="0" w:color="auto"/>
            <w:right w:val="none" w:sz="0" w:space="0" w:color="auto"/>
          </w:divBdr>
        </w:div>
        <w:div w:id="1947538934">
          <w:marLeft w:val="720"/>
          <w:marRight w:val="0"/>
          <w:marTop w:val="0"/>
          <w:marBottom w:val="0"/>
          <w:divBdr>
            <w:top w:val="none" w:sz="0" w:space="0" w:color="auto"/>
            <w:left w:val="none" w:sz="0" w:space="0" w:color="auto"/>
            <w:bottom w:val="none" w:sz="0" w:space="0" w:color="auto"/>
            <w:right w:val="none" w:sz="0" w:space="0" w:color="auto"/>
          </w:divBdr>
        </w:div>
        <w:div w:id="2123188458">
          <w:marLeft w:val="720"/>
          <w:marRight w:val="0"/>
          <w:marTop w:val="0"/>
          <w:marBottom w:val="0"/>
          <w:divBdr>
            <w:top w:val="none" w:sz="0" w:space="0" w:color="auto"/>
            <w:left w:val="none" w:sz="0" w:space="0" w:color="auto"/>
            <w:bottom w:val="none" w:sz="0" w:space="0" w:color="auto"/>
            <w:right w:val="none" w:sz="0" w:space="0" w:color="auto"/>
          </w:divBdr>
        </w:div>
      </w:divsChild>
    </w:div>
    <w:div w:id="302541148">
      <w:bodyDiv w:val="1"/>
      <w:marLeft w:val="0"/>
      <w:marRight w:val="0"/>
      <w:marTop w:val="0"/>
      <w:marBottom w:val="0"/>
      <w:divBdr>
        <w:top w:val="none" w:sz="0" w:space="0" w:color="auto"/>
        <w:left w:val="none" w:sz="0" w:space="0" w:color="auto"/>
        <w:bottom w:val="none" w:sz="0" w:space="0" w:color="auto"/>
        <w:right w:val="none" w:sz="0" w:space="0" w:color="auto"/>
      </w:divBdr>
    </w:div>
    <w:div w:id="366878891">
      <w:bodyDiv w:val="1"/>
      <w:marLeft w:val="0"/>
      <w:marRight w:val="0"/>
      <w:marTop w:val="0"/>
      <w:marBottom w:val="0"/>
      <w:divBdr>
        <w:top w:val="none" w:sz="0" w:space="0" w:color="auto"/>
        <w:left w:val="none" w:sz="0" w:space="0" w:color="auto"/>
        <w:bottom w:val="none" w:sz="0" w:space="0" w:color="auto"/>
        <w:right w:val="none" w:sz="0" w:space="0" w:color="auto"/>
      </w:divBdr>
    </w:div>
    <w:div w:id="425686133">
      <w:bodyDiv w:val="1"/>
      <w:marLeft w:val="0"/>
      <w:marRight w:val="0"/>
      <w:marTop w:val="0"/>
      <w:marBottom w:val="0"/>
      <w:divBdr>
        <w:top w:val="none" w:sz="0" w:space="0" w:color="auto"/>
        <w:left w:val="none" w:sz="0" w:space="0" w:color="auto"/>
        <w:bottom w:val="none" w:sz="0" w:space="0" w:color="auto"/>
        <w:right w:val="none" w:sz="0" w:space="0" w:color="auto"/>
      </w:divBdr>
    </w:div>
    <w:div w:id="497112559">
      <w:bodyDiv w:val="1"/>
      <w:marLeft w:val="0"/>
      <w:marRight w:val="0"/>
      <w:marTop w:val="0"/>
      <w:marBottom w:val="0"/>
      <w:divBdr>
        <w:top w:val="none" w:sz="0" w:space="0" w:color="auto"/>
        <w:left w:val="none" w:sz="0" w:space="0" w:color="auto"/>
        <w:bottom w:val="none" w:sz="0" w:space="0" w:color="auto"/>
        <w:right w:val="none" w:sz="0" w:space="0" w:color="auto"/>
      </w:divBdr>
    </w:div>
    <w:div w:id="503475179">
      <w:bodyDiv w:val="1"/>
      <w:marLeft w:val="0"/>
      <w:marRight w:val="0"/>
      <w:marTop w:val="0"/>
      <w:marBottom w:val="0"/>
      <w:divBdr>
        <w:top w:val="none" w:sz="0" w:space="0" w:color="auto"/>
        <w:left w:val="none" w:sz="0" w:space="0" w:color="auto"/>
        <w:bottom w:val="none" w:sz="0" w:space="0" w:color="auto"/>
        <w:right w:val="none" w:sz="0" w:space="0" w:color="auto"/>
      </w:divBdr>
    </w:div>
    <w:div w:id="612790139">
      <w:bodyDiv w:val="1"/>
      <w:marLeft w:val="0"/>
      <w:marRight w:val="0"/>
      <w:marTop w:val="0"/>
      <w:marBottom w:val="0"/>
      <w:divBdr>
        <w:top w:val="none" w:sz="0" w:space="0" w:color="auto"/>
        <w:left w:val="none" w:sz="0" w:space="0" w:color="auto"/>
        <w:bottom w:val="none" w:sz="0" w:space="0" w:color="auto"/>
        <w:right w:val="none" w:sz="0" w:space="0" w:color="auto"/>
      </w:divBdr>
    </w:div>
    <w:div w:id="650137044">
      <w:bodyDiv w:val="1"/>
      <w:marLeft w:val="0"/>
      <w:marRight w:val="0"/>
      <w:marTop w:val="0"/>
      <w:marBottom w:val="0"/>
      <w:divBdr>
        <w:top w:val="none" w:sz="0" w:space="0" w:color="auto"/>
        <w:left w:val="none" w:sz="0" w:space="0" w:color="auto"/>
        <w:bottom w:val="none" w:sz="0" w:space="0" w:color="auto"/>
        <w:right w:val="none" w:sz="0" w:space="0" w:color="auto"/>
      </w:divBdr>
      <w:divsChild>
        <w:div w:id="1526089771">
          <w:marLeft w:val="547"/>
          <w:marRight w:val="0"/>
          <w:marTop w:val="115"/>
          <w:marBottom w:val="0"/>
          <w:divBdr>
            <w:top w:val="none" w:sz="0" w:space="0" w:color="auto"/>
            <w:left w:val="none" w:sz="0" w:space="0" w:color="auto"/>
            <w:bottom w:val="none" w:sz="0" w:space="0" w:color="auto"/>
            <w:right w:val="none" w:sz="0" w:space="0" w:color="auto"/>
          </w:divBdr>
        </w:div>
      </w:divsChild>
    </w:div>
    <w:div w:id="657653794">
      <w:bodyDiv w:val="1"/>
      <w:marLeft w:val="0"/>
      <w:marRight w:val="0"/>
      <w:marTop w:val="0"/>
      <w:marBottom w:val="0"/>
      <w:divBdr>
        <w:top w:val="none" w:sz="0" w:space="0" w:color="auto"/>
        <w:left w:val="none" w:sz="0" w:space="0" w:color="auto"/>
        <w:bottom w:val="none" w:sz="0" w:space="0" w:color="auto"/>
        <w:right w:val="none" w:sz="0" w:space="0" w:color="auto"/>
      </w:divBdr>
    </w:div>
    <w:div w:id="659651371">
      <w:bodyDiv w:val="1"/>
      <w:marLeft w:val="0"/>
      <w:marRight w:val="0"/>
      <w:marTop w:val="0"/>
      <w:marBottom w:val="0"/>
      <w:divBdr>
        <w:top w:val="none" w:sz="0" w:space="0" w:color="auto"/>
        <w:left w:val="none" w:sz="0" w:space="0" w:color="auto"/>
        <w:bottom w:val="none" w:sz="0" w:space="0" w:color="auto"/>
        <w:right w:val="none" w:sz="0" w:space="0" w:color="auto"/>
      </w:divBdr>
    </w:div>
    <w:div w:id="696272335">
      <w:bodyDiv w:val="1"/>
      <w:marLeft w:val="0"/>
      <w:marRight w:val="0"/>
      <w:marTop w:val="0"/>
      <w:marBottom w:val="0"/>
      <w:divBdr>
        <w:top w:val="none" w:sz="0" w:space="0" w:color="auto"/>
        <w:left w:val="none" w:sz="0" w:space="0" w:color="auto"/>
        <w:bottom w:val="none" w:sz="0" w:space="0" w:color="auto"/>
        <w:right w:val="none" w:sz="0" w:space="0" w:color="auto"/>
      </w:divBdr>
    </w:div>
    <w:div w:id="737633651">
      <w:bodyDiv w:val="1"/>
      <w:marLeft w:val="0"/>
      <w:marRight w:val="0"/>
      <w:marTop w:val="0"/>
      <w:marBottom w:val="0"/>
      <w:divBdr>
        <w:top w:val="none" w:sz="0" w:space="0" w:color="auto"/>
        <w:left w:val="none" w:sz="0" w:space="0" w:color="auto"/>
        <w:bottom w:val="none" w:sz="0" w:space="0" w:color="auto"/>
        <w:right w:val="none" w:sz="0" w:space="0" w:color="auto"/>
      </w:divBdr>
    </w:div>
    <w:div w:id="796338027">
      <w:bodyDiv w:val="1"/>
      <w:marLeft w:val="0"/>
      <w:marRight w:val="0"/>
      <w:marTop w:val="0"/>
      <w:marBottom w:val="0"/>
      <w:divBdr>
        <w:top w:val="none" w:sz="0" w:space="0" w:color="auto"/>
        <w:left w:val="none" w:sz="0" w:space="0" w:color="auto"/>
        <w:bottom w:val="none" w:sz="0" w:space="0" w:color="auto"/>
        <w:right w:val="none" w:sz="0" w:space="0" w:color="auto"/>
      </w:divBdr>
      <w:divsChild>
        <w:div w:id="391000700">
          <w:marLeft w:val="446"/>
          <w:marRight w:val="0"/>
          <w:marTop w:val="0"/>
          <w:marBottom w:val="0"/>
          <w:divBdr>
            <w:top w:val="none" w:sz="0" w:space="0" w:color="auto"/>
            <w:left w:val="none" w:sz="0" w:space="0" w:color="auto"/>
            <w:bottom w:val="none" w:sz="0" w:space="0" w:color="auto"/>
            <w:right w:val="none" w:sz="0" w:space="0" w:color="auto"/>
          </w:divBdr>
        </w:div>
        <w:div w:id="984814917">
          <w:marLeft w:val="446"/>
          <w:marRight w:val="0"/>
          <w:marTop w:val="0"/>
          <w:marBottom w:val="0"/>
          <w:divBdr>
            <w:top w:val="none" w:sz="0" w:space="0" w:color="auto"/>
            <w:left w:val="none" w:sz="0" w:space="0" w:color="auto"/>
            <w:bottom w:val="none" w:sz="0" w:space="0" w:color="auto"/>
            <w:right w:val="none" w:sz="0" w:space="0" w:color="auto"/>
          </w:divBdr>
        </w:div>
        <w:div w:id="1033532530">
          <w:marLeft w:val="446"/>
          <w:marRight w:val="0"/>
          <w:marTop w:val="0"/>
          <w:marBottom w:val="0"/>
          <w:divBdr>
            <w:top w:val="none" w:sz="0" w:space="0" w:color="auto"/>
            <w:left w:val="none" w:sz="0" w:space="0" w:color="auto"/>
            <w:bottom w:val="none" w:sz="0" w:space="0" w:color="auto"/>
            <w:right w:val="none" w:sz="0" w:space="0" w:color="auto"/>
          </w:divBdr>
        </w:div>
        <w:div w:id="1063136059">
          <w:marLeft w:val="446"/>
          <w:marRight w:val="0"/>
          <w:marTop w:val="0"/>
          <w:marBottom w:val="0"/>
          <w:divBdr>
            <w:top w:val="none" w:sz="0" w:space="0" w:color="auto"/>
            <w:left w:val="none" w:sz="0" w:space="0" w:color="auto"/>
            <w:bottom w:val="none" w:sz="0" w:space="0" w:color="auto"/>
            <w:right w:val="none" w:sz="0" w:space="0" w:color="auto"/>
          </w:divBdr>
        </w:div>
        <w:div w:id="1122453399">
          <w:marLeft w:val="446"/>
          <w:marRight w:val="0"/>
          <w:marTop w:val="0"/>
          <w:marBottom w:val="0"/>
          <w:divBdr>
            <w:top w:val="none" w:sz="0" w:space="0" w:color="auto"/>
            <w:left w:val="none" w:sz="0" w:space="0" w:color="auto"/>
            <w:bottom w:val="none" w:sz="0" w:space="0" w:color="auto"/>
            <w:right w:val="none" w:sz="0" w:space="0" w:color="auto"/>
          </w:divBdr>
        </w:div>
        <w:div w:id="1599673337">
          <w:marLeft w:val="446"/>
          <w:marRight w:val="0"/>
          <w:marTop w:val="0"/>
          <w:marBottom w:val="0"/>
          <w:divBdr>
            <w:top w:val="none" w:sz="0" w:space="0" w:color="auto"/>
            <w:left w:val="none" w:sz="0" w:space="0" w:color="auto"/>
            <w:bottom w:val="none" w:sz="0" w:space="0" w:color="auto"/>
            <w:right w:val="none" w:sz="0" w:space="0" w:color="auto"/>
          </w:divBdr>
        </w:div>
      </w:divsChild>
    </w:div>
    <w:div w:id="805320866">
      <w:bodyDiv w:val="1"/>
      <w:marLeft w:val="0"/>
      <w:marRight w:val="0"/>
      <w:marTop w:val="0"/>
      <w:marBottom w:val="0"/>
      <w:divBdr>
        <w:top w:val="none" w:sz="0" w:space="0" w:color="auto"/>
        <w:left w:val="none" w:sz="0" w:space="0" w:color="auto"/>
        <w:bottom w:val="none" w:sz="0" w:space="0" w:color="auto"/>
        <w:right w:val="none" w:sz="0" w:space="0" w:color="auto"/>
      </w:divBdr>
    </w:div>
    <w:div w:id="827020278">
      <w:bodyDiv w:val="1"/>
      <w:marLeft w:val="0"/>
      <w:marRight w:val="0"/>
      <w:marTop w:val="0"/>
      <w:marBottom w:val="0"/>
      <w:divBdr>
        <w:top w:val="none" w:sz="0" w:space="0" w:color="auto"/>
        <w:left w:val="none" w:sz="0" w:space="0" w:color="auto"/>
        <w:bottom w:val="none" w:sz="0" w:space="0" w:color="auto"/>
        <w:right w:val="none" w:sz="0" w:space="0" w:color="auto"/>
      </w:divBdr>
      <w:divsChild>
        <w:div w:id="667833212">
          <w:marLeft w:val="0"/>
          <w:marRight w:val="0"/>
          <w:marTop w:val="0"/>
          <w:marBottom w:val="0"/>
          <w:divBdr>
            <w:top w:val="none" w:sz="0" w:space="0" w:color="auto"/>
            <w:left w:val="none" w:sz="0" w:space="0" w:color="auto"/>
            <w:bottom w:val="none" w:sz="0" w:space="0" w:color="auto"/>
            <w:right w:val="none" w:sz="0" w:space="0" w:color="auto"/>
          </w:divBdr>
        </w:div>
        <w:div w:id="1282103959">
          <w:marLeft w:val="0"/>
          <w:marRight w:val="0"/>
          <w:marTop w:val="0"/>
          <w:marBottom w:val="0"/>
          <w:divBdr>
            <w:top w:val="none" w:sz="0" w:space="0" w:color="auto"/>
            <w:left w:val="none" w:sz="0" w:space="0" w:color="auto"/>
            <w:bottom w:val="none" w:sz="0" w:space="0" w:color="auto"/>
            <w:right w:val="none" w:sz="0" w:space="0" w:color="auto"/>
          </w:divBdr>
        </w:div>
        <w:div w:id="1785493601">
          <w:marLeft w:val="0"/>
          <w:marRight w:val="0"/>
          <w:marTop w:val="0"/>
          <w:marBottom w:val="0"/>
          <w:divBdr>
            <w:top w:val="none" w:sz="0" w:space="0" w:color="auto"/>
            <w:left w:val="none" w:sz="0" w:space="0" w:color="auto"/>
            <w:bottom w:val="none" w:sz="0" w:space="0" w:color="auto"/>
            <w:right w:val="none" w:sz="0" w:space="0" w:color="auto"/>
          </w:divBdr>
        </w:div>
        <w:div w:id="1392342908">
          <w:marLeft w:val="0"/>
          <w:marRight w:val="0"/>
          <w:marTop w:val="0"/>
          <w:marBottom w:val="0"/>
          <w:divBdr>
            <w:top w:val="none" w:sz="0" w:space="0" w:color="auto"/>
            <w:left w:val="none" w:sz="0" w:space="0" w:color="auto"/>
            <w:bottom w:val="none" w:sz="0" w:space="0" w:color="auto"/>
            <w:right w:val="none" w:sz="0" w:space="0" w:color="auto"/>
          </w:divBdr>
        </w:div>
        <w:div w:id="1897400425">
          <w:marLeft w:val="0"/>
          <w:marRight w:val="0"/>
          <w:marTop w:val="0"/>
          <w:marBottom w:val="0"/>
          <w:divBdr>
            <w:top w:val="none" w:sz="0" w:space="0" w:color="auto"/>
            <w:left w:val="none" w:sz="0" w:space="0" w:color="auto"/>
            <w:bottom w:val="none" w:sz="0" w:space="0" w:color="auto"/>
            <w:right w:val="none" w:sz="0" w:space="0" w:color="auto"/>
          </w:divBdr>
        </w:div>
        <w:div w:id="810830079">
          <w:marLeft w:val="0"/>
          <w:marRight w:val="0"/>
          <w:marTop w:val="0"/>
          <w:marBottom w:val="0"/>
          <w:divBdr>
            <w:top w:val="none" w:sz="0" w:space="0" w:color="auto"/>
            <w:left w:val="none" w:sz="0" w:space="0" w:color="auto"/>
            <w:bottom w:val="none" w:sz="0" w:space="0" w:color="auto"/>
            <w:right w:val="none" w:sz="0" w:space="0" w:color="auto"/>
          </w:divBdr>
        </w:div>
        <w:div w:id="2026781529">
          <w:marLeft w:val="0"/>
          <w:marRight w:val="0"/>
          <w:marTop w:val="0"/>
          <w:marBottom w:val="0"/>
          <w:divBdr>
            <w:top w:val="none" w:sz="0" w:space="0" w:color="auto"/>
            <w:left w:val="none" w:sz="0" w:space="0" w:color="auto"/>
            <w:bottom w:val="none" w:sz="0" w:space="0" w:color="auto"/>
            <w:right w:val="none" w:sz="0" w:space="0" w:color="auto"/>
          </w:divBdr>
        </w:div>
        <w:div w:id="1341854217">
          <w:marLeft w:val="0"/>
          <w:marRight w:val="0"/>
          <w:marTop w:val="0"/>
          <w:marBottom w:val="0"/>
          <w:divBdr>
            <w:top w:val="none" w:sz="0" w:space="0" w:color="auto"/>
            <w:left w:val="none" w:sz="0" w:space="0" w:color="auto"/>
            <w:bottom w:val="none" w:sz="0" w:space="0" w:color="auto"/>
            <w:right w:val="none" w:sz="0" w:space="0" w:color="auto"/>
          </w:divBdr>
        </w:div>
        <w:div w:id="2004358191">
          <w:marLeft w:val="0"/>
          <w:marRight w:val="0"/>
          <w:marTop w:val="0"/>
          <w:marBottom w:val="0"/>
          <w:divBdr>
            <w:top w:val="none" w:sz="0" w:space="0" w:color="auto"/>
            <w:left w:val="none" w:sz="0" w:space="0" w:color="auto"/>
            <w:bottom w:val="none" w:sz="0" w:space="0" w:color="auto"/>
            <w:right w:val="none" w:sz="0" w:space="0" w:color="auto"/>
          </w:divBdr>
        </w:div>
        <w:div w:id="1307470517">
          <w:marLeft w:val="0"/>
          <w:marRight w:val="0"/>
          <w:marTop w:val="0"/>
          <w:marBottom w:val="0"/>
          <w:divBdr>
            <w:top w:val="none" w:sz="0" w:space="0" w:color="auto"/>
            <w:left w:val="none" w:sz="0" w:space="0" w:color="auto"/>
            <w:bottom w:val="none" w:sz="0" w:space="0" w:color="auto"/>
            <w:right w:val="none" w:sz="0" w:space="0" w:color="auto"/>
          </w:divBdr>
        </w:div>
        <w:div w:id="929192844">
          <w:marLeft w:val="0"/>
          <w:marRight w:val="0"/>
          <w:marTop w:val="0"/>
          <w:marBottom w:val="0"/>
          <w:divBdr>
            <w:top w:val="none" w:sz="0" w:space="0" w:color="auto"/>
            <w:left w:val="none" w:sz="0" w:space="0" w:color="auto"/>
            <w:bottom w:val="none" w:sz="0" w:space="0" w:color="auto"/>
            <w:right w:val="none" w:sz="0" w:space="0" w:color="auto"/>
          </w:divBdr>
        </w:div>
        <w:div w:id="657419079">
          <w:marLeft w:val="0"/>
          <w:marRight w:val="0"/>
          <w:marTop w:val="0"/>
          <w:marBottom w:val="0"/>
          <w:divBdr>
            <w:top w:val="none" w:sz="0" w:space="0" w:color="auto"/>
            <w:left w:val="none" w:sz="0" w:space="0" w:color="auto"/>
            <w:bottom w:val="none" w:sz="0" w:space="0" w:color="auto"/>
            <w:right w:val="none" w:sz="0" w:space="0" w:color="auto"/>
          </w:divBdr>
        </w:div>
        <w:div w:id="762603841">
          <w:marLeft w:val="0"/>
          <w:marRight w:val="0"/>
          <w:marTop w:val="0"/>
          <w:marBottom w:val="0"/>
          <w:divBdr>
            <w:top w:val="none" w:sz="0" w:space="0" w:color="auto"/>
            <w:left w:val="none" w:sz="0" w:space="0" w:color="auto"/>
            <w:bottom w:val="none" w:sz="0" w:space="0" w:color="auto"/>
            <w:right w:val="none" w:sz="0" w:space="0" w:color="auto"/>
          </w:divBdr>
        </w:div>
        <w:div w:id="2062053336">
          <w:marLeft w:val="0"/>
          <w:marRight w:val="0"/>
          <w:marTop w:val="0"/>
          <w:marBottom w:val="0"/>
          <w:divBdr>
            <w:top w:val="none" w:sz="0" w:space="0" w:color="auto"/>
            <w:left w:val="none" w:sz="0" w:space="0" w:color="auto"/>
            <w:bottom w:val="none" w:sz="0" w:space="0" w:color="auto"/>
            <w:right w:val="none" w:sz="0" w:space="0" w:color="auto"/>
          </w:divBdr>
        </w:div>
        <w:div w:id="1752241505">
          <w:marLeft w:val="0"/>
          <w:marRight w:val="0"/>
          <w:marTop w:val="0"/>
          <w:marBottom w:val="0"/>
          <w:divBdr>
            <w:top w:val="none" w:sz="0" w:space="0" w:color="auto"/>
            <w:left w:val="none" w:sz="0" w:space="0" w:color="auto"/>
            <w:bottom w:val="none" w:sz="0" w:space="0" w:color="auto"/>
            <w:right w:val="none" w:sz="0" w:space="0" w:color="auto"/>
          </w:divBdr>
        </w:div>
        <w:div w:id="629478956">
          <w:marLeft w:val="0"/>
          <w:marRight w:val="0"/>
          <w:marTop w:val="0"/>
          <w:marBottom w:val="0"/>
          <w:divBdr>
            <w:top w:val="none" w:sz="0" w:space="0" w:color="auto"/>
            <w:left w:val="none" w:sz="0" w:space="0" w:color="auto"/>
            <w:bottom w:val="none" w:sz="0" w:space="0" w:color="auto"/>
            <w:right w:val="none" w:sz="0" w:space="0" w:color="auto"/>
          </w:divBdr>
        </w:div>
      </w:divsChild>
    </w:div>
    <w:div w:id="850222979">
      <w:bodyDiv w:val="1"/>
      <w:marLeft w:val="0"/>
      <w:marRight w:val="0"/>
      <w:marTop w:val="0"/>
      <w:marBottom w:val="0"/>
      <w:divBdr>
        <w:top w:val="none" w:sz="0" w:space="0" w:color="auto"/>
        <w:left w:val="none" w:sz="0" w:space="0" w:color="auto"/>
        <w:bottom w:val="none" w:sz="0" w:space="0" w:color="auto"/>
        <w:right w:val="none" w:sz="0" w:space="0" w:color="auto"/>
      </w:divBdr>
    </w:div>
    <w:div w:id="903685666">
      <w:bodyDiv w:val="1"/>
      <w:marLeft w:val="0"/>
      <w:marRight w:val="0"/>
      <w:marTop w:val="0"/>
      <w:marBottom w:val="0"/>
      <w:divBdr>
        <w:top w:val="none" w:sz="0" w:space="0" w:color="auto"/>
        <w:left w:val="none" w:sz="0" w:space="0" w:color="auto"/>
        <w:bottom w:val="none" w:sz="0" w:space="0" w:color="auto"/>
        <w:right w:val="none" w:sz="0" w:space="0" w:color="auto"/>
      </w:divBdr>
    </w:div>
    <w:div w:id="906232462">
      <w:bodyDiv w:val="1"/>
      <w:marLeft w:val="0"/>
      <w:marRight w:val="0"/>
      <w:marTop w:val="0"/>
      <w:marBottom w:val="0"/>
      <w:divBdr>
        <w:top w:val="none" w:sz="0" w:space="0" w:color="auto"/>
        <w:left w:val="none" w:sz="0" w:space="0" w:color="auto"/>
        <w:bottom w:val="none" w:sz="0" w:space="0" w:color="auto"/>
        <w:right w:val="none" w:sz="0" w:space="0" w:color="auto"/>
      </w:divBdr>
    </w:div>
    <w:div w:id="927351580">
      <w:bodyDiv w:val="1"/>
      <w:marLeft w:val="0"/>
      <w:marRight w:val="0"/>
      <w:marTop w:val="0"/>
      <w:marBottom w:val="0"/>
      <w:divBdr>
        <w:top w:val="none" w:sz="0" w:space="0" w:color="auto"/>
        <w:left w:val="none" w:sz="0" w:space="0" w:color="auto"/>
        <w:bottom w:val="none" w:sz="0" w:space="0" w:color="auto"/>
        <w:right w:val="none" w:sz="0" w:space="0" w:color="auto"/>
      </w:divBdr>
    </w:div>
    <w:div w:id="1047875662">
      <w:bodyDiv w:val="1"/>
      <w:marLeft w:val="0"/>
      <w:marRight w:val="0"/>
      <w:marTop w:val="0"/>
      <w:marBottom w:val="0"/>
      <w:divBdr>
        <w:top w:val="none" w:sz="0" w:space="0" w:color="auto"/>
        <w:left w:val="none" w:sz="0" w:space="0" w:color="auto"/>
        <w:bottom w:val="none" w:sz="0" w:space="0" w:color="auto"/>
        <w:right w:val="none" w:sz="0" w:space="0" w:color="auto"/>
      </w:divBdr>
    </w:div>
    <w:div w:id="1067538390">
      <w:bodyDiv w:val="1"/>
      <w:marLeft w:val="0"/>
      <w:marRight w:val="0"/>
      <w:marTop w:val="0"/>
      <w:marBottom w:val="0"/>
      <w:divBdr>
        <w:top w:val="none" w:sz="0" w:space="0" w:color="auto"/>
        <w:left w:val="none" w:sz="0" w:space="0" w:color="auto"/>
        <w:bottom w:val="none" w:sz="0" w:space="0" w:color="auto"/>
        <w:right w:val="none" w:sz="0" w:space="0" w:color="auto"/>
      </w:divBdr>
    </w:div>
    <w:div w:id="1123108633">
      <w:bodyDiv w:val="1"/>
      <w:marLeft w:val="0"/>
      <w:marRight w:val="0"/>
      <w:marTop w:val="0"/>
      <w:marBottom w:val="0"/>
      <w:divBdr>
        <w:top w:val="none" w:sz="0" w:space="0" w:color="auto"/>
        <w:left w:val="none" w:sz="0" w:space="0" w:color="auto"/>
        <w:bottom w:val="none" w:sz="0" w:space="0" w:color="auto"/>
        <w:right w:val="none" w:sz="0" w:space="0" w:color="auto"/>
      </w:divBdr>
    </w:div>
    <w:div w:id="1344016863">
      <w:bodyDiv w:val="1"/>
      <w:marLeft w:val="0"/>
      <w:marRight w:val="0"/>
      <w:marTop w:val="0"/>
      <w:marBottom w:val="0"/>
      <w:divBdr>
        <w:top w:val="none" w:sz="0" w:space="0" w:color="auto"/>
        <w:left w:val="none" w:sz="0" w:space="0" w:color="auto"/>
        <w:bottom w:val="none" w:sz="0" w:space="0" w:color="auto"/>
        <w:right w:val="none" w:sz="0" w:space="0" w:color="auto"/>
      </w:divBdr>
    </w:div>
    <w:div w:id="1362514402">
      <w:bodyDiv w:val="1"/>
      <w:marLeft w:val="0"/>
      <w:marRight w:val="0"/>
      <w:marTop w:val="0"/>
      <w:marBottom w:val="0"/>
      <w:divBdr>
        <w:top w:val="none" w:sz="0" w:space="0" w:color="auto"/>
        <w:left w:val="none" w:sz="0" w:space="0" w:color="auto"/>
        <w:bottom w:val="none" w:sz="0" w:space="0" w:color="auto"/>
        <w:right w:val="none" w:sz="0" w:space="0" w:color="auto"/>
      </w:divBdr>
    </w:div>
    <w:div w:id="1449397244">
      <w:bodyDiv w:val="1"/>
      <w:marLeft w:val="0"/>
      <w:marRight w:val="0"/>
      <w:marTop w:val="0"/>
      <w:marBottom w:val="0"/>
      <w:divBdr>
        <w:top w:val="none" w:sz="0" w:space="0" w:color="auto"/>
        <w:left w:val="none" w:sz="0" w:space="0" w:color="auto"/>
        <w:bottom w:val="none" w:sz="0" w:space="0" w:color="auto"/>
        <w:right w:val="none" w:sz="0" w:space="0" w:color="auto"/>
      </w:divBdr>
    </w:div>
    <w:div w:id="1576163036">
      <w:bodyDiv w:val="1"/>
      <w:marLeft w:val="0"/>
      <w:marRight w:val="0"/>
      <w:marTop w:val="0"/>
      <w:marBottom w:val="0"/>
      <w:divBdr>
        <w:top w:val="none" w:sz="0" w:space="0" w:color="auto"/>
        <w:left w:val="none" w:sz="0" w:space="0" w:color="auto"/>
        <w:bottom w:val="none" w:sz="0" w:space="0" w:color="auto"/>
        <w:right w:val="none" w:sz="0" w:space="0" w:color="auto"/>
      </w:divBdr>
    </w:div>
    <w:div w:id="1596673631">
      <w:bodyDiv w:val="1"/>
      <w:marLeft w:val="0"/>
      <w:marRight w:val="0"/>
      <w:marTop w:val="0"/>
      <w:marBottom w:val="0"/>
      <w:divBdr>
        <w:top w:val="none" w:sz="0" w:space="0" w:color="auto"/>
        <w:left w:val="none" w:sz="0" w:space="0" w:color="auto"/>
        <w:bottom w:val="none" w:sz="0" w:space="0" w:color="auto"/>
        <w:right w:val="none" w:sz="0" w:space="0" w:color="auto"/>
      </w:divBdr>
    </w:div>
    <w:div w:id="1605919429">
      <w:bodyDiv w:val="1"/>
      <w:marLeft w:val="0"/>
      <w:marRight w:val="0"/>
      <w:marTop w:val="0"/>
      <w:marBottom w:val="0"/>
      <w:divBdr>
        <w:top w:val="none" w:sz="0" w:space="0" w:color="auto"/>
        <w:left w:val="none" w:sz="0" w:space="0" w:color="auto"/>
        <w:bottom w:val="none" w:sz="0" w:space="0" w:color="auto"/>
        <w:right w:val="none" w:sz="0" w:space="0" w:color="auto"/>
      </w:divBdr>
    </w:div>
    <w:div w:id="1662656521">
      <w:bodyDiv w:val="1"/>
      <w:marLeft w:val="0"/>
      <w:marRight w:val="0"/>
      <w:marTop w:val="0"/>
      <w:marBottom w:val="0"/>
      <w:divBdr>
        <w:top w:val="none" w:sz="0" w:space="0" w:color="auto"/>
        <w:left w:val="none" w:sz="0" w:space="0" w:color="auto"/>
        <w:bottom w:val="none" w:sz="0" w:space="0" w:color="auto"/>
        <w:right w:val="none" w:sz="0" w:space="0" w:color="auto"/>
      </w:divBdr>
    </w:div>
    <w:div w:id="1778596345">
      <w:bodyDiv w:val="1"/>
      <w:marLeft w:val="0"/>
      <w:marRight w:val="0"/>
      <w:marTop w:val="0"/>
      <w:marBottom w:val="0"/>
      <w:divBdr>
        <w:top w:val="none" w:sz="0" w:space="0" w:color="auto"/>
        <w:left w:val="none" w:sz="0" w:space="0" w:color="auto"/>
        <w:bottom w:val="none" w:sz="0" w:space="0" w:color="auto"/>
        <w:right w:val="none" w:sz="0" w:space="0" w:color="auto"/>
      </w:divBdr>
      <w:divsChild>
        <w:div w:id="276377663">
          <w:marLeft w:val="547"/>
          <w:marRight w:val="0"/>
          <w:marTop w:val="115"/>
          <w:marBottom w:val="0"/>
          <w:divBdr>
            <w:top w:val="none" w:sz="0" w:space="0" w:color="auto"/>
            <w:left w:val="none" w:sz="0" w:space="0" w:color="auto"/>
            <w:bottom w:val="none" w:sz="0" w:space="0" w:color="auto"/>
            <w:right w:val="none" w:sz="0" w:space="0" w:color="auto"/>
          </w:divBdr>
        </w:div>
        <w:div w:id="701130962">
          <w:marLeft w:val="547"/>
          <w:marRight w:val="0"/>
          <w:marTop w:val="115"/>
          <w:marBottom w:val="0"/>
          <w:divBdr>
            <w:top w:val="none" w:sz="0" w:space="0" w:color="auto"/>
            <w:left w:val="none" w:sz="0" w:space="0" w:color="auto"/>
            <w:bottom w:val="none" w:sz="0" w:space="0" w:color="auto"/>
            <w:right w:val="none" w:sz="0" w:space="0" w:color="auto"/>
          </w:divBdr>
        </w:div>
      </w:divsChild>
    </w:div>
    <w:div w:id="1804302594">
      <w:bodyDiv w:val="1"/>
      <w:marLeft w:val="0"/>
      <w:marRight w:val="0"/>
      <w:marTop w:val="0"/>
      <w:marBottom w:val="0"/>
      <w:divBdr>
        <w:top w:val="none" w:sz="0" w:space="0" w:color="auto"/>
        <w:left w:val="none" w:sz="0" w:space="0" w:color="auto"/>
        <w:bottom w:val="none" w:sz="0" w:space="0" w:color="auto"/>
        <w:right w:val="none" w:sz="0" w:space="0" w:color="auto"/>
      </w:divBdr>
    </w:div>
    <w:div w:id="1974286335">
      <w:bodyDiv w:val="1"/>
      <w:marLeft w:val="0"/>
      <w:marRight w:val="0"/>
      <w:marTop w:val="0"/>
      <w:marBottom w:val="0"/>
      <w:divBdr>
        <w:top w:val="none" w:sz="0" w:space="0" w:color="auto"/>
        <w:left w:val="none" w:sz="0" w:space="0" w:color="auto"/>
        <w:bottom w:val="none" w:sz="0" w:space="0" w:color="auto"/>
        <w:right w:val="none" w:sz="0" w:space="0" w:color="auto"/>
      </w:divBdr>
    </w:div>
    <w:div w:id="2108845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http://en.wikipedia.org/wiki/Coopers_%26_Lybrand" TargetMode="External"/><Relationship Id="rId26"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image" Target="media/image7.wmf"/><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www.house.gov/" TargetMode="External"/><Relationship Id="rId25"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hyperlink" Target="http://www.sec.gov/" TargetMode="External"/><Relationship Id="rId20" Type="http://schemas.openxmlformats.org/officeDocument/2006/relationships/image" Target="media/image6.w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hyperlink" Target="http://mukhsonrofi.wordpress.com/2008/09/17/ancaman-hukuman-terhadap-perusahaan-dan-warga-negara-amerika-dalam-fcpa/" TargetMode="External"/><Relationship Id="rId23" Type="http://schemas.openxmlformats.org/officeDocument/2006/relationships/header" Target="header1.xml"/><Relationship Id="rId28" Type="http://schemas.openxmlformats.org/officeDocument/2006/relationships/glossaryDocument" Target="glossary/document.xml"/><Relationship Id="rId10" Type="http://schemas.openxmlformats.org/officeDocument/2006/relationships/image" Target="media/image1.jpeg"/><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coso.org/" TargetMode="External"/><Relationship Id="rId22" Type="http://schemas.openxmlformats.org/officeDocument/2006/relationships/image" Target="media/image8.wmf"/><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04D8BAD78514CEDB6903E93D6F2462D"/>
        <w:category>
          <w:name w:val="General"/>
          <w:gallery w:val="placeholder"/>
        </w:category>
        <w:types>
          <w:type w:val="bbPlcHdr"/>
        </w:types>
        <w:behaviors>
          <w:behavior w:val="content"/>
        </w:behaviors>
        <w:guid w:val="{39B72CE5-1172-4181-B533-215417939BAC}"/>
      </w:docPartPr>
      <w:docPartBody>
        <w:p w:rsidR="006054C2" w:rsidRDefault="00956B53" w:rsidP="00956B53">
          <w:pPr>
            <w:pStyle w:val="A04D8BAD78514CEDB6903E93D6F2462D"/>
          </w:pPr>
          <w:r>
            <w:rPr>
              <w:color w:val="FFFFFF" w:themeColor="background1"/>
            </w:rP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6B53"/>
    <w:rsid w:val="000A0F52"/>
    <w:rsid w:val="002D4968"/>
    <w:rsid w:val="006054C2"/>
    <w:rsid w:val="006B1C69"/>
    <w:rsid w:val="008302BE"/>
    <w:rsid w:val="0088076F"/>
    <w:rsid w:val="00956B53"/>
    <w:rsid w:val="00A27F72"/>
    <w:rsid w:val="00B27E5C"/>
    <w:rsid w:val="00E03594"/>
    <w:rsid w:val="00EC77A7"/>
    <w:rsid w:val="00EF6182"/>
    <w:rsid w:val="00FA26B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19FE181D85D4E67A3D74AE641F06A09">
    <w:name w:val="419FE181D85D4E67A3D74AE641F06A09"/>
    <w:rsid w:val="00956B53"/>
  </w:style>
  <w:style w:type="paragraph" w:customStyle="1" w:styleId="3CD79CFE8F3F483BB02269366944A5E4">
    <w:name w:val="3CD79CFE8F3F483BB02269366944A5E4"/>
    <w:rsid w:val="00956B53"/>
  </w:style>
  <w:style w:type="paragraph" w:customStyle="1" w:styleId="A04D8BAD78514CEDB6903E93D6F2462D">
    <w:name w:val="A04D8BAD78514CEDB6903E93D6F2462D"/>
    <w:rsid w:val="00956B5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19FE181D85D4E67A3D74AE641F06A09">
    <w:name w:val="419FE181D85D4E67A3D74AE641F06A09"/>
    <w:rsid w:val="00956B53"/>
  </w:style>
  <w:style w:type="paragraph" w:customStyle="1" w:styleId="3CD79CFE8F3F483BB02269366944A5E4">
    <w:name w:val="3CD79CFE8F3F483BB02269366944A5E4"/>
    <w:rsid w:val="00956B53"/>
  </w:style>
  <w:style w:type="paragraph" w:customStyle="1" w:styleId="A04D8BAD78514CEDB6903E93D6F2462D">
    <w:name w:val="A04D8BAD78514CEDB6903E93D6F2462D"/>
    <w:rsid w:val="00956B5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PRODI AKUNTANSI UPJ</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B535E45-70E3-4F75-B0DD-81A69A9D5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34</Pages>
  <Words>4472</Words>
  <Characters>25494</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29907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Irma Paramita Sofia</dc:creator>
  <cp:lastModifiedBy>Irma Paramita Sofia</cp:lastModifiedBy>
  <cp:revision>4</cp:revision>
  <dcterms:created xsi:type="dcterms:W3CDTF">2014-04-27T06:43:00Z</dcterms:created>
  <dcterms:modified xsi:type="dcterms:W3CDTF">2014-04-27T06:51:00Z</dcterms:modified>
</cp:coreProperties>
</file>