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rFonts w:ascii="Times New Roman" w:hAnsi="Times New Roman" w:cs="Times New Roman"/>
          <w:sz w:val="24"/>
          <w:szCs w:val="24"/>
        </w:rPr>
        <w:t>K</w:t>
      </w:r>
      <w:r>
        <w:rPr>
          <w:rFonts w:ascii="Times New Roman" w:hAnsi="Times New Roman" w:cs="Times New Roman"/>
          <w:sz w:val="24"/>
          <w:szCs w:val="24"/>
        </w:rPr>
        <w:t>omponen sistem SQA, dibagi menjadi 6 kelas, diantaranya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numPr>
          <w:ilvl w:val="0"/>
          <w:numId w:val="1"/>
        </w:numPr>
        <w:tabs>
          <w:tab w:val="clear" w:pos="720"/>
          <w:tab w:val="num" w:pos="540"/>
        </w:tabs>
        <w:overflowPunct w:val="0"/>
        <w:autoSpaceDE w:val="0"/>
        <w:autoSpaceDN w:val="0"/>
        <w:adjustRightInd w:val="0"/>
        <w:spacing w:after="0" w:line="187" w:lineRule="auto"/>
        <w:ind w:left="540"/>
        <w:jc w:val="both"/>
        <w:rPr>
          <w:rFonts w:ascii="Wingdings" w:hAnsi="Wingdings" w:cs="Wingdings"/>
          <w:sz w:val="48"/>
          <w:szCs w:val="48"/>
          <w:vertAlign w:val="superscript"/>
        </w:rPr>
      </w:pPr>
      <w:r>
        <w:rPr>
          <w:rFonts w:ascii="Times New Roman" w:hAnsi="Times New Roman" w:cs="Times New Roman"/>
          <w:sz w:val="24"/>
          <w:szCs w:val="24"/>
        </w:rPr>
        <w:t>Komponen pra-proyek (</w:t>
      </w:r>
      <w:r>
        <w:rPr>
          <w:rFonts w:ascii="Times New Roman" w:hAnsi="Times New Roman" w:cs="Times New Roman"/>
          <w:i/>
          <w:iCs/>
          <w:sz w:val="24"/>
          <w:szCs w:val="24"/>
        </w:rPr>
        <w:t>pre-project component</w:t>
      </w:r>
      <w:r>
        <w:rPr>
          <w:rFonts w:ascii="Times New Roman" w:hAnsi="Times New Roman" w:cs="Times New Roman"/>
          <w:sz w:val="24"/>
          <w:szCs w:val="24"/>
        </w:rPr>
        <w:t xml:space="preserve">). Menjamin (a) bahwa komitmen projek telah cukup didefinisikan dengan mempertimbangkan sumber daya yang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10" w:lineRule="auto"/>
        <w:ind w:left="540"/>
        <w:jc w:val="both"/>
        <w:rPr>
          <w:rFonts w:ascii="Wingdings" w:hAnsi="Wingdings" w:cs="Wingdings"/>
          <w:sz w:val="48"/>
          <w:szCs w:val="48"/>
          <w:vertAlign w:val="superscript"/>
        </w:rPr>
      </w:pPr>
      <w:r>
        <w:rPr>
          <w:rFonts w:ascii="Times New Roman" w:hAnsi="Times New Roman" w:cs="Times New Roman"/>
          <w:sz w:val="24"/>
          <w:szCs w:val="24"/>
        </w:rPr>
        <w:t xml:space="preserve">dibutuhkan, schedule serta budget, (b) perencanaan mengenai pengembangan dan kualitas telah ditetapkan dengan benar. </w:t>
      </w:r>
    </w:p>
    <w:p w:rsidR="00000000" w:rsidRDefault="00E9012F">
      <w:pPr>
        <w:pStyle w:val="DefaultParagraphFont"/>
        <w:widowControl w:val="0"/>
        <w:numPr>
          <w:ilvl w:val="0"/>
          <w:numId w:val="1"/>
        </w:numPr>
        <w:tabs>
          <w:tab w:val="clear" w:pos="720"/>
          <w:tab w:val="num" w:pos="540"/>
        </w:tabs>
        <w:overflowPunct w:val="0"/>
        <w:autoSpaceDE w:val="0"/>
        <w:autoSpaceDN w:val="0"/>
        <w:adjustRightInd w:val="0"/>
        <w:spacing w:after="0" w:line="185" w:lineRule="auto"/>
        <w:ind w:left="540"/>
        <w:jc w:val="both"/>
        <w:rPr>
          <w:rFonts w:ascii="Wingdings" w:hAnsi="Wingdings" w:cs="Wingdings"/>
          <w:sz w:val="48"/>
          <w:szCs w:val="48"/>
          <w:vertAlign w:val="superscript"/>
        </w:rPr>
      </w:pPr>
      <w:r>
        <w:rPr>
          <w:rFonts w:ascii="Times New Roman" w:hAnsi="Times New Roman" w:cs="Times New Roman"/>
          <w:sz w:val="24"/>
          <w:szCs w:val="24"/>
        </w:rPr>
        <w:t>Komponen penilaian dari siklus kehidupan proyek (</w:t>
      </w:r>
      <w:r>
        <w:rPr>
          <w:rFonts w:ascii="Times New Roman" w:hAnsi="Times New Roman" w:cs="Times New Roman"/>
          <w:i/>
          <w:iCs/>
          <w:sz w:val="24"/>
          <w:szCs w:val="24"/>
        </w:rPr>
        <w:t>component of project life cycle</w:t>
      </w:r>
      <w:r>
        <w:rPr>
          <w:rFonts w:ascii="Times New Roman" w:hAnsi="Times New Roman" w:cs="Times New Roman"/>
          <w:sz w:val="24"/>
          <w:szCs w:val="24"/>
        </w:rPr>
        <w:t xml:space="preserve"> </w:t>
      </w:r>
    </w:p>
    <w:p w:rsidR="00000000" w:rsidRDefault="00E9012F">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activities  assesment</w:t>
      </w:r>
      <w:r>
        <w:rPr>
          <w:rFonts w:ascii="Times New Roman" w:hAnsi="Times New Roman" w:cs="Times New Roman"/>
          <w:sz w:val="24"/>
          <w:szCs w:val="24"/>
        </w:rPr>
        <w:t xml:space="preserve">).  Siklus  kehidupan  proyek  </w:t>
      </w:r>
      <w:r>
        <w:rPr>
          <w:rFonts w:ascii="Times New Roman" w:hAnsi="Times New Roman" w:cs="Times New Roman"/>
          <w:sz w:val="24"/>
          <w:szCs w:val="24"/>
        </w:rPr>
        <w:t>terdiri  atas   2  tahap  :   tahap</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pengembangan dan tahap pemeliharaan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numPr>
          <w:ilvl w:val="1"/>
          <w:numId w:val="2"/>
        </w:numPr>
        <w:tabs>
          <w:tab w:val="clear" w:pos="1440"/>
          <w:tab w:val="num" w:pos="720"/>
        </w:tabs>
        <w:overflowPunct w:val="0"/>
        <w:autoSpaceDE w:val="0"/>
        <w:autoSpaceDN w:val="0"/>
        <w:adjustRightInd w:val="0"/>
        <w:spacing w:after="0" w:line="187" w:lineRule="auto"/>
        <w:ind w:left="720" w:hanging="180"/>
        <w:jc w:val="both"/>
        <w:rPr>
          <w:rFonts w:ascii="Wingdings" w:hAnsi="Wingdings" w:cs="Wingdings"/>
          <w:sz w:val="48"/>
          <w:szCs w:val="48"/>
          <w:vertAlign w:val="superscript"/>
        </w:rPr>
      </w:pPr>
      <w:r>
        <w:rPr>
          <w:rFonts w:ascii="Times New Roman" w:hAnsi="Times New Roman" w:cs="Times New Roman"/>
          <w:sz w:val="24"/>
          <w:szCs w:val="24"/>
        </w:rPr>
        <w:t xml:space="preserve">Komponen tahap pengembangan memeriksa apakah ada desain dan program yang eror. Komponen tahap ini dibagi menjadi 3, diantaranya : </w:t>
      </w:r>
    </w:p>
    <w:p w:rsidR="00000000" w:rsidRDefault="00E9012F">
      <w:pPr>
        <w:pStyle w:val="DefaultParagraphFont"/>
        <w:widowControl w:val="0"/>
        <w:autoSpaceDE w:val="0"/>
        <w:autoSpaceDN w:val="0"/>
        <w:adjustRightInd w:val="0"/>
        <w:spacing w:after="0" w:line="1" w:lineRule="exact"/>
        <w:rPr>
          <w:rFonts w:ascii="Wingdings" w:hAnsi="Wingdings" w:cs="Wingdings"/>
          <w:sz w:val="48"/>
          <w:szCs w:val="48"/>
          <w:vertAlign w:val="superscript"/>
        </w:rPr>
      </w:pPr>
    </w:p>
    <w:p w:rsidR="00000000" w:rsidRDefault="00E9012F">
      <w:pPr>
        <w:pStyle w:val="DefaultParagraphFont"/>
        <w:widowControl w:val="0"/>
        <w:numPr>
          <w:ilvl w:val="2"/>
          <w:numId w:val="2"/>
        </w:numPr>
        <w:tabs>
          <w:tab w:val="clear" w:pos="2160"/>
          <w:tab w:val="num" w:pos="1440"/>
        </w:tabs>
        <w:overflowPunct w:val="0"/>
        <w:autoSpaceDE w:val="0"/>
        <w:autoSpaceDN w:val="0"/>
        <w:adjustRightInd w:val="0"/>
        <w:spacing w:after="0" w:line="187" w:lineRule="auto"/>
        <w:ind w:left="1440"/>
        <w:jc w:val="both"/>
        <w:rPr>
          <w:rFonts w:ascii="Wingdings" w:hAnsi="Wingdings" w:cs="Wingdings"/>
          <w:sz w:val="48"/>
          <w:szCs w:val="48"/>
          <w:vertAlign w:val="superscript"/>
        </w:rPr>
      </w:pPr>
      <w:r>
        <w:rPr>
          <w:rFonts w:ascii="Times New Roman" w:hAnsi="Times New Roman" w:cs="Times New Roman"/>
          <w:i/>
          <w:iCs/>
          <w:sz w:val="24"/>
          <w:szCs w:val="24"/>
        </w:rPr>
        <w:t xml:space="preserve">Review </w:t>
      </w:r>
      <w:r>
        <w:rPr>
          <w:rFonts w:ascii="Times New Roman" w:hAnsi="Times New Roman" w:cs="Times New Roman"/>
          <w:sz w:val="24"/>
          <w:szCs w:val="24"/>
        </w:rPr>
        <w:t>(pemeriksaan/peninjauan)</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59" w:lineRule="exact"/>
        <w:rPr>
          <w:rFonts w:ascii="Wingdings" w:hAnsi="Wingdings" w:cs="Wingdings"/>
          <w:sz w:val="48"/>
          <w:szCs w:val="48"/>
          <w:vertAlign w:val="superscript"/>
        </w:rPr>
      </w:pPr>
    </w:p>
    <w:p w:rsidR="00000000" w:rsidRDefault="00E9012F">
      <w:pPr>
        <w:pStyle w:val="DefaultParagraphFont"/>
        <w:widowControl w:val="0"/>
        <w:numPr>
          <w:ilvl w:val="2"/>
          <w:numId w:val="2"/>
        </w:numPr>
        <w:tabs>
          <w:tab w:val="clear" w:pos="2160"/>
          <w:tab w:val="num" w:pos="1440"/>
        </w:tabs>
        <w:overflowPunct w:val="0"/>
        <w:autoSpaceDE w:val="0"/>
        <w:autoSpaceDN w:val="0"/>
        <w:adjustRightInd w:val="0"/>
        <w:spacing w:after="0" w:line="182" w:lineRule="auto"/>
        <w:ind w:left="1440"/>
        <w:jc w:val="both"/>
        <w:rPr>
          <w:rFonts w:ascii="Wingdings" w:hAnsi="Wingdings" w:cs="Wingdings"/>
          <w:sz w:val="30"/>
          <w:szCs w:val="30"/>
          <w:vertAlign w:val="superscript"/>
        </w:rPr>
      </w:pPr>
      <w:r>
        <w:rPr>
          <w:rFonts w:ascii="Times New Roman" w:hAnsi="Times New Roman" w:cs="Times New Roman"/>
          <w:i/>
          <w:iCs/>
          <w:sz w:val="18"/>
          <w:szCs w:val="18"/>
        </w:rPr>
        <w:t xml:space="preserve">Expert opinion </w:t>
      </w:r>
      <w:r>
        <w:rPr>
          <w:rFonts w:ascii="Times New Roman" w:hAnsi="Times New Roman" w:cs="Times New Roman"/>
          <w:sz w:val="18"/>
          <w:szCs w:val="18"/>
        </w:rPr>
        <w:t>(pendapat ahli)</w:t>
      </w:r>
      <w:r>
        <w:rPr>
          <w:rFonts w:ascii="Times New Roman" w:hAnsi="Times New Roman" w:cs="Times New Roman"/>
          <w:i/>
          <w:iCs/>
          <w:sz w:val="18"/>
          <w:szCs w:val="18"/>
        </w:rPr>
        <w:t xml:space="preserve"> </w:t>
      </w:r>
    </w:p>
    <w:p w:rsidR="00000000" w:rsidRDefault="00E9012F">
      <w:pPr>
        <w:pStyle w:val="DefaultParagraphFont"/>
        <w:widowControl w:val="0"/>
        <w:autoSpaceDE w:val="0"/>
        <w:autoSpaceDN w:val="0"/>
        <w:adjustRightInd w:val="0"/>
        <w:spacing w:after="0" w:line="162" w:lineRule="exact"/>
        <w:rPr>
          <w:rFonts w:ascii="Wingdings" w:hAnsi="Wingdings" w:cs="Wingdings"/>
          <w:sz w:val="30"/>
          <w:szCs w:val="30"/>
          <w:vertAlign w:val="superscript"/>
        </w:rPr>
      </w:pPr>
    </w:p>
    <w:p w:rsidR="00000000" w:rsidRDefault="00E9012F">
      <w:pPr>
        <w:pStyle w:val="DefaultParagraphFont"/>
        <w:widowControl w:val="0"/>
        <w:numPr>
          <w:ilvl w:val="2"/>
          <w:numId w:val="2"/>
        </w:numPr>
        <w:tabs>
          <w:tab w:val="clear" w:pos="2160"/>
          <w:tab w:val="num" w:pos="1440"/>
        </w:tabs>
        <w:overflowPunct w:val="0"/>
        <w:autoSpaceDE w:val="0"/>
        <w:autoSpaceDN w:val="0"/>
        <w:adjustRightInd w:val="0"/>
        <w:spacing w:after="0" w:line="182" w:lineRule="auto"/>
        <w:ind w:left="1440"/>
        <w:jc w:val="both"/>
        <w:rPr>
          <w:rFonts w:ascii="Wingdings" w:hAnsi="Wingdings" w:cs="Wingdings"/>
          <w:sz w:val="30"/>
          <w:szCs w:val="30"/>
          <w:vertAlign w:val="superscript"/>
        </w:rPr>
      </w:pPr>
      <w:r>
        <w:rPr>
          <w:rFonts w:ascii="Times New Roman" w:hAnsi="Times New Roman" w:cs="Times New Roman"/>
          <w:i/>
          <w:iCs/>
          <w:sz w:val="18"/>
          <w:szCs w:val="18"/>
        </w:rPr>
        <w:t xml:space="preserve">Software testing </w:t>
      </w:r>
      <w:r>
        <w:rPr>
          <w:rFonts w:ascii="Times New Roman" w:hAnsi="Times New Roman" w:cs="Times New Roman"/>
          <w:sz w:val="18"/>
          <w:szCs w:val="18"/>
        </w:rPr>
        <w:t>(uji coba software).</w:t>
      </w:r>
      <w:r>
        <w:rPr>
          <w:rFonts w:ascii="Times New Roman" w:hAnsi="Times New Roman" w:cs="Times New Roman"/>
          <w:i/>
          <w:iCs/>
          <w:sz w:val="18"/>
          <w:szCs w:val="18"/>
        </w:rPr>
        <w:t xml:space="preserve"> </w:t>
      </w:r>
    </w:p>
    <w:p w:rsidR="00000000" w:rsidRDefault="00E9012F">
      <w:pPr>
        <w:pStyle w:val="DefaultParagraphFont"/>
        <w:widowControl w:val="0"/>
        <w:autoSpaceDE w:val="0"/>
        <w:autoSpaceDN w:val="0"/>
        <w:adjustRightInd w:val="0"/>
        <w:spacing w:after="0" w:line="196" w:lineRule="exact"/>
        <w:rPr>
          <w:rFonts w:ascii="Wingdings" w:hAnsi="Wingdings" w:cs="Wingdings"/>
          <w:sz w:val="30"/>
          <w:szCs w:val="30"/>
          <w:vertAlign w:val="superscript"/>
        </w:rPr>
      </w:pPr>
    </w:p>
    <w:p w:rsidR="00000000" w:rsidRDefault="00E9012F">
      <w:pPr>
        <w:pStyle w:val="DefaultParagraphFont"/>
        <w:widowControl w:val="0"/>
        <w:numPr>
          <w:ilvl w:val="1"/>
          <w:numId w:val="2"/>
        </w:numPr>
        <w:tabs>
          <w:tab w:val="clear" w:pos="1440"/>
          <w:tab w:val="num" w:pos="720"/>
        </w:tabs>
        <w:overflowPunct w:val="0"/>
        <w:autoSpaceDE w:val="0"/>
        <w:autoSpaceDN w:val="0"/>
        <w:adjustRightInd w:val="0"/>
        <w:spacing w:after="0" w:line="187" w:lineRule="auto"/>
        <w:ind w:left="720" w:hanging="180"/>
        <w:jc w:val="both"/>
        <w:rPr>
          <w:rFonts w:ascii="Wingdings" w:hAnsi="Wingdings" w:cs="Wingdings"/>
          <w:sz w:val="48"/>
          <w:szCs w:val="48"/>
          <w:vertAlign w:val="superscript"/>
        </w:rPr>
      </w:pPr>
      <w:r>
        <w:rPr>
          <w:rFonts w:ascii="Times New Roman" w:hAnsi="Times New Roman" w:cs="Times New Roman"/>
          <w:sz w:val="24"/>
          <w:szCs w:val="24"/>
        </w:rPr>
        <w:t xml:space="preserve">Komponen SQA digunakan selama masa pemeliharaan, meliputi komponen pemeliharaan khusus seperti halnya komponen tahap pengembangan, komponen </w:t>
      </w:r>
    </w:p>
    <w:p w:rsidR="00000000" w:rsidRDefault="00E9012F">
      <w:pPr>
        <w:pStyle w:val="DefaultParagraphFont"/>
        <w:widowControl w:val="0"/>
        <w:autoSpaceDE w:val="0"/>
        <w:autoSpaceDN w:val="0"/>
        <w:adjustRightInd w:val="0"/>
        <w:spacing w:after="0" w:line="139"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pemeliharaan diterapkan terutama untuk meningkatkan tugas pemeliharaan.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numPr>
          <w:ilvl w:val="1"/>
          <w:numId w:val="2"/>
        </w:numPr>
        <w:tabs>
          <w:tab w:val="clear" w:pos="1440"/>
          <w:tab w:val="num" w:pos="720"/>
        </w:tabs>
        <w:overflowPunct w:val="0"/>
        <w:autoSpaceDE w:val="0"/>
        <w:autoSpaceDN w:val="0"/>
        <w:adjustRightInd w:val="0"/>
        <w:spacing w:after="0" w:line="187" w:lineRule="auto"/>
        <w:ind w:left="720" w:hanging="180"/>
        <w:jc w:val="both"/>
        <w:rPr>
          <w:rFonts w:ascii="Wingdings" w:hAnsi="Wingdings" w:cs="Wingdings"/>
          <w:sz w:val="48"/>
          <w:szCs w:val="48"/>
          <w:vertAlign w:val="superscript"/>
        </w:rPr>
      </w:pPr>
      <w:r>
        <w:rPr>
          <w:rFonts w:ascii="Times New Roman" w:hAnsi="Times New Roman" w:cs="Times New Roman"/>
          <w:sz w:val="24"/>
          <w:szCs w:val="24"/>
        </w:rPr>
        <w:t xml:space="preserve">Komponen tambahan pada komponen siklus kehidupan proyek, digunakan untuk menjamin kualitas bagian proyek dilakukan oleh subkontraktor/pemborong dan </w:t>
      </w:r>
    </w:p>
    <w:p w:rsidR="00000000" w:rsidRDefault="00E9012F">
      <w:pPr>
        <w:pStyle w:val="DefaultParagraphFont"/>
        <w:widowControl w:val="0"/>
        <w:autoSpaceDE w:val="0"/>
        <w:autoSpaceDN w:val="0"/>
        <w:adjustRightInd w:val="0"/>
        <w:spacing w:after="0" w:line="140"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partisipan yang lain selama </w:t>
      </w:r>
      <w:r>
        <w:rPr>
          <w:rFonts w:ascii="Times New Roman" w:hAnsi="Times New Roman" w:cs="Times New Roman"/>
          <w:sz w:val="24"/>
          <w:szCs w:val="24"/>
        </w:rPr>
        <w:t xml:space="preserve">masa pengembangan dan pemeliharaan proyek.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numPr>
          <w:ilvl w:val="0"/>
          <w:numId w:val="2"/>
        </w:numPr>
        <w:tabs>
          <w:tab w:val="clear" w:pos="720"/>
          <w:tab w:val="num" w:pos="540"/>
        </w:tabs>
        <w:overflowPunct w:val="0"/>
        <w:autoSpaceDE w:val="0"/>
        <w:autoSpaceDN w:val="0"/>
        <w:adjustRightInd w:val="0"/>
        <w:spacing w:after="0" w:line="187" w:lineRule="auto"/>
        <w:ind w:left="540"/>
        <w:jc w:val="both"/>
        <w:rPr>
          <w:rFonts w:ascii="Wingdings" w:hAnsi="Wingdings" w:cs="Wingdings"/>
          <w:sz w:val="48"/>
          <w:szCs w:val="48"/>
          <w:vertAlign w:val="superscript"/>
        </w:rPr>
      </w:pPr>
      <w:r>
        <w:rPr>
          <w:rFonts w:ascii="Times New Roman" w:hAnsi="Times New Roman" w:cs="Times New Roman"/>
          <w:sz w:val="24"/>
          <w:szCs w:val="24"/>
        </w:rPr>
        <w:t>Komponen pencegahan dan perbaikan eror infrastruktur (</w:t>
      </w:r>
      <w:r>
        <w:rPr>
          <w:rFonts w:ascii="Times New Roman" w:hAnsi="Times New Roman" w:cs="Times New Roman"/>
          <w:i/>
          <w:iCs/>
          <w:sz w:val="24"/>
          <w:szCs w:val="24"/>
        </w:rPr>
        <w:t>componenets of</w:t>
      </w:r>
      <w:r>
        <w:rPr>
          <w:rFonts w:ascii="Times New Roman" w:hAnsi="Times New Roman" w:cs="Times New Roman"/>
          <w:sz w:val="24"/>
          <w:szCs w:val="24"/>
        </w:rPr>
        <w:t xml:space="preserve"> </w:t>
      </w:r>
      <w:r>
        <w:rPr>
          <w:rFonts w:ascii="Times New Roman" w:hAnsi="Times New Roman" w:cs="Times New Roman"/>
          <w:i/>
          <w:iCs/>
          <w:sz w:val="24"/>
          <w:szCs w:val="24"/>
        </w:rPr>
        <w:t>infrastructure error prevention dan maintenance</w:t>
      </w:r>
      <w:r>
        <w:rPr>
          <w:rFonts w:ascii="Times New Roman" w:hAnsi="Times New Roman" w:cs="Times New Roman"/>
          <w:sz w:val="24"/>
          <w:szCs w:val="24"/>
        </w:rPr>
        <w:t>). Tujuan utama dari komponen ini,</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540"/>
        <w:jc w:val="both"/>
        <w:rPr>
          <w:rFonts w:ascii="Wingdings" w:hAnsi="Wingdings" w:cs="Wingdings"/>
          <w:sz w:val="48"/>
          <w:szCs w:val="48"/>
          <w:vertAlign w:val="superscript"/>
        </w:rPr>
      </w:pPr>
      <w:r>
        <w:rPr>
          <w:rFonts w:ascii="Times New Roman" w:hAnsi="Times New Roman" w:cs="Times New Roman"/>
          <w:sz w:val="24"/>
          <w:szCs w:val="24"/>
        </w:rPr>
        <w:t>diterapkan pada seluruh organisasi, untuk menghilangka</w:t>
      </w:r>
      <w:r>
        <w:rPr>
          <w:rFonts w:ascii="Times New Roman" w:hAnsi="Times New Roman" w:cs="Times New Roman"/>
          <w:sz w:val="24"/>
          <w:szCs w:val="24"/>
        </w:rPr>
        <w:t xml:space="preserve">n atau paling tidak mengurangi rata-rata eror yang terjadi, berdasar pada pengalaman organisasi tentang SQA yang telah dikumpulkan. </w:t>
      </w:r>
    </w:p>
    <w:p w:rsidR="00000000" w:rsidRDefault="00E9012F">
      <w:pPr>
        <w:pStyle w:val="DefaultParagraphFont"/>
        <w:widowControl w:val="0"/>
        <w:autoSpaceDE w:val="0"/>
        <w:autoSpaceDN w:val="0"/>
        <w:adjustRightInd w:val="0"/>
        <w:spacing w:after="0" w:line="90" w:lineRule="exact"/>
        <w:rPr>
          <w:rFonts w:ascii="Wingdings" w:hAnsi="Wingdings" w:cs="Wingdings"/>
          <w:sz w:val="48"/>
          <w:szCs w:val="48"/>
          <w:vertAlign w:val="superscript"/>
        </w:rPr>
      </w:pPr>
    </w:p>
    <w:p w:rsidR="00000000" w:rsidRDefault="00E9012F">
      <w:pPr>
        <w:pStyle w:val="DefaultParagraphFont"/>
        <w:widowControl w:val="0"/>
        <w:numPr>
          <w:ilvl w:val="0"/>
          <w:numId w:val="2"/>
        </w:numPr>
        <w:tabs>
          <w:tab w:val="clear" w:pos="720"/>
          <w:tab w:val="num" w:pos="540"/>
        </w:tabs>
        <w:overflowPunct w:val="0"/>
        <w:autoSpaceDE w:val="0"/>
        <w:autoSpaceDN w:val="0"/>
        <w:adjustRightInd w:val="0"/>
        <w:spacing w:after="0" w:line="187" w:lineRule="auto"/>
        <w:ind w:left="540"/>
        <w:jc w:val="both"/>
        <w:rPr>
          <w:rFonts w:ascii="Wingdings" w:hAnsi="Wingdings" w:cs="Wingdings"/>
          <w:sz w:val="48"/>
          <w:szCs w:val="48"/>
          <w:vertAlign w:val="superscript"/>
        </w:rPr>
      </w:pPr>
      <w:r>
        <w:rPr>
          <w:rFonts w:ascii="Times New Roman" w:hAnsi="Times New Roman" w:cs="Times New Roman"/>
          <w:sz w:val="24"/>
          <w:szCs w:val="24"/>
        </w:rPr>
        <w:t>Komponen manajemen kualitas software (</w:t>
      </w:r>
      <w:r>
        <w:rPr>
          <w:rFonts w:ascii="Times New Roman" w:hAnsi="Times New Roman" w:cs="Times New Roman"/>
          <w:i/>
          <w:iCs/>
          <w:sz w:val="24"/>
          <w:szCs w:val="24"/>
        </w:rPr>
        <w:t>components of software quality</w:t>
      </w:r>
      <w:r>
        <w:rPr>
          <w:rFonts w:ascii="Times New Roman" w:hAnsi="Times New Roman" w:cs="Times New Roman"/>
          <w:sz w:val="24"/>
          <w:szCs w:val="24"/>
        </w:rPr>
        <w:t xml:space="preserve"> </w:t>
      </w:r>
      <w:r>
        <w:rPr>
          <w:rFonts w:ascii="Times New Roman" w:hAnsi="Times New Roman" w:cs="Times New Roman"/>
          <w:i/>
          <w:iCs/>
          <w:sz w:val="24"/>
          <w:szCs w:val="24"/>
        </w:rPr>
        <w:t>management</w:t>
      </w:r>
      <w:r>
        <w:rPr>
          <w:rFonts w:ascii="Times New Roman" w:hAnsi="Times New Roman" w:cs="Times New Roman"/>
          <w:sz w:val="24"/>
          <w:szCs w:val="24"/>
        </w:rPr>
        <w:t>). Komponen ini dibuat dengan beberapa tujuan, yang utama ialah</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98"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540"/>
        <w:jc w:val="both"/>
        <w:rPr>
          <w:rFonts w:ascii="Wingdings" w:hAnsi="Wingdings" w:cs="Wingdings"/>
          <w:sz w:val="48"/>
          <w:szCs w:val="48"/>
          <w:vertAlign w:val="superscript"/>
        </w:rPr>
      </w:pPr>
      <w:r>
        <w:rPr>
          <w:rFonts w:ascii="Times New Roman" w:hAnsi="Times New Roman" w:cs="Times New Roman"/>
          <w:sz w:val="24"/>
          <w:szCs w:val="24"/>
        </w:rPr>
        <w:t xml:space="preserve">menjadi pengontrol aktifitas pengembangan dan pemeliharaan, serta menjadi pengenal tindakan awal manajerial untuk mencegah atau mengurangi kesalahan pada schedule, budget serta hasil. </w:t>
      </w:r>
    </w:p>
    <w:p w:rsidR="00000000" w:rsidRDefault="00E9012F">
      <w:pPr>
        <w:pStyle w:val="DefaultParagraphFont"/>
        <w:widowControl w:val="0"/>
        <w:autoSpaceDE w:val="0"/>
        <w:autoSpaceDN w:val="0"/>
        <w:adjustRightInd w:val="0"/>
        <w:spacing w:after="0" w:line="88" w:lineRule="exact"/>
        <w:rPr>
          <w:rFonts w:ascii="Wingdings" w:hAnsi="Wingdings" w:cs="Wingdings"/>
          <w:sz w:val="48"/>
          <w:szCs w:val="48"/>
          <w:vertAlign w:val="superscript"/>
        </w:rPr>
      </w:pPr>
    </w:p>
    <w:p w:rsidR="00000000" w:rsidRDefault="00E9012F">
      <w:pPr>
        <w:pStyle w:val="DefaultParagraphFont"/>
        <w:widowControl w:val="0"/>
        <w:numPr>
          <w:ilvl w:val="0"/>
          <w:numId w:val="2"/>
        </w:numPr>
        <w:tabs>
          <w:tab w:val="clear" w:pos="720"/>
          <w:tab w:val="num" w:pos="540"/>
        </w:tabs>
        <w:overflowPunct w:val="0"/>
        <w:autoSpaceDE w:val="0"/>
        <w:autoSpaceDN w:val="0"/>
        <w:adjustRightInd w:val="0"/>
        <w:spacing w:after="0" w:line="187" w:lineRule="auto"/>
        <w:ind w:left="540"/>
        <w:jc w:val="both"/>
        <w:rPr>
          <w:rFonts w:ascii="Wingdings" w:hAnsi="Wingdings" w:cs="Wingdings"/>
          <w:sz w:val="48"/>
          <w:szCs w:val="48"/>
          <w:vertAlign w:val="superscript"/>
        </w:rPr>
      </w:pPr>
      <w:r>
        <w:rPr>
          <w:rFonts w:ascii="Times New Roman" w:hAnsi="Times New Roman" w:cs="Times New Roman"/>
          <w:sz w:val="24"/>
          <w:szCs w:val="24"/>
        </w:rPr>
        <w:t xml:space="preserve">Komponen standarisasi, sertifikasi dan sistem penilaian SQA. Komponen ini menerapkan standar internasional dan managerial di dalam organisasi. Tujuan </w:t>
      </w:r>
    </w:p>
    <w:p w:rsidR="00000000" w:rsidRDefault="00E9012F">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2" w:right="1800" w:bottom="452" w:left="1800" w:header="720" w:footer="720" w:gutter="0"/>
          <w:cols w:space="720" w:equalWidth="0">
            <w:col w:w="864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pPr>
    </w:p>
    <w:p w:rsidR="00000000" w:rsidRDefault="00E9012F">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32" w:right="1800" w:bottom="452" w:left="6440" w:header="720" w:footer="720" w:gutter="0"/>
          <w:cols w:space="720" w:equalWidth="0">
            <w:col w:w="4000"/>
          </w:cols>
          <w:noEndnote/>
        </w:sectPr>
      </w:pPr>
    </w:p>
    <w:p w:rsidR="00000000" w:rsidRDefault="00E9012F">
      <w:pPr>
        <w:pStyle w:val="DefaultParagraphFont"/>
        <w:widowControl w:val="0"/>
        <w:autoSpaceDE w:val="0"/>
        <w:autoSpaceDN w:val="0"/>
        <w:adjustRightInd w:val="0"/>
        <w:spacing w:after="0" w:line="51" w:lineRule="exact"/>
        <w:rPr>
          <w:rFonts w:ascii="Times New Roman" w:hAnsi="Times New Roman" w:cs="Times New Roman"/>
          <w:sz w:val="24"/>
          <w:szCs w:val="24"/>
        </w:rPr>
      </w:pPr>
      <w:bookmarkStart w:id="1" w:name="page2"/>
      <w:bookmarkEnd w:id="1"/>
    </w:p>
    <w:p w:rsidR="00000000" w:rsidRDefault="00E9012F">
      <w:pPr>
        <w:pStyle w:val="DefaultParagraphFont"/>
        <w:widowControl w:val="0"/>
        <w:overflowPunct w:val="0"/>
        <w:autoSpaceDE w:val="0"/>
        <w:autoSpaceDN w:val="0"/>
        <w:adjustRightInd w:val="0"/>
        <w:spacing w:after="0" w:line="347" w:lineRule="auto"/>
        <w:ind w:left="540"/>
        <w:jc w:val="both"/>
        <w:rPr>
          <w:rFonts w:ascii="Times New Roman" w:hAnsi="Times New Roman" w:cs="Times New Roman"/>
          <w:sz w:val="24"/>
          <w:szCs w:val="24"/>
        </w:rPr>
      </w:pPr>
      <w:r>
        <w:rPr>
          <w:rFonts w:ascii="Times New Roman" w:hAnsi="Times New Roman" w:cs="Times New Roman"/>
          <w:sz w:val="24"/>
          <w:szCs w:val="24"/>
        </w:rPr>
        <w:t>utamanya adalah (a) pemanfaatan pengetahuan profesional internasional, (b) meningkatkan koordinasi antar organisasi mengenai sistem kualitas, (c) penilaian pencapaian sistem kualitas sesuai dengan skala umum. Beberapa standar diklasifikasikan yaitu : (a) s</w:t>
      </w:r>
      <w:r>
        <w:rPr>
          <w:rFonts w:ascii="Times New Roman" w:hAnsi="Times New Roman" w:cs="Times New Roman"/>
          <w:sz w:val="24"/>
          <w:szCs w:val="24"/>
        </w:rPr>
        <w:t>tandar manajemen kualitas dan (b) standar proses proyek.</w:t>
      </w:r>
    </w:p>
    <w:p w:rsidR="00000000" w:rsidRDefault="00E9012F">
      <w:pPr>
        <w:pStyle w:val="DefaultParagraphFont"/>
        <w:widowControl w:val="0"/>
        <w:autoSpaceDE w:val="0"/>
        <w:autoSpaceDN w:val="0"/>
        <w:adjustRightInd w:val="0"/>
        <w:spacing w:after="0" w:line="74" w:lineRule="exact"/>
        <w:rPr>
          <w:rFonts w:ascii="Times New Roman" w:hAnsi="Times New Roman" w:cs="Times New Roman"/>
          <w:sz w:val="24"/>
          <w:szCs w:val="24"/>
        </w:rPr>
      </w:pPr>
    </w:p>
    <w:p w:rsidR="00000000" w:rsidRDefault="00E9012F">
      <w:pPr>
        <w:pStyle w:val="DefaultParagraphFont"/>
        <w:widowControl w:val="0"/>
        <w:numPr>
          <w:ilvl w:val="0"/>
          <w:numId w:val="3"/>
        </w:numPr>
        <w:tabs>
          <w:tab w:val="clear" w:pos="720"/>
          <w:tab w:val="num" w:pos="540"/>
        </w:tabs>
        <w:overflowPunct w:val="0"/>
        <w:autoSpaceDE w:val="0"/>
        <w:autoSpaceDN w:val="0"/>
        <w:adjustRightInd w:val="0"/>
        <w:spacing w:after="0" w:line="187" w:lineRule="auto"/>
        <w:ind w:left="540"/>
        <w:jc w:val="both"/>
        <w:rPr>
          <w:rFonts w:ascii="Wingdings" w:hAnsi="Wingdings" w:cs="Wingdings"/>
          <w:sz w:val="48"/>
          <w:szCs w:val="48"/>
          <w:vertAlign w:val="superscript"/>
        </w:rPr>
      </w:pPr>
      <w:r>
        <w:rPr>
          <w:rFonts w:ascii="Times New Roman" w:hAnsi="Times New Roman" w:cs="Times New Roman"/>
          <w:sz w:val="24"/>
          <w:szCs w:val="24"/>
        </w:rPr>
        <w:t xml:space="preserve">Pengaturan untuk SQA – human component. Beberapa orang diantaranya, manager, personel uji coba, unit SQA dan praktisi berperan dalan kualitas software, tujuan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540"/>
        <w:jc w:val="both"/>
        <w:rPr>
          <w:rFonts w:ascii="Wingdings" w:hAnsi="Wingdings" w:cs="Wingdings"/>
          <w:sz w:val="48"/>
          <w:szCs w:val="48"/>
          <w:vertAlign w:val="superscript"/>
        </w:rPr>
      </w:pPr>
      <w:r>
        <w:rPr>
          <w:rFonts w:ascii="Times New Roman" w:hAnsi="Times New Roman" w:cs="Times New Roman"/>
          <w:sz w:val="24"/>
          <w:szCs w:val="24"/>
        </w:rPr>
        <w:t>utama mereka ialah mengajukan dan</w:t>
      </w:r>
      <w:r>
        <w:rPr>
          <w:rFonts w:ascii="Times New Roman" w:hAnsi="Times New Roman" w:cs="Times New Roman"/>
          <w:sz w:val="24"/>
          <w:szCs w:val="24"/>
        </w:rPr>
        <w:t xml:space="preserve"> mendukung pelaksanaan dari komponen SQA, memeriksa apakah ada penyimpangan prosedur serta metodologi, dan memberikan perbaikan. </w:t>
      </w:r>
    </w:p>
    <w:p w:rsidR="00000000" w:rsidRDefault="000F3910">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-342265</wp:posOffset>
            </wp:positionH>
            <wp:positionV relativeFrom="paragraph">
              <wp:posOffset>288290</wp:posOffset>
            </wp:positionV>
            <wp:extent cx="5939155" cy="30930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155" cy="3093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E9012F">
      <w:pPr>
        <w:pStyle w:val="DefaultParagraphFont"/>
        <w:widowControl w:val="0"/>
        <w:numPr>
          <w:ilvl w:val="0"/>
          <w:numId w:val="4"/>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Komponen pra-proyek (pre-project components)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08"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Komponen SQA ini digunakan untuk meningkatkan semua persiapan yang dilakukan sebelum memulai pekerjaan dalam proyek tersebut. </w:t>
      </w:r>
    </w:p>
    <w:p w:rsidR="00000000" w:rsidRDefault="00E9012F">
      <w:pPr>
        <w:pStyle w:val="DefaultParagraphFont"/>
        <w:widowControl w:val="0"/>
        <w:numPr>
          <w:ilvl w:val="1"/>
          <w:numId w:val="4"/>
        </w:numPr>
        <w:tabs>
          <w:tab w:val="clear" w:pos="1440"/>
          <w:tab w:val="num" w:pos="720"/>
        </w:tabs>
        <w:overflowPunct w:val="0"/>
        <w:autoSpaceDE w:val="0"/>
        <w:autoSpaceDN w:val="0"/>
        <w:adjustRightInd w:val="0"/>
        <w:spacing w:after="0" w:line="187"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Contract review (tinjauan ulang kontrak)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3" w:lineRule="auto"/>
        <w:ind w:left="720"/>
        <w:jc w:val="both"/>
        <w:rPr>
          <w:rFonts w:ascii="Wingdings" w:hAnsi="Wingdings" w:cs="Wingdings"/>
          <w:sz w:val="48"/>
          <w:szCs w:val="48"/>
          <w:vertAlign w:val="superscript"/>
        </w:rPr>
      </w:pPr>
      <w:r>
        <w:rPr>
          <w:rFonts w:ascii="Times New Roman" w:hAnsi="Times New Roman" w:cs="Times New Roman"/>
          <w:sz w:val="24"/>
          <w:szCs w:val="24"/>
        </w:rPr>
        <w:t>Software dikembangkan dalam sebuah kontrak negosiasi dengan pelanggannya, atau sebagai respon atas pesanan internal dari departemen lain (dalam suatu organisasi yang sama). Sebuah pesanan internal dapat berupa, permintaan untuk menanamkan(embed) software p</w:t>
      </w:r>
      <w:r>
        <w:rPr>
          <w:rFonts w:ascii="Times New Roman" w:hAnsi="Times New Roman" w:cs="Times New Roman"/>
          <w:sz w:val="24"/>
          <w:szCs w:val="24"/>
        </w:rPr>
        <w:t xml:space="preserve">ada sebuah hardware, pemaketan produk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800" w:bottom="452" w:left="1800" w:header="720" w:footer="720" w:gutter="0"/>
          <w:cols w:space="720" w:equalWidth="0">
            <w:col w:w="864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389"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800" w:bottom="452" w:left="6440" w:header="720" w:footer="720" w:gutter="0"/>
          <w:cols w:space="720" w:equalWidth="0">
            <w:col w:w="4000"/>
          </w:cols>
          <w:noEndnote/>
        </w:sectPr>
      </w:pPr>
    </w:p>
    <w:p w:rsidR="00000000" w:rsidRDefault="00E9012F">
      <w:pPr>
        <w:pStyle w:val="DefaultParagraphFont"/>
        <w:widowControl w:val="0"/>
        <w:autoSpaceDE w:val="0"/>
        <w:autoSpaceDN w:val="0"/>
        <w:adjustRightInd w:val="0"/>
        <w:spacing w:after="0" w:line="51" w:lineRule="exact"/>
        <w:rPr>
          <w:rFonts w:ascii="Times New Roman" w:hAnsi="Times New Roman" w:cs="Times New Roman"/>
          <w:sz w:val="24"/>
          <w:szCs w:val="24"/>
        </w:rPr>
      </w:pPr>
      <w:bookmarkStart w:id="2" w:name="page3"/>
      <w:bookmarkEnd w:id="2"/>
    </w:p>
    <w:p w:rsidR="00000000" w:rsidRDefault="00E9012F">
      <w:pPr>
        <w:pStyle w:val="DefaultParagraphFont"/>
        <w:widowControl w:val="0"/>
        <w:overflowPunct w:val="0"/>
        <w:autoSpaceDE w:val="0"/>
        <w:autoSpaceDN w:val="0"/>
        <w:adjustRightInd w:val="0"/>
        <w:spacing w:after="0" w:line="334" w:lineRule="auto"/>
        <w:ind w:left="360"/>
        <w:jc w:val="both"/>
        <w:rPr>
          <w:rFonts w:ascii="Times New Roman" w:hAnsi="Times New Roman" w:cs="Times New Roman"/>
          <w:sz w:val="24"/>
          <w:szCs w:val="24"/>
        </w:rPr>
      </w:pPr>
      <w:r>
        <w:rPr>
          <w:rFonts w:ascii="Times New Roman" w:hAnsi="Times New Roman" w:cs="Times New Roman"/>
          <w:sz w:val="24"/>
          <w:szCs w:val="24"/>
        </w:rPr>
        <w:t>software, atau bisa juga mengenai pemesanan pengembangan software administrasi pada perusahaan tersebut. Unit pengembangangan mel</w:t>
      </w:r>
      <w:r>
        <w:rPr>
          <w:rFonts w:ascii="Times New Roman" w:hAnsi="Times New Roman" w:cs="Times New Roman"/>
          <w:sz w:val="24"/>
          <w:szCs w:val="24"/>
        </w:rPr>
        <w:t>akukan hal yang telah disetujui baik spesifikasi fungsi, budget dan juga schedule.</w:t>
      </w:r>
    </w:p>
    <w:p w:rsidR="00000000" w:rsidRDefault="00E9012F">
      <w:pPr>
        <w:pStyle w:val="DefaultParagraphFont"/>
        <w:widowControl w:val="0"/>
        <w:autoSpaceDE w:val="0"/>
        <w:autoSpaceDN w:val="0"/>
        <w:adjustRightInd w:val="0"/>
        <w:spacing w:after="0" w:line="89"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34" w:lineRule="auto"/>
        <w:ind w:left="360"/>
        <w:jc w:val="both"/>
        <w:rPr>
          <w:rFonts w:ascii="Times New Roman" w:hAnsi="Times New Roman" w:cs="Times New Roman"/>
          <w:sz w:val="24"/>
          <w:szCs w:val="24"/>
        </w:rPr>
      </w:pPr>
      <w:r>
        <w:rPr>
          <w:rFonts w:ascii="Times New Roman" w:hAnsi="Times New Roman" w:cs="Times New Roman"/>
          <w:sz w:val="24"/>
          <w:szCs w:val="24"/>
        </w:rPr>
        <w:t>Oleh karena itu, aktifitas contract review ini harus mencakup pemeriksaan terhadap (a) draft proposal proyek dan (b) draft kontrak. Secara rinci, aktifitas contra</w:t>
      </w:r>
      <w:r>
        <w:rPr>
          <w:rFonts w:ascii="Times New Roman" w:hAnsi="Times New Roman" w:cs="Times New Roman"/>
          <w:sz w:val="24"/>
          <w:szCs w:val="24"/>
        </w:rPr>
        <w:t>ct review meliputi :</w:t>
      </w:r>
    </w:p>
    <w:p w:rsidR="00000000" w:rsidRDefault="00E9012F">
      <w:pPr>
        <w:pStyle w:val="DefaultParagraphFont"/>
        <w:widowControl w:val="0"/>
        <w:autoSpaceDE w:val="0"/>
        <w:autoSpaceDN w:val="0"/>
        <w:adjustRightInd w:val="0"/>
        <w:spacing w:after="0" w:line="33" w:lineRule="exact"/>
        <w:rPr>
          <w:rFonts w:ascii="Times New Roman" w:hAnsi="Times New Roman" w:cs="Times New Roman"/>
          <w:sz w:val="24"/>
          <w:szCs w:val="24"/>
        </w:rPr>
      </w:pPr>
    </w:p>
    <w:p w:rsidR="00000000" w:rsidRDefault="00E9012F">
      <w:pPr>
        <w:pStyle w:val="DefaultParagraphFont"/>
        <w:widowControl w:val="0"/>
        <w:numPr>
          <w:ilvl w:val="0"/>
          <w:numId w:val="5"/>
        </w:numPr>
        <w:tabs>
          <w:tab w:val="clear" w:pos="72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klasifikikasi terhadap kebutuhan pelanggan-pelanggannya.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numPr>
          <w:ilvl w:val="0"/>
          <w:numId w:val="5"/>
        </w:numPr>
        <w:tabs>
          <w:tab w:val="clear" w:pos="720"/>
          <w:tab w:val="num" w:pos="1080"/>
        </w:tabs>
        <w:overflowPunct w:val="0"/>
        <w:autoSpaceDE w:val="0"/>
        <w:autoSpaceDN w:val="0"/>
        <w:adjustRightInd w:val="0"/>
        <w:spacing w:after="0" w:line="31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Review tentang schedule proyek serta perkiraan sumber daya yang dibutuhkan </w:t>
      </w:r>
    </w:p>
    <w:p w:rsidR="00000000" w:rsidRDefault="00E9012F">
      <w:pPr>
        <w:pStyle w:val="DefaultParagraphFont"/>
        <w:widowControl w:val="0"/>
        <w:autoSpaceDE w:val="0"/>
        <w:autoSpaceDN w:val="0"/>
        <w:adjustRightInd w:val="0"/>
        <w:spacing w:after="0" w:line="115" w:lineRule="exact"/>
        <w:rPr>
          <w:rFonts w:ascii="Times New Roman" w:hAnsi="Times New Roman" w:cs="Times New Roman"/>
          <w:sz w:val="24"/>
          <w:szCs w:val="24"/>
        </w:rPr>
      </w:pPr>
    </w:p>
    <w:p w:rsidR="00000000" w:rsidRDefault="00E9012F">
      <w:pPr>
        <w:pStyle w:val="DefaultParagraphFont"/>
        <w:widowControl w:val="0"/>
        <w:numPr>
          <w:ilvl w:val="0"/>
          <w:numId w:val="5"/>
        </w:numPr>
        <w:tabs>
          <w:tab w:val="clear" w:pos="720"/>
          <w:tab w:val="num" w:pos="1080"/>
        </w:tabs>
        <w:overflowPunct w:val="0"/>
        <w:autoSpaceDE w:val="0"/>
        <w:autoSpaceDN w:val="0"/>
        <w:adjustRightInd w:val="0"/>
        <w:spacing w:after="0" w:line="310" w:lineRule="auto"/>
        <w:ind w:left="1080"/>
        <w:jc w:val="both"/>
        <w:rPr>
          <w:rFonts w:ascii="Times New Roman" w:hAnsi="Times New Roman" w:cs="Times New Roman"/>
          <w:sz w:val="24"/>
          <w:szCs w:val="24"/>
        </w:rPr>
      </w:pPr>
      <w:r>
        <w:rPr>
          <w:rFonts w:ascii="Times New Roman" w:hAnsi="Times New Roman" w:cs="Times New Roman"/>
          <w:sz w:val="24"/>
          <w:szCs w:val="24"/>
        </w:rPr>
        <w:t>Evaluasi kapasitas staff professional (seberapa besar tingkat kemampuan staff) guna menye</w:t>
      </w:r>
      <w:r>
        <w:rPr>
          <w:rFonts w:ascii="Times New Roman" w:hAnsi="Times New Roman" w:cs="Times New Roman"/>
          <w:sz w:val="24"/>
          <w:szCs w:val="24"/>
        </w:rPr>
        <w:t xml:space="preserve">lesaikan proyek. </w:t>
      </w:r>
    </w:p>
    <w:p w:rsidR="00000000" w:rsidRDefault="00E9012F">
      <w:pPr>
        <w:pStyle w:val="DefaultParagraphFont"/>
        <w:widowControl w:val="0"/>
        <w:autoSpaceDE w:val="0"/>
        <w:autoSpaceDN w:val="0"/>
        <w:adjustRightInd w:val="0"/>
        <w:spacing w:after="0" w:line="56" w:lineRule="exact"/>
        <w:rPr>
          <w:rFonts w:ascii="Times New Roman" w:hAnsi="Times New Roman" w:cs="Times New Roman"/>
          <w:sz w:val="24"/>
          <w:szCs w:val="24"/>
        </w:rPr>
      </w:pPr>
    </w:p>
    <w:p w:rsidR="00000000" w:rsidRDefault="00E9012F">
      <w:pPr>
        <w:pStyle w:val="DefaultParagraphFont"/>
        <w:widowControl w:val="0"/>
        <w:numPr>
          <w:ilvl w:val="0"/>
          <w:numId w:val="5"/>
        </w:numPr>
        <w:tabs>
          <w:tab w:val="clear" w:pos="72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Evaluasi kapasitas pelanggan (seberapa besar tingkat kepuasan pelanggan)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0"/>
          <w:numId w:val="5"/>
        </w:numPr>
        <w:tabs>
          <w:tab w:val="clear" w:pos="72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Evaluasi kemungkinan terjadinya resiko lain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43" w:lineRule="auto"/>
        <w:ind w:left="360"/>
        <w:jc w:val="both"/>
        <w:rPr>
          <w:rFonts w:ascii="Times New Roman" w:hAnsi="Times New Roman" w:cs="Times New Roman"/>
          <w:sz w:val="24"/>
          <w:szCs w:val="24"/>
        </w:rPr>
      </w:pPr>
      <w:r>
        <w:rPr>
          <w:rFonts w:ascii="Times New Roman" w:hAnsi="Times New Roman" w:cs="Times New Roman"/>
          <w:sz w:val="24"/>
          <w:szCs w:val="24"/>
        </w:rPr>
        <w:t>Hal serupa d</w:t>
      </w:r>
      <w:r>
        <w:rPr>
          <w:rFonts w:ascii="Times New Roman" w:hAnsi="Times New Roman" w:cs="Times New Roman"/>
          <w:sz w:val="24"/>
          <w:szCs w:val="24"/>
        </w:rPr>
        <w:t>ilakukan pula pada kontrak pemeliharaan, seperti review tentang koreksi kesalahan, servis pemeliharaan meliputi adaptasi software dan batasan aktifitas pengembangan software hal ini digunakan untuk peningkatan performa software.</w:t>
      </w:r>
    </w:p>
    <w:p w:rsidR="00000000" w:rsidRDefault="00E9012F">
      <w:pPr>
        <w:pStyle w:val="DefaultParagraphFont"/>
        <w:widowControl w:val="0"/>
        <w:numPr>
          <w:ilvl w:val="0"/>
          <w:numId w:val="6"/>
        </w:numPr>
        <w:tabs>
          <w:tab w:val="clear" w:pos="720"/>
          <w:tab w:val="num" w:pos="360"/>
        </w:tabs>
        <w:overflowPunct w:val="0"/>
        <w:autoSpaceDE w:val="0"/>
        <w:autoSpaceDN w:val="0"/>
        <w:adjustRightInd w:val="0"/>
        <w:spacing w:after="0" w:line="183" w:lineRule="auto"/>
        <w:ind w:left="360"/>
        <w:jc w:val="both"/>
        <w:rPr>
          <w:rFonts w:ascii="Wingdings" w:hAnsi="Wingdings" w:cs="Wingdings"/>
          <w:sz w:val="35"/>
          <w:szCs w:val="35"/>
          <w:vertAlign w:val="superscript"/>
        </w:rPr>
      </w:pPr>
      <w:r>
        <w:rPr>
          <w:rFonts w:ascii="Times New Roman" w:hAnsi="Times New Roman" w:cs="Times New Roman"/>
          <w:sz w:val="20"/>
          <w:szCs w:val="20"/>
        </w:rPr>
        <w:t>Perencanaan mengenai pen</w:t>
      </w:r>
      <w:r>
        <w:rPr>
          <w:rFonts w:ascii="Times New Roman" w:hAnsi="Times New Roman" w:cs="Times New Roman"/>
          <w:sz w:val="20"/>
          <w:szCs w:val="20"/>
        </w:rPr>
        <w:t xml:space="preserve">gembangan dan kualitas. </w:t>
      </w:r>
    </w:p>
    <w:p w:rsidR="00000000" w:rsidRDefault="00E9012F">
      <w:pPr>
        <w:pStyle w:val="DefaultParagraphFont"/>
        <w:widowControl w:val="0"/>
        <w:autoSpaceDE w:val="0"/>
        <w:autoSpaceDN w:val="0"/>
        <w:adjustRightInd w:val="0"/>
        <w:spacing w:after="0" w:line="197" w:lineRule="exact"/>
        <w:rPr>
          <w:rFonts w:ascii="Wingdings" w:hAnsi="Wingdings" w:cs="Wingdings"/>
          <w:sz w:val="35"/>
          <w:szCs w:val="35"/>
          <w:vertAlign w:val="superscript"/>
        </w:rPr>
      </w:pPr>
    </w:p>
    <w:p w:rsidR="00000000" w:rsidRDefault="00E9012F">
      <w:pPr>
        <w:pStyle w:val="DefaultParagraphFont"/>
        <w:widowControl w:val="0"/>
        <w:overflowPunct w:val="0"/>
        <w:autoSpaceDE w:val="0"/>
        <w:autoSpaceDN w:val="0"/>
        <w:adjustRightInd w:val="0"/>
        <w:spacing w:after="0" w:line="355" w:lineRule="auto"/>
        <w:ind w:left="360"/>
        <w:jc w:val="both"/>
        <w:rPr>
          <w:rFonts w:ascii="Wingdings" w:hAnsi="Wingdings" w:cs="Wingdings"/>
          <w:sz w:val="35"/>
          <w:szCs w:val="35"/>
          <w:vertAlign w:val="superscript"/>
        </w:rPr>
      </w:pPr>
      <w:r>
        <w:rPr>
          <w:rFonts w:ascii="Times New Roman" w:hAnsi="Times New Roman" w:cs="Times New Roman"/>
          <w:sz w:val="24"/>
          <w:szCs w:val="24"/>
        </w:rPr>
        <w:t>Ketika kontrak pengembangan software telah disetujui oleh kedua belah pihak, sebagai contoh untuk menangani proyek internal bagi departemen lain dalam suatu organisasi, sebuah rencana disiapkan untuk proyek tersebut (“perencanaan</w:t>
      </w:r>
      <w:r>
        <w:rPr>
          <w:rFonts w:ascii="Times New Roman" w:hAnsi="Times New Roman" w:cs="Times New Roman"/>
          <w:sz w:val="24"/>
          <w:szCs w:val="24"/>
        </w:rPr>
        <w:t xml:space="preserve"> pengembangan”) dan termasuk dengan aktifitas jaminan kualitas (“perncanaan kualitas”). Perencanaan ini meliputi perincian tambahan serta revisi yang dibutuhkan pada perencanaan sebelumnya sebagai dasar pada proposal dan kontrak pada proyek saat ini. Hal y</w:t>
      </w:r>
      <w:r>
        <w:rPr>
          <w:rFonts w:ascii="Times New Roman" w:hAnsi="Times New Roman" w:cs="Times New Roman"/>
          <w:sz w:val="24"/>
          <w:szCs w:val="24"/>
        </w:rPr>
        <w:t>ang wajar bila dibutuhkan waktu yang cukup lama antara kesepakatan harga serta penandatanganan kontrak. Selama masa ini, perubahan mungkin terjadi pada ketersediaan staff, kemampuan professional, dll. Dengan kondisi tersebut, perencaan yang tadinya telah d</w:t>
      </w:r>
      <w:r>
        <w:rPr>
          <w:rFonts w:ascii="Times New Roman" w:hAnsi="Times New Roman" w:cs="Times New Roman"/>
          <w:sz w:val="24"/>
          <w:szCs w:val="24"/>
        </w:rPr>
        <w:t xml:space="preserve">ibuat, ditinjau kembali disesuaikan dengan perubahan yang terjadi. </w:t>
      </w:r>
    </w:p>
    <w:p w:rsidR="00000000" w:rsidRDefault="00E9012F">
      <w:pPr>
        <w:pStyle w:val="DefaultParagraphFont"/>
        <w:widowControl w:val="0"/>
        <w:autoSpaceDE w:val="0"/>
        <w:autoSpaceDN w:val="0"/>
        <w:adjustRightInd w:val="0"/>
        <w:spacing w:after="0" w:line="4" w:lineRule="exact"/>
        <w:rPr>
          <w:rFonts w:ascii="Wingdings" w:hAnsi="Wingdings" w:cs="Wingdings"/>
          <w:sz w:val="35"/>
          <w:szCs w:val="35"/>
          <w:vertAlign w:val="superscript"/>
        </w:rPr>
      </w:pPr>
    </w:p>
    <w:p w:rsidR="00000000" w:rsidRDefault="00E9012F">
      <w:pPr>
        <w:pStyle w:val="DefaultParagraphFont"/>
        <w:widowControl w:val="0"/>
        <w:overflowPunct w:val="0"/>
        <w:autoSpaceDE w:val="0"/>
        <w:autoSpaceDN w:val="0"/>
        <w:adjustRightInd w:val="0"/>
        <w:spacing w:after="0" w:line="240" w:lineRule="auto"/>
        <w:ind w:left="360"/>
        <w:jc w:val="both"/>
        <w:rPr>
          <w:rFonts w:ascii="Wingdings" w:hAnsi="Wingdings" w:cs="Wingdings"/>
          <w:sz w:val="35"/>
          <w:szCs w:val="35"/>
          <w:vertAlign w:val="superscript"/>
        </w:rPr>
      </w:pPr>
      <w:r>
        <w:rPr>
          <w:rFonts w:ascii="Times New Roman" w:hAnsi="Times New Roman" w:cs="Times New Roman"/>
          <w:sz w:val="24"/>
          <w:szCs w:val="24"/>
        </w:rPr>
        <w:t xml:space="preserve">Beberapa masalah yang dihadapi dalam perencanaan pengembangan adalah : </w:t>
      </w:r>
    </w:p>
    <w:p w:rsidR="00000000" w:rsidRDefault="00E9012F">
      <w:pPr>
        <w:pStyle w:val="DefaultParagraphFont"/>
        <w:widowControl w:val="0"/>
        <w:autoSpaceDE w:val="0"/>
        <w:autoSpaceDN w:val="0"/>
        <w:adjustRightInd w:val="0"/>
        <w:spacing w:after="0" w:line="139" w:lineRule="exact"/>
        <w:rPr>
          <w:rFonts w:ascii="Wingdings" w:hAnsi="Wingdings" w:cs="Wingdings"/>
          <w:sz w:val="35"/>
          <w:szCs w:val="35"/>
          <w:vertAlign w:val="superscript"/>
        </w:rPr>
      </w:pPr>
    </w:p>
    <w:p w:rsidR="00000000" w:rsidRDefault="00E9012F">
      <w:pPr>
        <w:pStyle w:val="DefaultParagraphFont"/>
        <w:widowControl w:val="0"/>
        <w:numPr>
          <w:ilvl w:val="1"/>
          <w:numId w:val="6"/>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Schedule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800" w:bottom="452" w:left="2160" w:header="720" w:footer="720" w:gutter="0"/>
          <w:cols w:space="720" w:equalWidth="0">
            <w:col w:w="828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40" w:right="1800" w:bottom="452" w:left="6440" w:header="720" w:footer="720" w:gutter="0"/>
          <w:cols w:space="720" w:equalWidth="0">
            <w:col w:w="4000"/>
          </w:cols>
          <w:noEndnote/>
        </w:sectPr>
      </w:pPr>
    </w:p>
    <w:p w:rsidR="00000000" w:rsidRDefault="00E9012F">
      <w:pPr>
        <w:pStyle w:val="DefaultParagraphFont"/>
        <w:widowControl w:val="0"/>
        <w:numPr>
          <w:ilvl w:val="0"/>
          <w:numId w:val="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bookmarkStart w:id="3" w:name="page4"/>
      <w:bookmarkEnd w:id="3"/>
      <w:r>
        <w:rPr>
          <w:rFonts w:ascii="Times New Roman" w:hAnsi="Times New Roman" w:cs="Times New Roman"/>
          <w:sz w:val="24"/>
          <w:szCs w:val="24"/>
        </w:rPr>
        <w:lastRenderedPageBreak/>
        <w:t xml:space="preserve">SDM yang dibutuhkan, ketersediaan hardware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numPr>
          <w:ilvl w:val="0"/>
          <w:numId w:val="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Evaluasi mengenai resiko </w:t>
      </w:r>
    </w:p>
    <w:p w:rsidR="00000000" w:rsidRDefault="00E9012F">
      <w:pPr>
        <w:pStyle w:val="DefaultParagraphFont"/>
        <w:widowControl w:val="0"/>
        <w:autoSpaceDE w:val="0"/>
        <w:autoSpaceDN w:val="0"/>
        <w:adjustRightInd w:val="0"/>
        <w:spacing w:after="0" w:line="22" w:lineRule="exact"/>
        <w:rPr>
          <w:rFonts w:ascii="Times New Roman" w:hAnsi="Times New Roman" w:cs="Times New Roman"/>
          <w:sz w:val="24"/>
          <w:szCs w:val="24"/>
        </w:rPr>
      </w:pPr>
    </w:p>
    <w:p w:rsidR="00000000" w:rsidRDefault="00E9012F">
      <w:pPr>
        <w:pStyle w:val="DefaultParagraphFont"/>
        <w:widowControl w:val="0"/>
        <w:numPr>
          <w:ilvl w:val="0"/>
          <w:numId w:val="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Isu tentang keorganisasian </w:t>
      </w:r>
      <w:r>
        <w:rPr>
          <w:rFonts w:ascii="Wingdings" w:hAnsi="Wingdings" w:cs="Wingdings"/>
          <w:sz w:val="48"/>
          <w:szCs w:val="48"/>
          <w:vertAlign w:val="superscript"/>
        </w:rPr>
        <w:t></w:t>
      </w:r>
      <w:r>
        <w:rPr>
          <w:rFonts w:ascii="Times New Roman" w:hAnsi="Times New Roman" w:cs="Times New Roman"/>
          <w:sz w:val="24"/>
          <w:szCs w:val="24"/>
        </w:rPr>
        <w:t xml:space="preserve"> anggota tim, subkontraktor dan rekan kerja </w:t>
      </w:r>
    </w:p>
    <w:p w:rsidR="00000000" w:rsidRDefault="00E9012F">
      <w:pPr>
        <w:pStyle w:val="DefaultParagraphFont"/>
        <w:widowControl w:val="0"/>
        <w:numPr>
          <w:ilvl w:val="0"/>
          <w:numId w:val="7"/>
        </w:numPr>
        <w:tabs>
          <w:tab w:val="clear" w:pos="720"/>
          <w:tab w:val="num" w:pos="1440"/>
        </w:tabs>
        <w:overflowPunct w:val="0"/>
        <w:autoSpaceDE w:val="0"/>
        <w:autoSpaceDN w:val="0"/>
        <w:adjustRightInd w:val="0"/>
        <w:spacing w:after="0" w:line="22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Metodologi yang digunakan, tools yang digunakan </w:t>
      </w:r>
    </w:p>
    <w:p w:rsidR="00000000" w:rsidRDefault="00E9012F">
      <w:pPr>
        <w:pStyle w:val="DefaultParagraphFont"/>
        <w:widowControl w:val="0"/>
        <w:autoSpaceDE w:val="0"/>
        <w:autoSpaceDN w:val="0"/>
        <w:adjustRightInd w:val="0"/>
        <w:spacing w:after="0" w:line="140" w:lineRule="exact"/>
        <w:rPr>
          <w:rFonts w:ascii="Times New Roman" w:hAnsi="Times New Roman" w:cs="Times New Roman"/>
          <w:sz w:val="24"/>
          <w:szCs w:val="24"/>
        </w:rPr>
      </w:pPr>
    </w:p>
    <w:p w:rsidR="00000000" w:rsidRDefault="00E9012F">
      <w:pPr>
        <w:pStyle w:val="DefaultParagraphFont"/>
        <w:widowControl w:val="0"/>
        <w:numPr>
          <w:ilvl w:val="0"/>
          <w:numId w:val="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Perencanaan tentang penggunaan ulang software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Sedangkan masalah yang terjadi dalam perencanaan kualitas proyek diantaranya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Sasaran kualitas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Kriteria untuk awal dan akhir pada masing-masing proses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Daftar review, uji coba, verifikasi schedule serta pengesahan aktifitas. </w:t>
      </w: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10" w:lineRule="exact"/>
        <w:rPr>
          <w:rFonts w:ascii="Times New Roman" w:hAnsi="Times New Roman" w:cs="Times New Roman"/>
          <w:sz w:val="24"/>
          <w:szCs w:val="24"/>
        </w:rPr>
      </w:pPr>
    </w:p>
    <w:p w:rsidR="00000000" w:rsidRDefault="00E9012F">
      <w:pPr>
        <w:pStyle w:val="DefaultParagraphFont"/>
        <w:widowControl w:val="0"/>
        <w:numPr>
          <w:ilvl w:val="0"/>
          <w:numId w:val="8"/>
        </w:numPr>
        <w:tabs>
          <w:tab w:val="clear" w:pos="720"/>
          <w:tab w:val="num" w:pos="360"/>
        </w:tabs>
        <w:overflowPunct w:val="0"/>
        <w:autoSpaceDE w:val="0"/>
        <w:autoSpaceDN w:val="0"/>
        <w:adjustRightInd w:val="0"/>
        <w:spacing w:after="0" w:line="308" w:lineRule="auto"/>
        <w:ind w:left="360"/>
        <w:jc w:val="both"/>
        <w:rPr>
          <w:rFonts w:ascii="Times New Roman" w:hAnsi="Times New Roman" w:cs="Times New Roman"/>
          <w:sz w:val="24"/>
          <w:szCs w:val="24"/>
        </w:rPr>
      </w:pPr>
      <w:r>
        <w:rPr>
          <w:rFonts w:ascii="Times New Roman" w:hAnsi="Times New Roman" w:cs="Times New Roman"/>
          <w:sz w:val="24"/>
          <w:szCs w:val="24"/>
        </w:rPr>
        <w:t>Komponen penilaian dari siklus kehidupan proyek (</w:t>
      </w:r>
      <w:r>
        <w:rPr>
          <w:rFonts w:ascii="Times New Roman" w:hAnsi="Times New Roman" w:cs="Times New Roman"/>
          <w:i/>
          <w:iCs/>
          <w:sz w:val="24"/>
          <w:szCs w:val="24"/>
        </w:rPr>
        <w:t>component of project life cycle</w:t>
      </w:r>
      <w:r>
        <w:rPr>
          <w:rFonts w:ascii="Times New Roman" w:hAnsi="Times New Roman" w:cs="Times New Roman"/>
          <w:sz w:val="24"/>
          <w:szCs w:val="24"/>
        </w:rPr>
        <w:t xml:space="preserve"> </w:t>
      </w:r>
      <w:r>
        <w:rPr>
          <w:rFonts w:ascii="Times New Roman" w:hAnsi="Times New Roman" w:cs="Times New Roman"/>
          <w:i/>
          <w:iCs/>
          <w:sz w:val="24"/>
          <w:szCs w:val="24"/>
        </w:rPr>
        <w:t>activities assesment</w:t>
      </w:r>
      <w:r>
        <w:rPr>
          <w:rFonts w:ascii="Times New Roman" w:hAnsi="Times New Roman" w:cs="Times New Roman"/>
          <w:sz w:val="24"/>
          <w:szCs w:val="24"/>
        </w:rPr>
        <w:t>).</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08"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Siklus kehidupan proyek terdiri atas 2 tahap : tahap pengembangan dan tahap pemeliharaan . </w:t>
      </w:r>
    </w:p>
    <w:p w:rsidR="00000000" w:rsidRDefault="00E9012F">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42" w:lineRule="auto"/>
        <w:ind w:left="360"/>
        <w:jc w:val="both"/>
        <w:rPr>
          <w:rFonts w:ascii="Times New Roman" w:hAnsi="Times New Roman" w:cs="Times New Roman"/>
          <w:sz w:val="24"/>
          <w:szCs w:val="24"/>
        </w:rPr>
      </w:pPr>
      <w:r>
        <w:rPr>
          <w:rFonts w:ascii="Times New Roman" w:hAnsi="Times New Roman" w:cs="Times New Roman"/>
          <w:sz w:val="24"/>
          <w:szCs w:val="24"/>
        </w:rPr>
        <w:t>Beberapa komponen SQA masuk dalam siklus pengembangan p</w:t>
      </w:r>
      <w:r>
        <w:rPr>
          <w:rFonts w:ascii="Times New Roman" w:hAnsi="Times New Roman" w:cs="Times New Roman"/>
          <w:sz w:val="24"/>
          <w:szCs w:val="24"/>
        </w:rPr>
        <w:t xml:space="preserve">royek dengan poin yang berbeda-beda. Komponen-komponen SQA tersebut harus direncanakan penggunaannya sebelumnya pada awal-awal pengerjaan proyek. Komponen utamanya diantaranya : </w:t>
      </w:r>
    </w:p>
    <w:p w:rsidR="00000000" w:rsidRDefault="00E9012F">
      <w:pPr>
        <w:pStyle w:val="DefaultParagraphFont"/>
        <w:widowControl w:val="0"/>
        <w:autoSpaceDE w:val="0"/>
        <w:autoSpaceDN w:val="0"/>
        <w:adjustRightInd w:val="0"/>
        <w:spacing w:after="0" w:line="25"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Review </w:t>
      </w:r>
      <w:r>
        <w:rPr>
          <w:rFonts w:ascii="Times New Roman" w:hAnsi="Times New Roman" w:cs="Times New Roman"/>
          <w:sz w:val="24"/>
          <w:szCs w:val="24"/>
        </w:rPr>
        <w:t>(pemeriksaan/peninjauan)</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Expert opinion </w:t>
      </w:r>
      <w:r>
        <w:rPr>
          <w:rFonts w:ascii="Times New Roman" w:hAnsi="Times New Roman" w:cs="Times New Roman"/>
          <w:sz w:val="24"/>
          <w:szCs w:val="24"/>
        </w:rPr>
        <w:t>(pendapat ahli)</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 xml:space="preserve">Software testing </w:t>
      </w:r>
      <w:r>
        <w:rPr>
          <w:rFonts w:ascii="Times New Roman" w:hAnsi="Times New Roman" w:cs="Times New Roman"/>
          <w:sz w:val="24"/>
          <w:szCs w:val="24"/>
        </w:rPr>
        <w:t>(uji coba software).</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Pemeliharaan software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8"/>
        </w:numPr>
        <w:tabs>
          <w:tab w:val="clear" w:pos="2160"/>
          <w:tab w:val="num" w:pos="1440"/>
        </w:tabs>
        <w:overflowPunct w:val="0"/>
        <w:autoSpaceDE w:val="0"/>
        <w:autoSpaceDN w:val="0"/>
        <w:adjustRightInd w:val="0"/>
        <w:spacing w:after="0" w:line="239"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Jaminan kualitas atas pekerjaan subkontraktor serta untuk pelanggan. </w:t>
      </w:r>
    </w:p>
    <w:p w:rsidR="00000000" w:rsidRDefault="00E9012F">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E9012F">
      <w:pPr>
        <w:pStyle w:val="DefaultParagraphFont"/>
        <w:widowControl w:val="0"/>
        <w:numPr>
          <w:ilvl w:val="1"/>
          <w:numId w:val="8"/>
        </w:numPr>
        <w:tabs>
          <w:tab w:val="clear" w:pos="1440"/>
          <w:tab w:val="num" w:pos="720"/>
        </w:tabs>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Review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3" w:lineRule="auto"/>
        <w:ind w:left="720"/>
        <w:jc w:val="both"/>
        <w:rPr>
          <w:rFonts w:ascii="Wingdings" w:hAnsi="Wingdings" w:cs="Wingdings"/>
          <w:sz w:val="48"/>
          <w:szCs w:val="48"/>
          <w:vertAlign w:val="superscript"/>
        </w:rPr>
      </w:pPr>
      <w:r>
        <w:rPr>
          <w:rFonts w:ascii="Times New Roman" w:hAnsi="Times New Roman" w:cs="Times New Roman"/>
          <w:sz w:val="24"/>
          <w:szCs w:val="24"/>
        </w:rPr>
        <w:t>Dalam tahap desain pada proses pengembangan dibuat beberapa dokumen, yaitu tentang laporkan desain, do</w:t>
      </w:r>
      <w:r>
        <w:rPr>
          <w:rFonts w:ascii="Times New Roman" w:hAnsi="Times New Roman" w:cs="Times New Roman"/>
          <w:sz w:val="24"/>
          <w:szCs w:val="24"/>
        </w:rPr>
        <w:t xml:space="preserve">kumen uji coba software, perencanaan instalasi software, software manual, dll. Review dapat dikategorikan menjadi 2, yaitu review desain formal/formal design reviews (DRs) dan peer review.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2" w:right="1800" w:bottom="452" w:left="1800" w:header="720" w:footer="720" w:gutter="0"/>
          <w:cols w:space="720" w:equalWidth="0">
            <w:col w:w="864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432" w:right="1800" w:bottom="452" w:left="6440" w:header="720" w:footer="720" w:gutter="0"/>
          <w:cols w:space="720" w:equalWidth="0">
            <w:col w:w="4000"/>
          </w:cols>
          <w:noEndnote/>
        </w:sectPr>
      </w:pPr>
    </w:p>
    <w:p w:rsidR="00000000" w:rsidRDefault="00E9012F">
      <w:pPr>
        <w:pStyle w:val="DefaultParagraphFont"/>
        <w:widowControl w:val="0"/>
        <w:numPr>
          <w:ilvl w:val="1"/>
          <w:numId w:val="9"/>
        </w:numPr>
        <w:tabs>
          <w:tab w:val="clear" w:pos="1440"/>
          <w:tab w:val="num" w:pos="720"/>
        </w:tabs>
        <w:overflowPunct w:val="0"/>
        <w:autoSpaceDE w:val="0"/>
        <w:autoSpaceDN w:val="0"/>
        <w:adjustRightInd w:val="0"/>
        <w:spacing w:after="0" w:line="240" w:lineRule="auto"/>
        <w:ind w:left="720"/>
        <w:jc w:val="both"/>
        <w:rPr>
          <w:rFonts w:ascii="Wingdings" w:hAnsi="Wingdings" w:cs="Wingdings"/>
          <w:sz w:val="48"/>
          <w:szCs w:val="48"/>
          <w:vertAlign w:val="superscript"/>
        </w:rPr>
      </w:pPr>
      <w:bookmarkStart w:id="4" w:name="page5"/>
      <w:bookmarkEnd w:id="4"/>
      <w:r>
        <w:rPr>
          <w:rFonts w:ascii="Times New Roman" w:hAnsi="Times New Roman" w:cs="Times New Roman"/>
          <w:sz w:val="24"/>
          <w:szCs w:val="24"/>
        </w:rPr>
        <w:lastRenderedPageBreak/>
        <w:t xml:space="preserve">Review desain formal/formal design reviews (DRs)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7" w:lineRule="auto"/>
        <w:ind w:left="720"/>
        <w:jc w:val="both"/>
        <w:rPr>
          <w:rFonts w:ascii="Wingdings" w:hAnsi="Wingdings" w:cs="Wingdings"/>
          <w:sz w:val="48"/>
          <w:szCs w:val="48"/>
          <w:vertAlign w:val="superscript"/>
        </w:rPr>
      </w:pPr>
      <w:r>
        <w:rPr>
          <w:rFonts w:ascii="Times New Roman" w:hAnsi="Times New Roman" w:cs="Times New Roman"/>
          <w:sz w:val="24"/>
          <w:szCs w:val="24"/>
        </w:rPr>
        <w:t>Suatu bagian penting dari dokumen yang membutuhkan persetujuan profesional formal mutu yang ditetapkan dalam kontrak pengembangan dan prosedur yang diterapkan oleh penge</w:t>
      </w:r>
      <w:r>
        <w:rPr>
          <w:rFonts w:ascii="Times New Roman" w:hAnsi="Times New Roman" w:cs="Times New Roman"/>
          <w:sz w:val="24"/>
          <w:szCs w:val="24"/>
        </w:rPr>
        <w:t xml:space="preserve">mbang software. Pengembang dapat melanjutkan ke proses pengembangan selanjutnya hanya jika telah memperoleh persetujuan dari dokumen ini. </w:t>
      </w:r>
    </w:p>
    <w:p w:rsidR="00000000" w:rsidRDefault="00E9012F">
      <w:pPr>
        <w:pStyle w:val="DefaultParagraphFont"/>
        <w:widowControl w:val="0"/>
        <w:autoSpaceDE w:val="0"/>
        <w:autoSpaceDN w:val="0"/>
        <w:adjustRightInd w:val="0"/>
        <w:spacing w:after="0" w:line="76"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9" w:lineRule="auto"/>
        <w:ind w:left="720"/>
        <w:jc w:val="both"/>
        <w:rPr>
          <w:rFonts w:ascii="Wingdings" w:hAnsi="Wingdings" w:cs="Wingdings"/>
          <w:sz w:val="48"/>
          <w:szCs w:val="48"/>
          <w:vertAlign w:val="superscript"/>
        </w:rPr>
      </w:pPr>
      <w:r>
        <w:rPr>
          <w:rFonts w:ascii="Times New Roman" w:hAnsi="Times New Roman" w:cs="Times New Roman"/>
          <w:sz w:val="24"/>
          <w:szCs w:val="24"/>
        </w:rPr>
        <w:t>Anggota komite khusus menguji dokumen yang disajikan oleh tim pengembang biasanya menyelesaikan review desain formal ini. Komite khusus tersebut, terdiri dari professional senior, termasuk pemimpin proyek, manager departemen, kepala software engineering, s</w:t>
      </w:r>
      <w:r>
        <w:rPr>
          <w:rFonts w:ascii="Times New Roman" w:hAnsi="Times New Roman" w:cs="Times New Roman"/>
          <w:sz w:val="24"/>
          <w:szCs w:val="24"/>
        </w:rPr>
        <w:t xml:space="preserve">erta kepala departemen lain yang bersangkutan. Laporkan DR meliputi daftar koreksi/perbaikan yang dibutuhkan. </w:t>
      </w:r>
    </w:p>
    <w:p w:rsidR="00000000" w:rsidRDefault="00E9012F">
      <w:pPr>
        <w:pStyle w:val="DefaultParagraphFont"/>
        <w:widowControl w:val="0"/>
        <w:numPr>
          <w:ilvl w:val="1"/>
          <w:numId w:val="9"/>
        </w:numPr>
        <w:tabs>
          <w:tab w:val="clear" w:pos="1440"/>
          <w:tab w:val="num" w:pos="720"/>
        </w:tabs>
        <w:overflowPunct w:val="0"/>
        <w:autoSpaceDE w:val="0"/>
        <w:autoSpaceDN w:val="0"/>
        <w:adjustRightInd w:val="0"/>
        <w:spacing w:after="0" w:line="187"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Peer reviews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53"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Peer reviews meninjau dokumen pendek, chapter atau bagian dari suatu laporan. Peer review ini dapat mengambil beberapa format </w:t>
      </w:r>
      <w:r>
        <w:rPr>
          <w:rFonts w:ascii="Times New Roman" w:hAnsi="Times New Roman" w:cs="Times New Roman"/>
          <w:sz w:val="24"/>
          <w:szCs w:val="24"/>
        </w:rPr>
        <w:t>dan metode, biasanya, peninjaunya/reviewernya adalah kawan se-rekan kerja (peer), bukanlah atasan/pimpinan, yang memberikan bantuan profesional pada rekan kerjanya. Tujuan utama dari peer review ini, menemukan kemungkinana kesalahan pada desain dan program</w:t>
      </w:r>
      <w:r>
        <w:rPr>
          <w:rFonts w:ascii="Times New Roman" w:hAnsi="Times New Roman" w:cs="Times New Roman"/>
          <w:sz w:val="24"/>
          <w:szCs w:val="24"/>
        </w:rPr>
        <w:t xml:space="preserve"> yang telah dibuat. Outputnya ialah daftar kesalahan yang ditemukan, untuk pemeriksaan, rekap kesalahan dan statistik digunakan sebagai database untuk peninjauan dan peningkatan metode pengembangan. </w:t>
      </w:r>
    </w:p>
    <w:p w:rsidR="00000000" w:rsidRDefault="00E9012F">
      <w:pPr>
        <w:pStyle w:val="DefaultParagraphFont"/>
        <w:widowControl w:val="0"/>
        <w:autoSpaceDE w:val="0"/>
        <w:autoSpaceDN w:val="0"/>
        <w:adjustRightInd w:val="0"/>
        <w:spacing w:after="0" w:line="172" w:lineRule="exact"/>
        <w:rPr>
          <w:rFonts w:ascii="Wingdings" w:hAnsi="Wingdings" w:cs="Wingdings"/>
          <w:sz w:val="48"/>
          <w:szCs w:val="48"/>
          <w:vertAlign w:val="superscript"/>
        </w:rPr>
      </w:pPr>
    </w:p>
    <w:p w:rsidR="00000000" w:rsidRDefault="00E9012F">
      <w:pPr>
        <w:pStyle w:val="DefaultParagraphFont"/>
        <w:widowControl w:val="0"/>
        <w:numPr>
          <w:ilvl w:val="0"/>
          <w:numId w:val="9"/>
        </w:numPr>
        <w:tabs>
          <w:tab w:val="clear" w:pos="720"/>
          <w:tab w:val="num" w:pos="360"/>
        </w:tabs>
        <w:overflowPunct w:val="0"/>
        <w:autoSpaceDE w:val="0"/>
        <w:autoSpaceDN w:val="0"/>
        <w:adjustRightInd w:val="0"/>
        <w:spacing w:after="0" w:line="240"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Pendapat ahli / </w:t>
      </w:r>
      <w:r>
        <w:rPr>
          <w:rFonts w:ascii="Times New Roman" w:hAnsi="Times New Roman" w:cs="Times New Roman"/>
          <w:i/>
          <w:iCs/>
          <w:sz w:val="24"/>
          <w:szCs w:val="24"/>
        </w:rPr>
        <w:t>expert opinion</w:t>
      </w:r>
      <w:r>
        <w:rPr>
          <w:rFonts w:ascii="Times New Roman" w:hAnsi="Times New Roman" w:cs="Times New Roman"/>
          <w:sz w:val="24"/>
          <w:szCs w:val="24"/>
        </w:rPr>
        <w:t xml:space="preserve">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360"/>
        <w:jc w:val="both"/>
        <w:rPr>
          <w:rFonts w:ascii="Wingdings" w:hAnsi="Wingdings" w:cs="Wingdings"/>
          <w:sz w:val="48"/>
          <w:szCs w:val="48"/>
          <w:vertAlign w:val="superscript"/>
        </w:rPr>
      </w:pPr>
      <w:r>
        <w:rPr>
          <w:rFonts w:ascii="Times New Roman" w:hAnsi="Times New Roman" w:cs="Times New Roman"/>
          <w:sz w:val="24"/>
          <w:szCs w:val="24"/>
        </w:rPr>
        <w:t>Pendapat ahli mend</w:t>
      </w:r>
      <w:r>
        <w:rPr>
          <w:rFonts w:ascii="Times New Roman" w:hAnsi="Times New Roman" w:cs="Times New Roman"/>
          <w:sz w:val="24"/>
          <w:szCs w:val="24"/>
        </w:rPr>
        <w:t xml:space="preserve">ukung usaha penilaian kualitas dengan memperkenalkan kemampuan eksternal tambahan dalam proses pengembangan. Tenaga ahli eksternal sangat bermanfaat dalam kondisi berikut ini : </w:t>
      </w:r>
    </w:p>
    <w:p w:rsidR="00000000" w:rsidRDefault="00E9012F">
      <w:pPr>
        <w:pStyle w:val="DefaultParagraphFont"/>
        <w:widowControl w:val="0"/>
        <w:autoSpaceDE w:val="0"/>
        <w:autoSpaceDN w:val="0"/>
        <w:adjustRightInd w:val="0"/>
        <w:spacing w:after="0" w:line="30"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240"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   Ketidakmampuan tenaga ahli profesional internal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08" w:lineRule="auto"/>
        <w:ind w:left="720" w:hanging="360"/>
        <w:jc w:val="both"/>
        <w:rPr>
          <w:rFonts w:ascii="Wingdings" w:hAnsi="Wingdings" w:cs="Wingdings"/>
          <w:sz w:val="48"/>
          <w:szCs w:val="48"/>
          <w:vertAlign w:val="superscript"/>
        </w:rPr>
      </w:pPr>
      <w:r>
        <w:rPr>
          <w:rFonts w:ascii="Times New Roman" w:hAnsi="Times New Roman" w:cs="Times New Roman"/>
          <w:sz w:val="24"/>
          <w:szCs w:val="24"/>
        </w:rPr>
        <w:t xml:space="preserve">- Pada suatu organisasi kecil, dalam banyaak kasus sulit untuk menentukan kandidat yang tepat untuk berpartisipasi dalam tim review desain.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75" w:right="1800" w:bottom="452" w:left="2160" w:header="720" w:footer="720" w:gutter="0"/>
          <w:cols w:space="720" w:equalWidth="0">
            <w:col w:w="828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175" w:right="1800" w:bottom="452" w:left="6440" w:header="720" w:footer="720" w:gutter="0"/>
          <w:cols w:space="720" w:equalWidth="0">
            <w:col w:w="4000"/>
          </w:cols>
          <w:noEndnote/>
        </w:sectPr>
      </w:pPr>
    </w:p>
    <w:p w:rsidR="00000000" w:rsidRDefault="00E9012F">
      <w:pPr>
        <w:pStyle w:val="DefaultParagraphFont"/>
        <w:widowControl w:val="0"/>
        <w:autoSpaceDE w:val="0"/>
        <w:autoSpaceDN w:val="0"/>
        <w:adjustRightInd w:val="0"/>
        <w:spacing w:after="0" w:line="51" w:lineRule="exact"/>
        <w:rPr>
          <w:rFonts w:ascii="Times New Roman" w:hAnsi="Times New Roman" w:cs="Times New Roman"/>
          <w:sz w:val="24"/>
          <w:szCs w:val="24"/>
        </w:rPr>
      </w:pPr>
      <w:bookmarkStart w:id="5" w:name="page6"/>
      <w:bookmarkEnd w:id="5"/>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308" w:lineRule="auto"/>
        <w:ind w:left="1080"/>
        <w:jc w:val="both"/>
        <w:rPr>
          <w:rFonts w:ascii="Times New Roman" w:hAnsi="Times New Roman" w:cs="Times New Roman"/>
          <w:sz w:val="24"/>
          <w:szCs w:val="24"/>
        </w:rPr>
      </w:pPr>
      <w:r>
        <w:rPr>
          <w:rFonts w:ascii="Times New Roman" w:hAnsi="Times New Roman" w:cs="Times New Roman"/>
          <w:sz w:val="24"/>
          <w:szCs w:val="24"/>
        </w:rPr>
        <w:t>Pada suatu organi</w:t>
      </w:r>
      <w:r>
        <w:rPr>
          <w:rFonts w:ascii="Times New Roman" w:hAnsi="Times New Roman" w:cs="Times New Roman"/>
          <w:sz w:val="24"/>
          <w:szCs w:val="24"/>
        </w:rPr>
        <w:t xml:space="preserve">sasi kecil atau dalam situasi pekerjaan dengan tekanan, pendapat tenaga ahli eksternal dapat menggantikan sebuah pemeriksaan.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Tidak memiliki tenaga ahli internal.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31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suatu kasus dimana hampir semua senior profesional tidak setuju, tenaga ahli eksternal dapat mendukung keputusan. </w:t>
      </w:r>
    </w:p>
    <w:p w:rsidR="00000000" w:rsidRDefault="00E9012F">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E9012F">
      <w:pPr>
        <w:pStyle w:val="DefaultParagraphFont"/>
        <w:widowControl w:val="0"/>
        <w:numPr>
          <w:ilvl w:val="1"/>
          <w:numId w:val="10"/>
        </w:numPr>
        <w:tabs>
          <w:tab w:val="clear" w:pos="1440"/>
          <w:tab w:val="num" w:pos="720"/>
        </w:tabs>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Uji coba software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3" w:lineRule="auto"/>
        <w:ind w:left="720"/>
        <w:jc w:val="both"/>
        <w:rPr>
          <w:rFonts w:ascii="Wingdings" w:hAnsi="Wingdings" w:cs="Wingdings"/>
          <w:sz w:val="48"/>
          <w:szCs w:val="48"/>
          <w:vertAlign w:val="superscript"/>
        </w:rPr>
      </w:pPr>
      <w:r>
        <w:rPr>
          <w:rFonts w:ascii="Times New Roman" w:hAnsi="Times New Roman" w:cs="Times New Roman"/>
          <w:sz w:val="24"/>
          <w:szCs w:val="24"/>
        </w:rPr>
        <w:t>Program uji coba software dibangun dari berbagai test, beberapa manual, dan beberapa otomatis. Semua tes dides</w:t>
      </w:r>
      <w:r>
        <w:rPr>
          <w:rFonts w:ascii="Times New Roman" w:hAnsi="Times New Roman" w:cs="Times New Roman"/>
          <w:sz w:val="24"/>
          <w:szCs w:val="24"/>
        </w:rPr>
        <w:t xml:space="preserve">ain, direncanakan dan disetujui sesuai dengan prosedur pengembangan. Laporan tes meliputi daftar kesalahan yang ditemukan dan rekomendasi dari sebagian atau keseluruhan tes. </w:t>
      </w:r>
    </w:p>
    <w:p w:rsidR="00000000" w:rsidRDefault="00E9012F">
      <w:pPr>
        <w:pStyle w:val="DefaultParagraphFont"/>
        <w:widowControl w:val="0"/>
        <w:autoSpaceDE w:val="0"/>
        <w:autoSpaceDN w:val="0"/>
        <w:adjustRightInd w:val="0"/>
        <w:spacing w:after="0" w:line="200" w:lineRule="exact"/>
        <w:rPr>
          <w:rFonts w:ascii="Wingdings" w:hAnsi="Wingdings" w:cs="Wingdings"/>
          <w:sz w:val="48"/>
          <w:szCs w:val="48"/>
          <w:vertAlign w:val="superscript"/>
        </w:rPr>
      </w:pPr>
    </w:p>
    <w:p w:rsidR="00000000" w:rsidRDefault="00E9012F">
      <w:pPr>
        <w:pStyle w:val="DefaultParagraphFont"/>
        <w:widowControl w:val="0"/>
        <w:autoSpaceDE w:val="0"/>
        <w:autoSpaceDN w:val="0"/>
        <w:adjustRightInd w:val="0"/>
        <w:spacing w:after="0" w:line="294" w:lineRule="exact"/>
        <w:rPr>
          <w:rFonts w:ascii="Wingdings" w:hAnsi="Wingdings" w:cs="Wingdings"/>
          <w:sz w:val="48"/>
          <w:szCs w:val="48"/>
          <w:vertAlign w:val="superscript"/>
        </w:rPr>
      </w:pPr>
    </w:p>
    <w:p w:rsidR="00000000" w:rsidRDefault="00E9012F">
      <w:pPr>
        <w:pStyle w:val="DefaultParagraphFont"/>
        <w:widowControl w:val="0"/>
        <w:numPr>
          <w:ilvl w:val="0"/>
          <w:numId w:val="10"/>
        </w:numPr>
        <w:tabs>
          <w:tab w:val="clear" w:pos="720"/>
          <w:tab w:val="num" w:pos="360"/>
        </w:tabs>
        <w:overflowPunct w:val="0"/>
        <w:autoSpaceDE w:val="0"/>
        <w:autoSpaceDN w:val="0"/>
        <w:adjustRightInd w:val="0"/>
        <w:spacing w:after="0" w:line="308" w:lineRule="auto"/>
        <w:ind w:left="360"/>
        <w:jc w:val="both"/>
        <w:rPr>
          <w:rFonts w:ascii="Times New Roman" w:hAnsi="Times New Roman" w:cs="Times New Roman"/>
          <w:sz w:val="24"/>
          <w:szCs w:val="24"/>
        </w:rPr>
      </w:pPr>
      <w:r>
        <w:rPr>
          <w:rFonts w:ascii="Times New Roman" w:hAnsi="Times New Roman" w:cs="Times New Roman"/>
          <w:sz w:val="24"/>
          <w:szCs w:val="24"/>
        </w:rPr>
        <w:t>Komponen pencegahan dan perbaikan eror infrastruktur (</w:t>
      </w:r>
      <w:r>
        <w:rPr>
          <w:rFonts w:ascii="Times New Roman" w:hAnsi="Times New Roman" w:cs="Times New Roman"/>
          <w:i/>
          <w:iCs/>
          <w:sz w:val="24"/>
          <w:szCs w:val="24"/>
        </w:rPr>
        <w:t>componenets of</w:t>
      </w:r>
      <w:r>
        <w:rPr>
          <w:rFonts w:ascii="Times New Roman" w:hAnsi="Times New Roman" w:cs="Times New Roman"/>
          <w:sz w:val="24"/>
          <w:szCs w:val="24"/>
        </w:rPr>
        <w:t xml:space="preserve"> </w:t>
      </w:r>
      <w:r>
        <w:rPr>
          <w:rFonts w:ascii="Times New Roman" w:hAnsi="Times New Roman" w:cs="Times New Roman"/>
          <w:i/>
          <w:iCs/>
          <w:sz w:val="24"/>
          <w:szCs w:val="24"/>
        </w:rPr>
        <w:t>infrastructure error prevention dan maintenance</w:t>
      </w:r>
      <w:r>
        <w:rPr>
          <w:rFonts w:ascii="Times New Roman" w:hAnsi="Times New Roman" w:cs="Times New Roman"/>
          <w:sz w:val="24"/>
          <w:szCs w:val="24"/>
        </w:rPr>
        <w:t>).</w:t>
      </w:r>
      <w:r>
        <w:rPr>
          <w:rFonts w:ascii="Times New Roman" w:hAnsi="Times New Roman" w:cs="Times New Roman"/>
          <w:i/>
          <w:iCs/>
          <w:sz w:val="24"/>
          <w:szCs w:val="24"/>
        </w:rPr>
        <w:t xml:space="preserve"> </w:t>
      </w:r>
    </w:p>
    <w:p w:rsidR="00000000" w:rsidRDefault="00E9012F">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42" w:lineRule="auto"/>
        <w:ind w:left="360"/>
        <w:jc w:val="both"/>
        <w:rPr>
          <w:rFonts w:ascii="Times New Roman" w:hAnsi="Times New Roman" w:cs="Times New Roman"/>
          <w:sz w:val="24"/>
          <w:szCs w:val="24"/>
        </w:rPr>
      </w:pPr>
      <w:r>
        <w:rPr>
          <w:rFonts w:ascii="Times New Roman" w:hAnsi="Times New Roman" w:cs="Times New Roman"/>
          <w:sz w:val="24"/>
          <w:szCs w:val="24"/>
        </w:rPr>
        <w:t>Tujuan dari infrastruktur SQA adalah mencegah terjadinya kesalahan software atau paling tidak mengurangi</w:t>
      </w:r>
      <w:r>
        <w:rPr>
          <w:rFonts w:ascii="Times New Roman" w:hAnsi="Times New Roman" w:cs="Times New Roman"/>
          <w:sz w:val="24"/>
          <w:szCs w:val="24"/>
        </w:rPr>
        <w:t xml:space="preserve"> rata-rata tingkat kesalahan. Komponen infrastruktur SQA dikembangkan secara rinci untuk mewujudkan tujuan tersebut. Komponen SQA ini meliputi : </w:t>
      </w:r>
    </w:p>
    <w:p w:rsidR="00000000" w:rsidRDefault="00E9012F">
      <w:pPr>
        <w:pStyle w:val="DefaultParagraphFont"/>
        <w:widowControl w:val="0"/>
        <w:autoSpaceDE w:val="0"/>
        <w:autoSpaceDN w:val="0"/>
        <w:adjustRightInd w:val="0"/>
        <w:spacing w:after="0" w:line="25"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Prosedur dan instruksi kerja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Template dan checklist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Staff training, sertifikasi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Tindakan pencegahan dan perbaikan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39"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Manajemen konfigurasi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numPr>
          <w:ilvl w:val="2"/>
          <w:numId w:val="10"/>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Kontrol dokumentasi. </w:t>
      </w:r>
    </w:p>
    <w:p w:rsidR="00000000" w:rsidRDefault="00E9012F">
      <w:pPr>
        <w:pStyle w:val="DefaultParagraphFont"/>
        <w:widowControl w:val="0"/>
        <w:autoSpaceDE w:val="0"/>
        <w:autoSpaceDN w:val="0"/>
        <w:adjustRightInd w:val="0"/>
        <w:spacing w:after="0" w:line="295" w:lineRule="exact"/>
        <w:rPr>
          <w:rFonts w:ascii="Times New Roman" w:hAnsi="Times New Roman" w:cs="Times New Roman"/>
          <w:sz w:val="24"/>
          <w:szCs w:val="24"/>
        </w:rPr>
      </w:pPr>
    </w:p>
    <w:p w:rsidR="00000000" w:rsidRDefault="00E9012F">
      <w:pPr>
        <w:pStyle w:val="DefaultParagraphFont"/>
        <w:widowControl w:val="0"/>
        <w:numPr>
          <w:ilvl w:val="1"/>
          <w:numId w:val="10"/>
        </w:numPr>
        <w:tabs>
          <w:tab w:val="clear" w:pos="1440"/>
          <w:tab w:val="num" w:pos="720"/>
        </w:tabs>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Prosedur dan instruksi kerja </w:t>
      </w:r>
    </w:p>
    <w:p w:rsidR="00000000" w:rsidRDefault="00E9012F">
      <w:pPr>
        <w:pStyle w:val="DefaultParagraphFont"/>
        <w:widowControl w:val="0"/>
        <w:autoSpaceDE w:val="0"/>
        <w:autoSpaceDN w:val="0"/>
        <w:adjustRightInd w:val="0"/>
        <w:spacing w:after="0" w:line="161"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22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Prosedur  jaminan  kualitas  biasanya  menyediakan  definisi  secara  rinci  untuk </w:t>
      </w:r>
    </w:p>
    <w:p w:rsidR="00000000" w:rsidRDefault="00E9012F">
      <w:pPr>
        <w:pStyle w:val="DefaultParagraphFont"/>
        <w:widowControl w:val="0"/>
        <w:autoSpaceDE w:val="0"/>
        <w:autoSpaceDN w:val="0"/>
        <w:adjustRightInd w:val="0"/>
        <w:spacing w:after="0" w:line="196"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43" w:lineRule="auto"/>
        <w:ind w:left="720"/>
        <w:jc w:val="both"/>
        <w:rPr>
          <w:rFonts w:ascii="Times New Roman" w:hAnsi="Times New Roman" w:cs="Times New Roman"/>
          <w:sz w:val="24"/>
          <w:szCs w:val="24"/>
        </w:rPr>
      </w:pPr>
      <w:r>
        <w:rPr>
          <w:rFonts w:ascii="Times New Roman" w:hAnsi="Times New Roman" w:cs="Times New Roman"/>
          <w:sz w:val="24"/>
          <w:szCs w:val="24"/>
        </w:rPr>
        <w:t>performa dari aktifitas pengembangan dalam rangka menjamin efektifitas pencapaian dari hasil kualitas. Prosedur direncanakan sebagai informasi umum untuk melayani seluruh anggota organisasi. Instruksi kerja, menyediakan detail langkah-langkah penggunaan me</w:t>
      </w:r>
      <w:r>
        <w:rPr>
          <w:rFonts w:ascii="Times New Roman" w:hAnsi="Times New Roman" w:cs="Times New Roman"/>
          <w:sz w:val="24"/>
          <w:szCs w:val="24"/>
        </w:rPr>
        <w:t>tode yang digunakan.</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40" w:right="1800" w:bottom="452" w:left="1800" w:header="720" w:footer="720" w:gutter="0"/>
          <w:cols w:space="720" w:equalWidth="0">
            <w:col w:w="864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389" w:lineRule="exact"/>
        <w:rPr>
          <w:rFonts w:ascii="Times New Roman" w:hAnsi="Times New Roman" w:cs="Times New Roman"/>
          <w:sz w:val="24"/>
          <w:szCs w:val="24"/>
        </w:rPr>
      </w:pPr>
    </w:p>
    <w:p w:rsidR="00000000" w:rsidRDefault="00E9012F">
      <w:pPr>
        <w:pStyle w:val="DefaultParagraphFont"/>
        <w:widowControl w:val="0"/>
        <w:numPr>
          <w:ilvl w:val="0"/>
          <w:numId w:val="11"/>
        </w:numPr>
        <w:tabs>
          <w:tab w:val="clear" w:pos="720"/>
          <w:tab w:val="num" w:pos="360"/>
        </w:tabs>
        <w:overflowPunct w:val="0"/>
        <w:autoSpaceDE w:val="0"/>
        <w:autoSpaceDN w:val="0"/>
        <w:adjustRightInd w:val="0"/>
        <w:spacing w:after="0" w:line="240" w:lineRule="auto"/>
        <w:ind w:left="360"/>
        <w:jc w:val="both"/>
        <w:rPr>
          <w:rFonts w:ascii="Wingdings" w:hAnsi="Wingdings" w:cs="Wingdings"/>
          <w:sz w:val="48"/>
          <w:szCs w:val="48"/>
          <w:vertAlign w:val="superscript"/>
        </w:rPr>
      </w:pPr>
      <w:bookmarkStart w:id="6" w:name="page7"/>
      <w:bookmarkEnd w:id="6"/>
      <w:r>
        <w:rPr>
          <w:rFonts w:ascii="Times New Roman" w:hAnsi="Times New Roman" w:cs="Times New Roman"/>
          <w:sz w:val="24"/>
          <w:szCs w:val="24"/>
        </w:rPr>
        <w:t xml:space="preserve">Template dan checklist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360"/>
        <w:jc w:val="both"/>
        <w:rPr>
          <w:rFonts w:ascii="Wingdings" w:hAnsi="Wingdings" w:cs="Wingdings"/>
          <w:sz w:val="48"/>
          <w:szCs w:val="48"/>
          <w:vertAlign w:val="superscript"/>
        </w:rPr>
      </w:pPr>
      <w:r>
        <w:rPr>
          <w:rFonts w:ascii="Times New Roman" w:hAnsi="Times New Roman" w:cs="Times New Roman"/>
          <w:sz w:val="24"/>
          <w:szCs w:val="24"/>
        </w:rPr>
        <w:t>Satu cara menggabungkan kualitas yang lebih tinggi dengan efisiensi yang lebuh tinggi dengan menggunakan device/perleng</w:t>
      </w:r>
      <w:r>
        <w:rPr>
          <w:rFonts w:ascii="Times New Roman" w:hAnsi="Times New Roman" w:cs="Times New Roman"/>
          <w:sz w:val="24"/>
          <w:szCs w:val="24"/>
        </w:rPr>
        <w:t xml:space="preserve">kapan pendukung kualitas, seperti template dan checklist. Tujuan dari komponen ini : </w:t>
      </w:r>
    </w:p>
    <w:p w:rsidR="00000000" w:rsidRDefault="00E9012F">
      <w:pPr>
        <w:pStyle w:val="DefaultParagraphFont"/>
        <w:widowControl w:val="0"/>
        <w:autoSpaceDE w:val="0"/>
        <w:autoSpaceDN w:val="0"/>
        <w:adjustRightInd w:val="0"/>
        <w:spacing w:after="0" w:line="90" w:lineRule="exact"/>
        <w:rPr>
          <w:rFonts w:ascii="Wingdings" w:hAnsi="Wingdings" w:cs="Wingdings"/>
          <w:sz w:val="48"/>
          <w:szCs w:val="48"/>
          <w:vertAlign w:val="superscript"/>
        </w:rPr>
      </w:pPr>
    </w:p>
    <w:p w:rsidR="00000000" w:rsidRDefault="00E9012F">
      <w:pPr>
        <w:pStyle w:val="DefaultParagraphFont"/>
        <w:widowControl w:val="0"/>
        <w:numPr>
          <w:ilvl w:val="1"/>
          <w:numId w:val="11"/>
        </w:numPr>
        <w:tabs>
          <w:tab w:val="clear" w:pos="1440"/>
          <w:tab w:val="num" w:pos="720"/>
        </w:tabs>
        <w:overflowPunct w:val="0"/>
        <w:autoSpaceDE w:val="0"/>
        <w:autoSpaceDN w:val="0"/>
        <w:adjustRightInd w:val="0"/>
        <w:spacing w:after="0" w:line="30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Menghemat waktu untuk mendefinisikan struktur dari berbagai dokumen atau mempersiapkan daftar subjek yang harus direview.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numPr>
          <w:ilvl w:val="1"/>
          <w:numId w:val="11"/>
        </w:numPr>
        <w:tabs>
          <w:tab w:val="clear" w:pos="1440"/>
          <w:tab w:val="num" w:pos="720"/>
        </w:tabs>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Mendukung kelengkapan dokumen dan review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numPr>
          <w:ilvl w:val="1"/>
          <w:numId w:val="11"/>
        </w:numPr>
        <w:tabs>
          <w:tab w:val="clear" w:pos="1440"/>
          <w:tab w:val="num" w:pos="720"/>
        </w:tabs>
        <w:overflowPunct w:val="0"/>
        <w:autoSpaceDE w:val="0"/>
        <w:autoSpaceDN w:val="0"/>
        <w:adjustRightInd w:val="0"/>
        <w:spacing w:after="0" w:line="31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Meningkatkan komunikasi antara tim pengembang dan anggota komite review dengan dokumen dan agenda standar. </w:t>
      </w:r>
    </w:p>
    <w:p w:rsidR="00000000" w:rsidRDefault="00E9012F">
      <w:pPr>
        <w:pStyle w:val="DefaultParagraphFont"/>
        <w:widowControl w:val="0"/>
        <w:numPr>
          <w:ilvl w:val="0"/>
          <w:numId w:val="11"/>
        </w:numPr>
        <w:tabs>
          <w:tab w:val="clear" w:pos="720"/>
          <w:tab w:val="num" w:pos="360"/>
        </w:tabs>
        <w:overflowPunct w:val="0"/>
        <w:autoSpaceDE w:val="0"/>
        <w:autoSpaceDN w:val="0"/>
        <w:adjustRightInd w:val="0"/>
        <w:spacing w:after="0" w:line="186"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Staff training, instruksi dan sertifikasi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08" w:lineRule="auto"/>
        <w:ind w:left="360"/>
        <w:jc w:val="both"/>
        <w:rPr>
          <w:rFonts w:ascii="Wingdings" w:hAnsi="Wingdings" w:cs="Wingdings"/>
          <w:sz w:val="48"/>
          <w:szCs w:val="48"/>
          <w:vertAlign w:val="superscript"/>
        </w:rPr>
      </w:pPr>
      <w:r>
        <w:rPr>
          <w:rFonts w:ascii="Times New Roman" w:hAnsi="Times New Roman" w:cs="Times New Roman"/>
          <w:sz w:val="24"/>
          <w:szCs w:val="24"/>
        </w:rPr>
        <w:t>Memelihara pengetahuan SDM dan meningkatkan level yang</w:t>
      </w:r>
      <w:r>
        <w:rPr>
          <w:rFonts w:ascii="Times New Roman" w:hAnsi="Times New Roman" w:cs="Times New Roman"/>
          <w:sz w:val="24"/>
          <w:szCs w:val="24"/>
        </w:rPr>
        <w:t xml:space="preserve"> dibutuhkan dicapai dengan : </w:t>
      </w:r>
    </w:p>
    <w:p w:rsidR="00000000" w:rsidRDefault="00E9012F">
      <w:pPr>
        <w:pStyle w:val="DefaultParagraphFont"/>
        <w:widowControl w:val="0"/>
        <w:autoSpaceDE w:val="0"/>
        <w:autoSpaceDN w:val="0"/>
        <w:adjustRightInd w:val="0"/>
        <w:spacing w:after="0" w:line="119" w:lineRule="exact"/>
        <w:rPr>
          <w:rFonts w:ascii="Wingdings" w:hAnsi="Wingdings" w:cs="Wingdings"/>
          <w:sz w:val="48"/>
          <w:szCs w:val="48"/>
          <w:vertAlign w:val="superscript"/>
        </w:rPr>
      </w:pPr>
    </w:p>
    <w:p w:rsidR="00000000" w:rsidRDefault="00E9012F">
      <w:pPr>
        <w:pStyle w:val="DefaultParagraphFont"/>
        <w:widowControl w:val="0"/>
        <w:numPr>
          <w:ilvl w:val="1"/>
          <w:numId w:val="11"/>
        </w:numPr>
        <w:tabs>
          <w:tab w:val="clear" w:pos="1440"/>
          <w:tab w:val="num" w:pos="720"/>
        </w:tabs>
        <w:overflowPunct w:val="0"/>
        <w:autoSpaceDE w:val="0"/>
        <w:autoSpaceDN w:val="0"/>
        <w:adjustRightInd w:val="0"/>
        <w:spacing w:after="0" w:line="30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melatih pegawai baru dan melatih ulang pegawai yang diubah/diganti tugasnya. </w:t>
      </w:r>
    </w:p>
    <w:p w:rsidR="00000000" w:rsidRDefault="00E9012F">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E9012F">
      <w:pPr>
        <w:pStyle w:val="DefaultParagraphFont"/>
        <w:widowControl w:val="0"/>
        <w:numPr>
          <w:ilvl w:val="1"/>
          <w:numId w:val="11"/>
        </w:numPr>
        <w:tabs>
          <w:tab w:val="clear" w:pos="1440"/>
          <w:tab w:val="num" w:pos="720"/>
        </w:tabs>
        <w:overflowPunct w:val="0"/>
        <w:autoSpaceDE w:val="0"/>
        <w:autoSpaceDN w:val="0"/>
        <w:adjustRightInd w:val="0"/>
        <w:spacing w:after="0" w:line="308"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Secara berkala meningkatkan kemampuan staff berkenaan dengan pengembangan profesional.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tabs>
          <w:tab w:val="left" w:pos="699"/>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Mensertifikasi    pegawai  setelah  pengetahuan  dan  kemampuan  pegawai</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ditunjukkan.</w:t>
      </w:r>
    </w:p>
    <w:p w:rsidR="00000000" w:rsidRDefault="00E9012F">
      <w:pPr>
        <w:pStyle w:val="DefaultParagraphFont"/>
        <w:widowControl w:val="0"/>
        <w:numPr>
          <w:ilvl w:val="0"/>
          <w:numId w:val="12"/>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Tindakan pencegahan dan perbaikan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10"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Studi sistematis dikumpulkan mengenai kegagalan dan kesuksesan proyek berperan dalam proses jaminan kualitas, diantaranya : </w:t>
      </w:r>
    </w:p>
    <w:p w:rsidR="00000000" w:rsidRDefault="00E9012F">
      <w:pPr>
        <w:pStyle w:val="DefaultParagraphFont"/>
        <w:widowControl w:val="0"/>
        <w:autoSpaceDE w:val="0"/>
        <w:autoSpaceDN w:val="0"/>
        <w:adjustRightInd w:val="0"/>
        <w:spacing w:after="0" w:line="115" w:lineRule="exact"/>
        <w:rPr>
          <w:rFonts w:ascii="Wingdings" w:hAnsi="Wingdings" w:cs="Wingdings"/>
          <w:sz w:val="48"/>
          <w:szCs w:val="48"/>
          <w:vertAlign w:val="superscript"/>
        </w:rPr>
      </w:pPr>
    </w:p>
    <w:p w:rsidR="00000000" w:rsidRDefault="00E9012F">
      <w:pPr>
        <w:pStyle w:val="DefaultParagraphFont"/>
        <w:widowControl w:val="0"/>
        <w:numPr>
          <w:ilvl w:val="1"/>
          <w:numId w:val="12"/>
        </w:numPr>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 xml:space="preserve">implementasi perubahan untuk mencegaha kegagalan yang sama di masa depan </w:t>
      </w:r>
    </w:p>
    <w:p w:rsidR="00000000" w:rsidRDefault="00E9012F">
      <w:pPr>
        <w:pStyle w:val="DefaultParagraphFont"/>
        <w:widowControl w:val="0"/>
        <w:autoSpaceDE w:val="0"/>
        <w:autoSpaceDN w:val="0"/>
        <w:adjustRightInd w:val="0"/>
        <w:spacing w:after="0" w:line="56" w:lineRule="exact"/>
        <w:rPr>
          <w:rFonts w:ascii="Times New Roman" w:hAnsi="Times New Roman" w:cs="Times New Roman"/>
          <w:sz w:val="24"/>
          <w:szCs w:val="24"/>
        </w:rPr>
      </w:pPr>
    </w:p>
    <w:p w:rsidR="00000000" w:rsidRDefault="00E9012F">
      <w:pPr>
        <w:pStyle w:val="DefaultParagraphFont"/>
        <w:widowControl w:val="0"/>
        <w:numPr>
          <w:ilvl w:val="1"/>
          <w:numId w:val="1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koreksi kesalahan sama yang ditemukan di lain proyek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numPr>
          <w:ilvl w:val="1"/>
          <w:numId w:val="12"/>
        </w:numPr>
        <w:overflowPunct w:val="0"/>
        <w:autoSpaceDE w:val="0"/>
        <w:autoSpaceDN w:val="0"/>
        <w:adjustRightInd w:val="0"/>
        <w:spacing w:after="0" w:line="308" w:lineRule="auto"/>
        <w:jc w:val="both"/>
        <w:rPr>
          <w:rFonts w:ascii="Times New Roman" w:hAnsi="Times New Roman" w:cs="Times New Roman"/>
          <w:sz w:val="24"/>
          <w:szCs w:val="24"/>
        </w:rPr>
      </w:pPr>
      <w:r>
        <w:rPr>
          <w:rFonts w:ascii="Times New Roman" w:hAnsi="Times New Roman" w:cs="Times New Roman"/>
          <w:sz w:val="24"/>
          <w:szCs w:val="24"/>
        </w:rPr>
        <w:t xml:space="preserve">menerapkan kesuksesan metodologi untuk mengulang kesuksesan kembali. </w:t>
      </w:r>
    </w:p>
    <w:p w:rsidR="00000000" w:rsidRDefault="00E9012F">
      <w:pPr>
        <w:pStyle w:val="DefaultParagraphFont"/>
        <w:widowControl w:val="0"/>
        <w:numPr>
          <w:ilvl w:val="0"/>
          <w:numId w:val="12"/>
        </w:numPr>
        <w:tabs>
          <w:tab w:val="clear" w:pos="720"/>
          <w:tab w:val="num" w:pos="360"/>
        </w:tabs>
        <w:overflowPunct w:val="0"/>
        <w:autoSpaceDE w:val="0"/>
        <w:autoSpaceDN w:val="0"/>
        <w:adjustRightInd w:val="0"/>
        <w:spacing w:after="0" w:line="187"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Manajemen konfigurasi </w:t>
      </w:r>
    </w:p>
    <w:p w:rsidR="00000000" w:rsidRDefault="00E9012F">
      <w:pPr>
        <w:pStyle w:val="DefaultParagraphFont"/>
        <w:widowControl w:val="0"/>
        <w:autoSpaceDE w:val="0"/>
        <w:autoSpaceDN w:val="0"/>
        <w:adjustRightInd w:val="0"/>
        <w:spacing w:after="0" w:line="195"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360"/>
        <w:jc w:val="both"/>
        <w:rPr>
          <w:rFonts w:ascii="Wingdings" w:hAnsi="Wingdings" w:cs="Wingdings"/>
          <w:sz w:val="48"/>
          <w:szCs w:val="48"/>
          <w:vertAlign w:val="superscript"/>
        </w:rPr>
      </w:pPr>
      <w:r>
        <w:rPr>
          <w:rFonts w:ascii="Times New Roman" w:hAnsi="Times New Roman" w:cs="Times New Roman"/>
          <w:sz w:val="24"/>
          <w:szCs w:val="24"/>
        </w:rPr>
        <w:t xml:space="preserve">Manajemen konfigurasi </w:t>
      </w:r>
      <w:r>
        <w:rPr>
          <w:rFonts w:ascii="Times New Roman" w:hAnsi="Times New Roman" w:cs="Times New Roman"/>
          <w:sz w:val="24"/>
          <w:szCs w:val="24"/>
        </w:rPr>
        <w:t xml:space="preserve">berhubungan dengan resiko dengan memperkenalkan prosedur untuk mengontrol perubahan proses. Prosedur ini berhubungan dengan persetujuan perubahan, pencatatan semua perubahan yang dilakukan, pengeluaran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75" w:right="1800" w:bottom="452" w:left="2160" w:header="720" w:footer="720" w:gutter="0"/>
          <w:cols w:space="720" w:equalWidth="0">
            <w:col w:w="8280"/>
          </w:cols>
          <w:noEndnote/>
        </w:sectPr>
      </w:pPr>
    </w:p>
    <w:p w:rsidR="00000000" w:rsidRDefault="00E9012F">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bookmarkStart w:id="7" w:name="page8"/>
      <w:bookmarkEnd w:id="7"/>
      <w:r>
        <w:rPr>
          <w:rFonts w:ascii="Times New Roman" w:hAnsi="Times New Roman" w:cs="Times New Roman"/>
          <w:sz w:val="24"/>
          <w:szCs w:val="24"/>
        </w:rPr>
        <w:lastRenderedPageBreak/>
        <w:t>s</w:t>
      </w:r>
      <w:r>
        <w:rPr>
          <w:rFonts w:ascii="Times New Roman" w:hAnsi="Times New Roman" w:cs="Times New Roman"/>
          <w:sz w:val="24"/>
          <w:szCs w:val="24"/>
        </w:rPr>
        <w:t>oftware versi terbaru, pencatatan versi  dan spesifikasi yang telah dikeluarkan,</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pencegahan perubahan pada versi yang disetujui.</w:t>
      </w:r>
    </w:p>
    <w:p w:rsidR="00000000" w:rsidRDefault="00E9012F">
      <w:pPr>
        <w:pStyle w:val="DefaultParagraphFont"/>
        <w:widowControl w:val="0"/>
        <w:numPr>
          <w:ilvl w:val="1"/>
          <w:numId w:val="13"/>
        </w:numPr>
        <w:tabs>
          <w:tab w:val="clear" w:pos="1440"/>
          <w:tab w:val="num" w:pos="720"/>
        </w:tabs>
        <w:overflowPunct w:val="0"/>
        <w:autoSpaceDE w:val="0"/>
        <w:autoSpaceDN w:val="0"/>
        <w:adjustRightInd w:val="0"/>
        <w:spacing w:after="0" w:line="187"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Kontrol dokumentasi </w:t>
      </w:r>
    </w:p>
    <w:p w:rsidR="00000000" w:rsidRDefault="00E9012F">
      <w:pPr>
        <w:pStyle w:val="DefaultParagraphFont"/>
        <w:widowControl w:val="0"/>
        <w:autoSpaceDE w:val="0"/>
        <w:autoSpaceDN w:val="0"/>
        <w:adjustRightInd w:val="0"/>
        <w:spacing w:after="0" w:line="159"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22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Kontrol dokumentasi meliputi : </w:t>
      </w:r>
    </w:p>
    <w:p w:rsidR="00000000" w:rsidRDefault="00E9012F">
      <w:pPr>
        <w:pStyle w:val="DefaultParagraphFont"/>
        <w:widowControl w:val="0"/>
        <w:autoSpaceDE w:val="0"/>
        <w:autoSpaceDN w:val="0"/>
        <w:adjustRightInd w:val="0"/>
        <w:spacing w:after="0" w:line="140" w:lineRule="exact"/>
        <w:rPr>
          <w:rFonts w:ascii="Wingdings" w:hAnsi="Wingdings" w:cs="Wingdings"/>
          <w:sz w:val="48"/>
          <w:szCs w:val="48"/>
          <w:vertAlign w:val="superscript"/>
        </w:rPr>
      </w:pPr>
    </w:p>
    <w:p w:rsidR="00000000" w:rsidRDefault="00E9012F">
      <w:pPr>
        <w:pStyle w:val="DefaultParagraphFont"/>
        <w:widowControl w:val="0"/>
        <w:numPr>
          <w:ilvl w:val="4"/>
          <w:numId w:val="13"/>
        </w:numPr>
        <w:tabs>
          <w:tab w:val="clear" w:pos="3600"/>
          <w:tab w:val="num" w:pos="1800"/>
        </w:tabs>
        <w:overflowPunct w:val="0"/>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definisi tipe dokumen yang dikontrol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4"/>
          <w:numId w:val="13"/>
        </w:numPr>
        <w:tabs>
          <w:tab w:val="clear" w:pos="3600"/>
          <w:tab w:val="num" w:pos="1800"/>
        </w:tabs>
        <w:overflowPunct w:val="0"/>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spesifikasi format, metode identifikasi dokumen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numPr>
          <w:ilvl w:val="4"/>
          <w:numId w:val="13"/>
        </w:numPr>
        <w:tabs>
          <w:tab w:val="clear" w:pos="3600"/>
          <w:tab w:val="num" w:pos="1800"/>
        </w:tabs>
        <w:overflowPunct w:val="0"/>
        <w:autoSpaceDE w:val="0"/>
        <w:autoSpaceDN w:val="0"/>
        <w:adjustRightInd w:val="0"/>
        <w:spacing w:after="0" w:line="308"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definisi proses review dan persetujuan dari tiap-tiap dokumen yang dikontrol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numPr>
          <w:ilvl w:val="4"/>
          <w:numId w:val="13"/>
        </w:numPr>
        <w:tabs>
          <w:tab w:val="clear" w:pos="3600"/>
          <w:tab w:val="num" w:pos="1800"/>
        </w:tabs>
        <w:overflowPunct w:val="0"/>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defini metode penyimpanan arsip. </w:t>
      </w: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E9012F">
      <w:pPr>
        <w:pStyle w:val="DefaultParagraphFont"/>
        <w:widowControl w:val="0"/>
        <w:numPr>
          <w:ilvl w:val="0"/>
          <w:numId w:val="13"/>
        </w:numPr>
        <w:tabs>
          <w:tab w:val="clear" w:pos="720"/>
          <w:tab w:val="num" w:pos="300"/>
        </w:tabs>
        <w:overflowPunct w:val="0"/>
        <w:autoSpaceDE w:val="0"/>
        <w:autoSpaceDN w:val="0"/>
        <w:adjustRightInd w:val="0"/>
        <w:spacing w:after="0" w:line="240" w:lineRule="auto"/>
        <w:ind w:left="300" w:hanging="300"/>
        <w:jc w:val="both"/>
        <w:rPr>
          <w:rFonts w:ascii="Times New Roman" w:hAnsi="Times New Roman" w:cs="Times New Roman"/>
          <w:sz w:val="24"/>
          <w:szCs w:val="24"/>
        </w:rPr>
      </w:pPr>
      <w:r>
        <w:rPr>
          <w:rFonts w:ascii="Times New Roman" w:hAnsi="Times New Roman" w:cs="Times New Roman"/>
          <w:sz w:val="24"/>
          <w:szCs w:val="24"/>
        </w:rPr>
        <w:t xml:space="preserve">Komponen manajemen SQA </w:t>
      </w:r>
    </w:p>
    <w:p w:rsidR="00000000" w:rsidRDefault="00E9012F">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1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Komponen manajerial SQA mendukung kontrol manajerial dari proses pengembangan proyek dan servis pemeliharaan. Komponen kontrol diantaranya : </w:t>
      </w:r>
    </w:p>
    <w:p w:rsidR="00000000" w:rsidRDefault="00E9012F">
      <w:pPr>
        <w:pStyle w:val="DefaultParagraphFont"/>
        <w:widowControl w:val="0"/>
        <w:autoSpaceDE w:val="0"/>
        <w:autoSpaceDN w:val="0"/>
        <w:adjustRightInd w:val="0"/>
        <w:spacing w:after="0" w:line="56"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Kontrol progress proyek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Metric kualitas software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Cost/biaya kualitas software </w:t>
      </w:r>
    </w:p>
    <w:p w:rsidR="00000000" w:rsidRDefault="00E9012F">
      <w:pPr>
        <w:pStyle w:val="DefaultParagraphFont"/>
        <w:widowControl w:val="0"/>
        <w:autoSpaceDE w:val="0"/>
        <w:autoSpaceDN w:val="0"/>
        <w:adjustRightInd w:val="0"/>
        <w:spacing w:after="0" w:line="295" w:lineRule="exact"/>
        <w:rPr>
          <w:rFonts w:ascii="Times New Roman" w:hAnsi="Times New Roman" w:cs="Times New Roman"/>
          <w:sz w:val="24"/>
          <w:szCs w:val="24"/>
        </w:rPr>
      </w:pPr>
    </w:p>
    <w:p w:rsidR="00000000" w:rsidRDefault="00E9012F">
      <w:pPr>
        <w:pStyle w:val="DefaultParagraphFont"/>
        <w:widowControl w:val="0"/>
        <w:numPr>
          <w:ilvl w:val="1"/>
          <w:numId w:val="13"/>
        </w:numPr>
        <w:tabs>
          <w:tab w:val="clear" w:pos="1440"/>
          <w:tab w:val="num" w:pos="720"/>
        </w:tabs>
        <w:overflowPunct w:val="0"/>
        <w:autoSpaceDE w:val="0"/>
        <w:autoSpaceDN w:val="0"/>
        <w:adjustRightInd w:val="0"/>
        <w:spacing w:after="0" w:line="240"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Kontrol progress </w:t>
      </w:r>
      <w:r>
        <w:rPr>
          <w:rFonts w:ascii="Times New Roman" w:hAnsi="Times New Roman" w:cs="Times New Roman"/>
          <w:sz w:val="24"/>
          <w:szCs w:val="24"/>
        </w:rPr>
        <w:t xml:space="preserve">proyek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Tujuan utama dari komponen kontrol progress proyek ini adalah untuk memeriksa situasi-situasi yang memungkinkan terjadinya penyimpangan dari perencanaacn proyek dan performa servis pemeliharaan. Aktifitas kontrol proyek focus pada : </w:t>
      </w:r>
    </w:p>
    <w:p w:rsidR="00000000" w:rsidRDefault="00E9012F">
      <w:pPr>
        <w:pStyle w:val="DefaultParagraphFont"/>
        <w:widowControl w:val="0"/>
        <w:autoSpaceDE w:val="0"/>
        <w:autoSpaceDN w:val="0"/>
        <w:adjustRightInd w:val="0"/>
        <w:spacing w:after="0" w:line="30" w:lineRule="exact"/>
        <w:rPr>
          <w:rFonts w:ascii="Wingdings" w:hAnsi="Wingdings" w:cs="Wingdings"/>
          <w:sz w:val="48"/>
          <w:szCs w:val="48"/>
          <w:vertAlign w:val="superscript"/>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pemakaian sumber daya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39"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schedule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aktifitas manajemen resiko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3"/>
        </w:numPr>
        <w:tabs>
          <w:tab w:val="clear" w:pos="2160"/>
          <w:tab w:val="num" w:pos="1080"/>
        </w:tabs>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budget </w:t>
      </w:r>
    </w:p>
    <w:p w:rsidR="00000000" w:rsidRDefault="00E9012F">
      <w:pPr>
        <w:pStyle w:val="DefaultParagraphFont"/>
        <w:widowControl w:val="0"/>
        <w:numPr>
          <w:ilvl w:val="1"/>
          <w:numId w:val="13"/>
        </w:numPr>
        <w:tabs>
          <w:tab w:val="clear" w:pos="1440"/>
          <w:tab w:val="num" w:pos="720"/>
        </w:tabs>
        <w:overflowPunct w:val="0"/>
        <w:autoSpaceDE w:val="0"/>
        <w:autoSpaceDN w:val="0"/>
        <w:adjustRightInd w:val="0"/>
        <w:spacing w:after="0" w:line="186"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Metric kualitas software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Pengukuran banyak aspek dari kualitas software tergantung pada efektifitas tool guna mendukung aktifitas dan awal dari proses perbaikan selama masa pengembangan dan pemeliharaan. Metric kualitas software diantaranya : </w:t>
      </w:r>
    </w:p>
    <w:p w:rsidR="00000000" w:rsidRDefault="00E9012F">
      <w:pPr>
        <w:pStyle w:val="DefaultParagraphFont"/>
        <w:widowControl w:val="0"/>
        <w:autoSpaceDE w:val="0"/>
        <w:autoSpaceDN w:val="0"/>
        <w:adjustRightInd w:val="0"/>
        <w:spacing w:after="0" w:line="30" w:lineRule="exact"/>
        <w:rPr>
          <w:rFonts w:ascii="Wingdings" w:hAnsi="Wingdings" w:cs="Wingdings"/>
          <w:sz w:val="48"/>
          <w:szCs w:val="48"/>
          <w:vertAlign w:val="superscript"/>
        </w:rPr>
      </w:pPr>
    </w:p>
    <w:p w:rsidR="00000000" w:rsidRDefault="00E9012F">
      <w:pPr>
        <w:pStyle w:val="DefaultParagraphFont"/>
        <w:widowControl w:val="0"/>
        <w:numPr>
          <w:ilvl w:val="3"/>
          <w:numId w:val="13"/>
        </w:numPr>
        <w:tabs>
          <w:tab w:val="clear" w:pos="288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kualitas dari aktifitas pengemban</w:t>
      </w:r>
      <w:r>
        <w:rPr>
          <w:rFonts w:ascii="Times New Roman" w:hAnsi="Times New Roman" w:cs="Times New Roman"/>
          <w:sz w:val="24"/>
          <w:szCs w:val="24"/>
        </w:rPr>
        <w:t xml:space="preserve">gan dan pemeliharaan software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3"/>
          <w:numId w:val="13"/>
        </w:numPr>
        <w:tabs>
          <w:tab w:val="clear" w:pos="288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produktifitas tim pengembangan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2" w:right="1800" w:bottom="452" w:left="1800" w:header="720" w:footer="720" w:gutter="0"/>
          <w:cols w:space="720" w:equalWidth="0">
            <w:col w:w="8640"/>
          </w:cols>
          <w:noEndnote/>
        </w:sect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bookmarkStart w:id="8" w:name="page9"/>
      <w:bookmarkEnd w:id="8"/>
      <w:r>
        <w:rPr>
          <w:rFonts w:ascii="Times New Roman" w:hAnsi="Times New Roman" w:cs="Times New Roman"/>
          <w:sz w:val="24"/>
          <w:szCs w:val="24"/>
        </w:rPr>
        <w:lastRenderedPageBreak/>
        <w:t xml:space="preserve">produktifitas tim pemeliharaan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densitas kesalahan software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penyimpangan schedule </w:t>
      </w:r>
    </w:p>
    <w:p w:rsidR="00000000" w:rsidRDefault="00E9012F">
      <w:pPr>
        <w:pStyle w:val="DefaultParagraphFont"/>
        <w:widowControl w:val="0"/>
        <w:numPr>
          <w:ilvl w:val="1"/>
          <w:numId w:val="14"/>
        </w:numPr>
        <w:tabs>
          <w:tab w:val="clear" w:pos="1440"/>
          <w:tab w:val="num" w:pos="720"/>
        </w:tabs>
        <w:overflowPunct w:val="0"/>
        <w:autoSpaceDE w:val="0"/>
        <w:autoSpaceDN w:val="0"/>
        <w:adjustRightInd w:val="0"/>
        <w:spacing w:after="0" w:line="185"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Biaya kualitas software </w:t>
      </w:r>
    </w:p>
    <w:p w:rsidR="00000000" w:rsidRDefault="00E9012F">
      <w:pPr>
        <w:pStyle w:val="DefaultParagraphFont"/>
        <w:widowControl w:val="0"/>
        <w:autoSpaceDE w:val="0"/>
        <w:autoSpaceDN w:val="0"/>
        <w:adjustRightInd w:val="0"/>
        <w:spacing w:after="0" w:line="199"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42" w:lineRule="auto"/>
        <w:ind w:left="720"/>
        <w:jc w:val="both"/>
        <w:rPr>
          <w:rFonts w:ascii="Wingdings" w:hAnsi="Wingdings" w:cs="Wingdings"/>
          <w:sz w:val="48"/>
          <w:szCs w:val="48"/>
          <w:vertAlign w:val="superscript"/>
        </w:rPr>
      </w:pPr>
      <w:r>
        <w:rPr>
          <w:rFonts w:ascii="Times New Roman" w:hAnsi="Times New Roman" w:cs="Times New Roman"/>
          <w:sz w:val="24"/>
          <w:szCs w:val="24"/>
        </w:rPr>
        <w:t xml:space="preserve">Biaya kualitas yang terjadi saat pengembangan software dan aplikasi adalah, biaya kontrol (biaya pencegahan, biaya penilaian, persiapan manajerial dan biaya kontrol) digabungkan dengan biaya kegagalan (biaya kegagalan internal, </w:t>
      </w:r>
      <w:r>
        <w:rPr>
          <w:rFonts w:ascii="Times New Roman" w:hAnsi="Times New Roman" w:cs="Times New Roman"/>
          <w:sz w:val="24"/>
          <w:szCs w:val="24"/>
        </w:rPr>
        <w:t xml:space="preserve">biaya kegagalan eksternal, dan biaya kegagalan manajerial) </w:t>
      </w:r>
    </w:p>
    <w:p w:rsidR="00000000" w:rsidRDefault="00E9012F">
      <w:pPr>
        <w:pStyle w:val="DefaultParagraphFont"/>
        <w:widowControl w:val="0"/>
        <w:autoSpaceDE w:val="0"/>
        <w:autoSpaceDN w:val="0"/>
        <w:adjustRightInd w:val="0"/>
        <w:spacing w:after="0" w:line="200" w:lineRule="exact"/>
        <w:rPr>
          <w:rFonts w:ascii="Wingdings" w:hAnsi="Wingdings" w:cs="Wingdings"/>
          <w:sz w:val="48"/>
          <w:szCs w:val="48"/>
          <w:vertAlign w:val="superscript"/>
        </w:rPr>
      </w:pPr>
    </w:p>
    <w:p w:rsidR="00000000" w:rsidRDefault="00E9012F">
      <w:pPr>
        <w:pStyle w:val="DefaultParagraphFont"/>
        <w:widowControl w:val="0"/>
        <w:autoSpaceDE w:val="0"/>
        <w:autoSpaceDN w:val="0"/>
        <w:adjustRightInd w:val="0"/>
        <w:spacing w:after="0" w:line="238" w:lineRule="exact"/>
        <w:rPr>
          <w:rFonts w:ascii="Wingdings" w:hAnsi="Wingdings" w:cs="Wingdings"/>
          <w:sz w:val="48"/>
          <w:szCs w:val="48"/>
          <w:vertAlign w:val="superscript"/>
        </w:rPr>
      </w:pPr>
    </w:p>
    <w:p w:rsidR="00000000" w:rsidRDefault="00E9012F">
      <w:pPr>
        <w:pStyle w:val="DefaultParagraphFont"/>
        <w:widowControl w:val="0"/>
        <w:numPr>
          <w:ilvl w:val="0"/>
          <w:numId w:val="14"/>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Standar SQA, sistem sertifikasi dan penilaian komponen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08"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Tool eksternal menawarkan kesempatan lain untuk mencapai tujuan dari jaminan kualitas software. Secara rinci, tujuan utama dari komponen ini ialah :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pemanfaatan pengetahuan profesional internasional </w:t>
      </w:r>
    </w:p>
    <w:p w:rsidR="00000000" w:rsidRDefault="00E9012F">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meningkatkan koordinasi antar organisasi mengen</w:t>
      </w:r>
      <w:r>
        <w:rPr>
          <w:rFonts w:ascii="Times New Roman" w:hAnsi="Times New Roman" w:cs="Times New Roman"/>
          <w:sz w:val="24"/>
          <w:szCs w:val="24"/>
        </w:rPr>
        <w:t xml:space="preserve">ai sistem kualitas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numPr>
          <w:ilvl w:val="2"/>
          <w:numId w:val="14"/>
        </w:numPr>
        <w:tabs>
          <w:tab w:val="clear" w:pos="2160"/>
          <w:tab w:val="num" w:pos="1440"/>
        </w:tabs>
        <w:overflowPunct w:val="0"/>
        <w:autoSpaceDE w:val="0"/>
        <w:autoSpaceDN w:val="0"/>
        <w:adjustRightInd w:val="0"/>
        <w:spacing w:after="0" w:line="308"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tujuan evaluasi profesional dan pengukuran pencapaian sistem kualitas organisasi </w:t>
      </w:r>
    </w:p>
    <w:p w:rsidR="00000000" w:rsidRDefault="00E9012F">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Standar yang ada dapat diklasifikasikan ke dalam 2 kelas : standar manajemen kualitas dan standar proses proyek. Keduanya dibutuh</w:t>
      </w:r>
      <w:r>
        <w:rPr>
          <w:rFonts w:ascii="Times New Roman" w:hAnsi="Times New Roman" w:cs="Times New Roman"/>
          <w:sz w:val="24"/>
          <w:szCs w:val="24"/>
        </w:rPr>
        <w:t>kan oleh pelanggan dan kontrak persetujuan yang ditetapkan.</w:t>
      </w:r>
    </w:p>
    <w:p w:rsidR="00000000" w:rsidRDefault="00E9012F">
      <w:pPr>
        <w:pStyle w:val="DefaultParagraphFont"/>
        <w:widowControl w:val="0"/>
        <w:numPr>
          <w:ilvl w:val="0"/>
          <w:numId w:val="15"/>
        </w:numPr>
        <w:overflowPunct w:val="0"/>
        <w:autoSpaceDE w:val="0"/>
        <w:autoSpaceDN w:val="0"/>
        <w:adjustRightInd w:val="0"/>
        <w:spacing w:after="0" w:line="184" w:lineRule="auto"/>
        <w:jc w:val="both"/>
        <w:rPr>
          <w:rFonts w:ascii="Wingdings" w:hAnsi="Wingdings" w:cs="Wingdings"/>
          <w:sz w:val="36"/>
          <w:szCs w:val="36"/>
          <w:vertAlign w:val="superscript"/>
        </w:rPr>
      </w:pPr>
      <w:r>
        <w:rPr>
          <w:rFonts w:ascii="Times New Roman" w:hAnsi="Times New Roman" w:cs="Times New Roman"/>
          <w:sz w:val="20"/>
          <w:szCs w:val="20"/>
        </w:rPr>
        <w:t xml:space="preserve">Standar manajemen kualitas </w:t>
      </w:r>
    </w:p>
    <w:p w:rsidR="00000000" w:rsidRDefault="00E9012F">
      <w:pPr>
        <w:pStyle w:val="DefaultParagraphFont"/>
        <w:widowControl w:val="0"/>
        <w:autoSpaceDE w:val="0"/>
        <w:autoSpaceDN w:val="0"/>
        <w:adjustRightInd w:val="0"/>
        <w:spacing w:after="0" w:line="197" w:lineRule="exact"/>
        <w:rPr>
          <w:rFonts w:ascii="Wingdings" w:hAnsi="Wingdings" w:cs="Wingdings"/>
          <w:sz w:val="36"/>
          <w:szCs w:val="36"/>
          <w:vertAlign w:val="superscript"/>
        </w:rPr>
      </w:pPr>
    </w:p>
    <w:p w:rsidR="00000000" w:rsidRDefault="00E9012F">
      <w:pPr>
        <w:pStyle w:val="DefaultParagraphFont"/>
        <w:widowControl w:val="0"/>
        <w:overflowPunct w:val="0"/>
        <w:autoSpaceDE w:val="0"/>
        <w:autoSpaceDN w:val="0"/>
        <w:adjustRightInd w:val="0"/>
        <w:spacing w:after="0" w:line="334" w:lineRule="auto"/>
        <w:ind w:left="720"/>
        <w:jc w:val="both"/>
        <w:rPr>
          <w:rFonts w:ascii="Wingdings" w:hAnsi="Wingdings" w:cs="Wingdings"/>
          <w:sz w:val="36"/>
          <w:szCs w:val="36"/>
          <w:vertAlign w:val="superscript"/>
        </w:rPr>
      </w:pPr>
      <w:r>
        <w:rPr>
          <w:rFonts w:ascii="Times New Roman" w:hAnsi="Times New Roman" w:cs="Times New Roman"/>
          <w:sz w:val="24"/>
          <w:szCs w:val="24"/>
        </w:rPr>
        <w:t>Organisasi mendapat manfaat dari standar kualitas dengan mamadukan manajemen pengembangan software, pemeliharaan dan infrastruktur. Standar yang cukup familiar dig</w:t>
      </w:r>
      <w:r>
        <w:rPr>
          <w:rFonts w:ascii="Times New Roman" w:hAnsi="Times New Roman" w:cs="Times New Roman"/>
          <w:sz w:val="24"/>
          <w:szCs w:val="24"/>
        </w:rPr>
        <w:t xml:space="preserve">unakan ialah : </w:t>
      </w:r>
    </w:p>
    <w:p w:rsidR="00000000" w:rsidRDefault="00E9012F">
      <w:pPr>
        <w:pStyle w:val="DefaultParagraphFont"/>
        <w:widowControl w:val="0"/>
        <w:autoSpaceDE w:val="0"/>
        <w:autoSpaceDN w:val="0"/>
        <w:adjustRightInd w:val="0"/>
        <w:spacing w:after="0" w:line="30" w:lineRule="exact"/>
        <w:rPr>
          <w:rFonts w:ascii="Wingdings" w:hAnsi="Wingdings" w:cs="Wingdings"/>
          <w:sz w:val="36"/>
          <w:szCs w:val="36"/>
          <w:vertAlign w:val="superscript"/>
        </w:rPr>
      </w:pPr>
    </w:p>
    <w:p w:rsidR="00000000" w:rsidRDefault="00E9012F">
      <w:pPr>
        <w:pStyle w:val="DefaultParagraphFont"/>
        <w:widowControl w:val="0"/>
        <w:numPr>
          <w:ilvl w:val="1"/>
          <w:numId w:val="15"/>
        </w:numPr>
        <w:tabs>
          <w:tab w:val="clear" w:pos="1440"/>
          <w:tab w:val="num" w:pos="860"/>
        </w:tabs>
        <w:overflowPunct w:val="0"/>
        <w:autoSpaceDE w:val="0"/>
        <w:autoSpaceDN w:val="0"/>
        <w:adjustRightInd w:val="0"/>
        <w:spacing w:after="0" w:line="240" w:lineRule="auto"/>
        <w:ind w:left="860" w:hanging="140"/>
        <w:jc w:val="both"/>
        <w:rPr>
          <w:rFonts w:ascii="Times New Roman" w:hAnsi="Times New Roman" w:cs="Times New Roman"/>
          <w:sz w:val="24"/>
          <w:szCs w:val="24"/>
        </w:rPr>
      </w:pPr>
      <w:r>
        <w:rPr>
          <w:rFonts w:ascii="Times New Roman" w:hAnsi="Times New Roman" w:cs="Times New Roman"/>
          <w:sz w:val="24"/>
          <w:szCs w:val="24"/>
        </w:rPr>
        <w:t xml:space="preserve">SEI CMM standar penilaian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1"/>
          <w:numId w:val="15"/>
        </w:numPr>
        <w:tabs>
          <w:tab w:val="clear" w:pos="1440"/>
          <w:tab w:val="num" w:pos="860"/>
        </w:tabs>
        <w:overflowPunct w:val="0"/>
        <w:autoSpaceDE w:val="0"/>
        <w:autoSpaceDN w:val="0"/>
        <w:adjustRightInd w:val="0"/>
        <w:spacing w:after="0" w:line="240" w:lineRule="auto"/>
        <w:ind w:left="860" w:hanging="140"/>
        <w:jc w:val="both"/>
        <w:rPr>
          <w:rFonts w:ascii="Times New Roman" w:hAnsi="Times New Roman" w:cs="Times New Roman"/>
          <w:sz w:val="24"/>
          <w:szCs w:val="24"/>
        </w:rPr>
      </w:pPr>
      <w:r>
        <w:rPr>
          <w:rFonts w:ascii="Times New Roman" w:hAnsi="Times New Roman" w:cs="Times New Roman"/>
          <w:sz w:val="24"/>
          <w:szCs w:val="24"/>
        </w:rPr>
        <w:t xml:space="preserve">Standar ISO 9001 dan 9000-3 </w:t>
      </w:r>
    </w:p>
    <w:p w:rsidR="00000000" w:rsidRDefault="00E9012F">
      <w:pPr>
        <w:pStyle w:val="DefaultParagraphFont"/>
        <w:widowControl w:val="0"/>
        <w:numPr>
          <w:ilvl w:val="0"/>
          <w:numId w:val="15"/>
        </w:numPr>
        <w:overflowPunct w:val="0"/>
        <w:autoSpaceDE w:val="0"/>
        <w:autoSpaceDN w:val="0"/>
        <w:adjustRightInd w:val="0"/>
        <w:spacing w:after="0" w:line="186" w:lineRule="auto"/>
        <w:jc w:val="both"/>
        <w:rPr>
          <w:rFonts w:ascii="Wingdings" w:hAnsi="Wingdings" w:cs="Wingdings"/>
          <w:sz w:val="48"/>
          <w:szCs w:val="48"/>
          <w:vertAlign w:val="superscript"/>
        </w:rPr>
      </w:pPr>
      <w:r>
        <w:rPr>
          <w:rFonts w:ascii="Times New Roman" w:hAnsi="Times New Roman" w:cs="Times New Roman"/>
          <w:sz w:val="24"/>
          <w:szCs w:val="24"/>
        </w:rPr>
        <w:t xml:space="preserve">Standar proses proyek. </w:t>
      </w:r>
    </w:p>
    <w:p w:rsidR="00000000" w:rsidRDefault="00E9012F">
      <w:pPr>
        <w:pStyle w:val="DefaultParagraphFont"/>
        <w:widowControl w:val="0"/>
        <w:autoSpaceDE w:val="0"/>
        <w:autoSpaceDN w:val="0"/>
        <w:adjustRightInd w:val="0"/>
        <w:spacing w:after="0" w:line="197" w:lineRule="exact"/>
        <w:rPr>
          <w:rFonts w:ascii="Wingdings" w:hAnsi="Wingdings" w:cs="Wingdings"/>
          <w:sz w:val="48"/>
          <w:szCs w:val="48"/>
          <w:vertAlign w:val="superscript"/>
        </w:rPr>
      </w:pPr>
    </w:p>
    <w:p w:rsidR="00000000" w:rsidRDefault="00E9012F">
      <w:pPr>
        <w:pStyle w:val="DefaultParagraphFont"/>
        <w:widowControl w:val="0"/>
        <w:overflowPunct w:val="0"/>
        <w:autoSpaceDE w:val="0"/>
        <w:autoSpaceDN w:val="0"/>
        <w:adjustRightInd w:val="0"/>
        <w:spacing w:after="0" w:line="334" w:lineRule="auto"/>
        <w:ind w:left="720"/>
        <w:jc w:val="both"/>
        <w:rPr>
          <w:rFonts w:ascii="Wingdings" w:hAnsi="Wingdings" w:cs="Wingdings"/>
          <w:sz w:val="48"/>
          <w:szCs w:val="48"/>
          <w:vertAlign w:val="superscript"/>
        </w:rPr>
      </w:pPr>
      <w:r>
        <w:rPr>
          <w:rFonts w:ascii="Times New Roman" w:hAnsi="Times New Roman" w:cs="Times New Roman"/>
          <w:sz w:val="24"/>
          <w:szCs w:val="24"/>
        </w:rPr>
        <w:t>Standar proses proyek adalah standar profesional yang menyediakan petunjuk m</w:t>
      </w:r>
      <w:r>
        <w:rPr>
          <w:rFonts w:ascii="Times New Roman" w:hAnsi="Times New Roman" w:cs="Times New Roman"/>
          <w:sz w:val="24"/>
          <w:szCs w:val="24"/>
        </w:rPr>
        <w:t xml:space="preserve">etodologi yang berguna bagi tim pengembang. Standar yang terkenal diantaranya : </w:t>
      </w:r>
    </w:p>
    <w:p w:rsidR="00000000" w:rsidRDefault="00E9012F">
      <w:pPr>
        <w:pStyle w:val="DefaultParagraphFont"/>
        <w:widowControl w:val="0"/>
        <w:autoSpaceDE w:val="0"/>
        <w:autoSpaceDN w:val="0"/>
        <w:adjustRightInd w:val="0"/>
        <w:spacing w:after="0" w:line="30" w:lineRule="exact"/>
        <w:rPr>
          <w:rFonts w:ascii="Wingdings" w:hAnsi="Wingdings" w:cs="Wingdings"/>
          <w:sz w:val="48"/>
          <w:szCs w:val="48"/>
          <w:vertAlign w:val="superscript"/>
        </w:rPr>
      </w:pPr>
    </w:p>
    <w:p w:rsidR="00000000" w:rsidRDefault="00E9012F">
      <w:pPr>
        <w:pStyle w:val="DefaultParagraphFont"/>
        <w:widowControl w:val="0"/>
        <w:numPr>
          <w:ilvl w:val="1"/>
          <w:numId w:val="15"/>
        </w:numPr>
        <w:tabs>
          <w:tab w:val="clear" w:pos="1440"/>
          <w:tab w:val="num" w:pos="860"/>
        </w:tabs>
        <w:overflowPunct w:val="0"/>
        <w:autoSpaceDE w:val="0"/>
        <w:autoSpaceDN w:val="0"/>
        <w:adjustRightInd w:val="0"/>
        <w:spacing w:after="0" w:line="240" w:lineRule="auto"/>
        <w:ind w:left="860" w:hanging="140"/>
        <w:jc w:val="both"/>
        <w:rPr>
          <w:rFonts w:ascii="Times New Roman" w:hAnsi="Times New Roman" w:cs="Times New Roman"/>
          <w:sz w:val="24"/>
          <w:szCs w:val="24"/>
        </w:rPr>
      </w:pPr>
      <w:r>
        <w:rPr>
          <w:rFonts w:ascii="Times New Roman" w:hAnsi="Times New Roman" w:cs="Times New Roman"/>
          <w:sz w:val="24"/>
          <w:szCs w:val="24"/>
        </w:rPr>
        <w:t xml:space="preserve">Standar IEEE 1012 </w:t>
      </w:r>
    </w:p>
    <w:p w:rsidR="00000000" w:rsidRDefault="00E9012F">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E9012F">
      <w:pPr>
        <w:pStyle w:val="DefaultParagraphFont"/>
        <w:widowControl w:val="0"/>
        <w:numPr>
          <w:ilvl w:val="1"/>
          <w:numId w:val="15"/>
        </w:numPr>
        <w:tabs>
          <w:tab w:val="clear" w:pos="1440"/>
          <w:tab w:val="num" w:pos="860"/>
        </w:tabs>
        <w:overflowPunct w:val="0"/>
        <w:autoSpaceDE w:val="0"/>
        <w:autoSpaceDN w:val="0"/>
        <w:adjustRightInd w:val="0"/>
        <w:spacing w:after="0" w:line="240" w:lineRule="auto"/>
        <w:ind w:left="860" w:hanging="140"/>
        <w:jc w:val="both"/>
        <w:rPr>
          <w:rFonts w:ascii="Times New Roman" w:hAnsi="Times New Roman" w:cs="Times New Roman"/>
          <w:sz w:val="24"/>
          <w:szCs w:val="24"/>
        </w:rPr>
      </w:pPr>
      <w:r>
        <w:rPr>
          <w:rFonts w:ascii="Times New Roman" w:hAnsi="Times New Roman" w:cs="Times New Roman"/>
          <w:sz w:val="24"/>
          <w:szCs w:val="24"/>
        </w:rPr>
        <w:t xml:space="preserve">Standar ISO/IEC 12207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2" w:right="1800" w:bottom="452" w:left="1800" w:header="720" w:footer="720" w:gutter="0"/>
          <w:cols w:space="720" w:equalWidth="0">
            <w:col w:w="8640"/>
          </w:cols>
          <w:noEndnote/>
        </w:sectPr>
      </w:pPr>
    </w:p>
    <w:p w:rsidR="00000000" w:rsidRDefault="00E9012F">
      <w:pPr>
        <w:pStyle w:val="DefaultParagraphFont"/>
        <w:widowControl w:val="0"/>
        <w:numPr>
          <w:ilvl w:val="0"/>
          <w:numId w:val="16"/>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cs="Times New Roman"/>
          <w:sz w:val="24"/>
          <w:szCs w:val="24"/>
        </w:rPr>
      </w:pPr>
      <w:bookmarkStart w:id="9" w:name="page10"/>
      <w:bookmarkEnd w:id="9"/>
      <w:r>
        <w:rPr>
          <w:rFonts w:ascii="Times New Roman" w:hAnsi="Times New Roman" w:cs="Times New Roman"/>
          <w:sz w:val="24"/>
          <w:szCs w:val="24"/>
        </w:rPr>
        <w:lastRenderedPageBreak/>
        <w:t>Pengaturan untuk SQA –</w:t>
      </w:r>
      <w:r>
        <w:rPr>
          <w:rFonts w:ascii="Times New Roman" w:hAnsi="Times New Roman" w:cs="Times New Roman"/>
          <w:sz w:val="24"/>
          <w:szCs w:val="24"/>
        </w:rPr>
        <w:t xml:space="preserve"> human component. </w:t>
      </w:r>
    </w:p>
    <w:p w:rsidR="00000000" w:rsidRDefault="00E9012F">
      <w:pPr>
        <w:pStyle w:val="DefaultParagraphFont"/>
        <w:widowControl w:val="0"/>
        <w:autoSpaceDE w:val="0"/>
        <w:autoSpaceDN w:val="0"/>
        <w:adjustRightInd w:val="0"/>
        <w:spacing w:after="0" w:line="137"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24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Komponen  SQA  tidak  dapat  diterapkan  dalam  suatu  organisasi  yang  vakum,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overflowPunct w:val="0"/>
        <w:autoSpaceDE w:val="0"/>
        <w:autoSpaceDN w:val="0"/>
        <w:adjustRightInd w:val="0"/>
        <w:spacing w:after="0" w:line="334" w:lineRule="auto"/>
        <w:ind w:left="180"/>
        <w:jc w:val="both"/>
        <w:rPr>
          <w:rFonts w:ascii="Times New Roman" w:hAnsi="Times New Roman" w:cs="Times New Roman"/>
          <w:sz w:val="24"/>
          <w:szCs w:val="24"/>
        </w:rPr>
      </w:pPr>
      <w:r>
        <w:rPr>
          <w:rFonts w:ascii="Times New Roman" w:hAnsi="Times New Roman" w:cs="Times New Roman"/>
          <w:sz w:val="24"/>
          <w:szCs w:val="24"/>
        </w:rPr>
        <w:t>membutuhkan sebuah dasar organisasi. Dasar ini meliputi manajemen organisasi, personel uji coba software dan unit SQA, profesional &amp; praktisi yang tertar</w:t>
      </w:r>
      <w:r>
        <w:rPr>
          <w:rFonts w:ascii="Times New Roman" w:hAnsi="Times New Roman" w:cs="Times New Roman"/>
          <w:sz w:val="24"/>
          <w:szCs w:val="24"/>
        </w:rPr>
        <w:t>ik dalam kualitas software. Tujuan utama dari organisasional meliputi :</w:t>
      </w:r>
    </w:p>
    <w:p w:rsidR="00000000" w:rsidRDefault="00E9012F">
      <w:pPr>
        <w:pStyle w:val="DefaultParagraphFont"/>
        <w:widowControl w:val="0"/>
        <w:autoSpaceDE w:val="0"/>
        <w:autoSpaceDN w:val="0"/>
        <w:adjustRightInd w:val="0"/>
        <w:spacing w:after="0" w:line="30" w:lineRule="exact"/>
        <w:rPr>
          <w:rFonts w:ascii="Times New Roman" w:hAnsi="Times New Roman" w:cs="Times New Roman"/>
          <w:sz w:val="24"/>
          <w:szCs w:val="24"/>
        </w:rPr>
      </w:pPr>
    </w:p>
    <w:p w:rsidR="00000000" w:rsidRDefault="00E9012F">
      <w:pPr>
        <w:pStyle w:val="DefaultParagraphFont"/>
        <w:widowControl w:val="0"/>
        <w:numPr>
          <w:ilvl w:val="0"/>
          <w:numId w:val="1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untuk mengembangkan dan mendukung implementasi komponen SQA </w:t>
      </w:r>
    </w:p>
    <w:p w:rsidR="00000000" w:rsidRDefault="00E9012F">
      <w:pPr>
        <w:pStyle w:val="DefaultParagraphFont"/>
        <w:widowControl w:val="0"/>
        <w:autoSpaceDE w:val="0"/>
        <w:autoSpaceDN w:val="0"/>
        <w:adjustRightInd w:val="0"/>
        <w:spacing w:after="0" w:line="197" w:lineRule="exact"/>
        <w:rPr>
          <w:rFonts w:ascii="Times New Roman" w:hAnsi="Times New Roman" w:cs="Times New Roman"/>
          <w:sz w:val="24"/>
          <w:szCs w:val="24"/>
        </w:rPr>
      </w:pPr>
    </w:p>
    <w:p w:rsidR="00000000" w:rsidRDefault="00E9012F">
      <w:pPr>
        <w:pStyle w:val="DefaultParagraphFont"/>
        <w:widowControl w:val="0"/>
        <w:numPr>
          <w:ilvl w:val="0"/>
          <w:numId w:val="17"/>
        </w:numPr>
        <w:tabs>
          <w:tab w:val="clear" w:pos="720"/>
          <w:tab w:val="num" w:pos="1440"/>
        </w:tabs>
        <w:overflowPunct w:val="0"/>
        <w:autoSpaceDE w:val="0"/>
        <w:autoSpaceDN w:val="0"/>
        <w:adjustRightInd w:val="0"/>
        <w:spacing w:after="0" w:line="308"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untuk memeriksa dan menemukan penyimpangan pada prosedur dan metodologi </w:t>
      </w:r>
    </w:p>
    <w:p w:rsidR="00000000" w:rsidRDefault="00E9012F">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E9012F">
      <w:pPr>
        <w:pStyle w:val="DefaultParagraphFont"/>
        <w:widowControl w:val="0"/>
        <w:numPr>
          <w:ilvl w:val="0"/>
          <w:numId w:val="17"/>
        </w:numPr>
        <w:tabs>
          <w:tab w:val="clear" w:pos="72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menyarankan peningkatan komponen SQA </w:t>
      </w:r>
    </w:p>
    <w:p w:rsidR="00000000" w:rsidRDefault="00E9012F">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32" w:right="1800" w:bottom="452" w:left="1800" w:header="720" w:footer="720" w:gutter="0"/>
          <w:cols w:space="720" w:equalWidth="0">
            <w:col w:w="8640"/>
          </w:cols>
          <w:noEndnote/>
        </w:sect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E9012F">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E9012F" w:rsidRDefault="00E9012F">
      <w:pPr>
        <w:pStyle w:val="DefaultParagraphFont"/>
        <w:widowControl w:val="0"/>
        <w:autoSpaceDE w:val="0"/>
        <w:autoSpaceDN w:val="0"/>
        <w:adjustRightInd w:val="0"/>
        <w:spacing w:after="0" w:line="215" w:lineRule="exact"/>
        <w:rPr>
          <w:rFonts w:ascii="Times New Roman" w:hAnsi="Times New Roman" w:cs="Times New Roman"/>
          <w:sz w:val="24"/>
          <w:szCs w:val="24"/>
        </w:rPr>
      </w:pPr>
      <w:bookmarkStart w:id="10" w:name="_GoBack"/>
      <w:bookmarkEnd w:id="10"/>
    </w:p>
    <w:sectPr w:rsidR="00E9012F">
      <w:type w:val="continuous"/>
      <w:pgSz w:w="12240" w:h="15840"/>
      <w:pgMar w:top="1432" w:right="1800" w:bottom="452" w:left="6440" w:header="720" w:footer="720" w:gutter="0"/>
      <w:cols w:space="720" w:equalWidth="0">
        <w:col w:w="4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000056A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6"/>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2"/>
      <w:numFmt w:val="upperLetter"/>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0000428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bullet"/>
      <w:lvlText w:val=""/>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bullet"/>
      <w:lvlText w:val=""/>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3"/>
      <w:numFmt w:val="upperLetter"/>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00006BFC">
      <w:start w:val="1"/>
      <w:numFmt w:val="bullet"/>
      <w:lvlText w:val="-"/>
      <w:lvlJc w:val="left"/>
      <w:pPr>
        <w:tabs>
          <w:tab w:val="num" w:pos="2160"/>
        </w:tabs>
        <w:ind w:left="2160" w:hanging="360"/>
      </w:pPr>
    </w:lvl>
    <w:lvl w:ilvl="3" w:tplc="00007F96">
      <w:start w:val="1"/>
      <w:numFmt w:val="bullet"/>
      <w:lvlText w:val="-"/>
      <w:lvlJc w:val="left"/>
      <w:pPr>
        <w:tabs>
          <w:tab w:val="num" w:pos="2880"/>
        </w:tabs>
        <w:ind w:left="2880" w:hanging="360"/>
      </w:pPr>
    </w:lvl>
    <w:lvl w:ilvl="4" w:tplc="00007FF5">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upperLetter"/>
      <w:lvlText w:val="%1."/>
      <w:lvlJc w:val="left"/>
      <w:pPr>
        <w:tabs>
          <w:tab w:val="num" w:pos="720"/>
        </w:tabs>
        <w:ind w:left="720" w:hanging="360"/>
      </w:pPr>
    </w:lvl>
    <w:lvl w:ilvl="1" w:tplc="00004D06">
      <w:start w:val="1"/>
      <w:numFmt w:val="bullet"/>
      <w:lvlText w:val=""/>
      <w:lvlJc w:val="left"/>
      <w:pPr>
        <w:tabs>
          <w:tab w:val="num" w:pos="1440"/>
        </w:tabs>
        <w:ind w:left="1440" w:hanging="360"/>
      </w:pPr>
    </w:lvl>
    <w:lvl w:ilvl="2" w:tplc="00004DB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E45"/>
    <w:multiLevelType w:val="hybridMultilevel"/>
    <w:tmpl w:val="0000323B"/>
    <w:lvl w:ilvl="0" w:tplc="00002213">
      <w:start w:val="4"/>
      <w:numFmt w:val="upperLetter"/>
      <w:lvlText w:val="%1."/>
      <w:lvlJc w:val="left"/>
      <w:pPr>
        <w:tabs>
          <w:tab w:val="num" w:pos="720"/>
        </w:tabs>
        <w:ind w:left="720" w:hanging="360"/>
      </w:pPr>
    </w:lvl>
    <w:lvl w:ilvl="1" w:tplc="0000260D">
      <w:start w:val="1"/>
      <w:numFmt w:val="bullet"/>
      <w:lvlText w:val=""/>
      <w:lvlJc w:val="left"/>
      <w:pPr>
        <w:tabs>
          <w:tab w:val="num" w:pos="1440"/>
        </w:tabs>
        <w:ind w:left="1440" w:hanging="360"/>
      </w:pPr>
    </w:lvl>
    <w:lvl w:ilvl="2" w:tplc="00006B8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000072A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DF1"/>
    <w:multiLevelType w:val="hybridMultilevel"/>
    <w:tmpl w:val="00005AF1"/>
    <w:lvl w:ilvl="0" w:tplc="000041BB">
      <w:start w:val="1"/>
      <w:numFmt w:val="upperLetter"/>
      <w:lvlText w:val="%1."/>
      <w:lvlJc w:val="left"/>
      <w:pPr>
        <w:tabs>
          <w:tab w:val="num" w:pos="720"/>
        </w:tabs>
        <w:ind w:left="720" w:hanging="360"/>
      </w:pPr>
    </w:lvl>
    <w:lvl w:ilvl="1" w:tplc="000026E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67D"/>
    <w:multiLevelType w:val="hybridMultilevel"/>
    <w:tmpl w:val="00004509"/>
    <w:lvl w:ilvl="0" w:tplc="00001238">
      <w:start w:val="1"/>
      <w:numFmt w:val="bullet"/>
      <w:lvlText w:val=""/>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14"/>
  </w:num>
  <w:num w:numId="4">
    <w:abstractNumId w:val="15"/>
  </w:num>
  <w:num w:numId="5">
    <w:abstractNumId w:val="1"/>
  </w:num>
  <w:num w:numId="6">
    <w:abstractNumId w:val="6"/>
  </w:num>
  <w:num w:numId="7">
    <w:abstractNumId w:val="5"/>
  </w:num>
  <w:num w:numId="8">
    <w:abstractNumId w:val="11"/>
  </w:num>
  <w:num w:numId="9">
    <w:abstractNumId w:val="7"/>
  </w:num>
  <w:num w:numId="10">
    <w:abstractNumId w:val="4"/>
  </w:num>
  <w:num w:numId="11">
    <w:abstractNumId w:val="10"/>
  </w:num>
  <w:num w:numId="12">
    <w:abstractNumId w:val="16"/>
  </w:num>
  <w:num w:numId="13">
    <w:abstractNumId w:val="8"/>
  </w:num>
  <w:num w:numId="14">
    <w:abstractNumId w:val="12"/>
  </w:num>
  <w:num w:numId="15">
    <w:abstractNumId w:val="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10"/>
    <w:rsid w:val="000F3910"/>
    <w:rsid w:val="00E9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CEE512-F200-43EF-AF3E-62F2FA0F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Safitri Jaya</dc:creator>
  <cp:keywords/>
  <dc:description/>
  <cp:lastModifiedBy>Safitri Jaya</cp:lastModifiedBy>
  <cp:revision>2</cp:revision>
  <dcterms:created xsi:type="dcterms:W3CDTF">2016-10-09T17:05:00Z</dcterms:created>
  <dcterms:modified xsi:type="dcterms:W3CDTF">2016-10-09T17:05:00Z</dcterms:modified>
</cp:coreProperties>
</file>