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4" w:rsidRPr="008A76C3" w:rsidRDefault="001D5C54" w:rsidP="009C7AB0">
      <w:pPr>
        <w:jc w:val="center"/>
        <w:rPr>
          <w:rFonts w:ascii="Arial" w:eastAsia="Times New Roman" w:hAnsi="Arial" w:cs="Calibri"/>
          <w:b/>
          <w:bCs/>
          <w:color w:val="365F91"/>
          <w:sz w:val="24"/>
          <w:szCs w:val="56"/>
          <w:lang w:eastAsia="id-ID"/>
        </w:rPr>
      </w:pPr>
      <w:r w:rsidRPr="008A76C3">
        <w:rPr>
          <w:rFonts w:ascii="Arial" w:eastAsia="Times New Roman" w:hAnsi="Arial" w:cs="Calibri"/>
          <w:b/>
          <w:bCs/>
          <w:color w:val="365F91"/>
          <w:sz w:val="24"/>
          <w:szCs w:val="56"/>
          <w:lang w:eastAsia="id-ID"/>
        </w:rPr>
        <w:t>SATUAN ACARA PEMBELAJARAN (SAP)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745797" w:rsidRDefault="00745797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>Lembaga</w:t>
      </w:r>
      <w:proofErr w:type="spellEnd"/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</w:t>
      </w:r>
    </w:p>
    <w:p w:rsidR="009C7AB0" w:rsidRPr="00B977B7" w:rsidRDefault="00745797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Kode 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MGT-</w:t>
      </w:r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1</w:t>
      </w:r>
      <w:r w:rsidR="00B977B7">
        <w:rPr>
          <w:rFonts w:ascii="Arial" w:eastAsia="Times New Roman" w:hAnsi="Arial" w:cs="Arial"/>
          <w:bCs/>
          <w:sz w:val="24"/>
          <w:szCs w:val="24"/>
          <w:lang w:val="en-US" w:eastAsia="id-ID"/>
        </w:rPr>
        <w:t>0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Jumlah SKS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3 SKS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Waktu Pertemuan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15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0 menit</w:t>
      </w:r>
    </w:p>
    <w:p w:rsidR="00957198" w:rsidRDefault="00957198" w:rsidP="0076495E">
      <w:pPr>
        <w:spacing w:after="0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28060E" w:rsidRDefault="0076495E" w:rsidP="00E9546E">
      <w:pPr>
        <w:spacing w:after="0"/>
        <w:ind w:left="2880" w:hanging="28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Kompetensi Dasar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1. </w:t>
      </w:r>
      <w:r w:rsidR="00F74CB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Kompetensi Inti: </w:t>
      </w:r>
      <w:r w:rsidR="00E9546E" w:rsidRPr="00206A3B">
        <w:rPr>
          <w:rFonts w:ascii="Arial" w:hAnsi="Arial" w:cs="Arial"/>
          <w:sz w:val="24"/>
          <w:szCs w:val="24"/>
        </w:rPr>
        <w:t xml:space="preserve">Memahami manajemen </w:t>
      </w:r>
      <w:proofErr w:type="spellStart"/>
      <w:r w:rsidR="0028060E">
        <w:rPr>
          <w:rFonts w:ascii="Arial" w:hAnsi="Arial" w:cs="Arial"/>
          <w:sz w:val="24"/>
          <w:szCs w:val="24"/>
          <w:lang w:val="en-US"/>
        </w:rPr>
        <w:t>lembaga</w:t>
      </w:r>
      <w:proofErr w:type="spellEnd"/>
      <w:r w:rsidR="002806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060E"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 w:rsidR="002806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060E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806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060E">
        <w:rPr>
          <w:rFonts w:ascii="Arial" w:hAnsi="Arial" w:cs="Arial"/>
          <w:sz w:val="24"/>
          <w:szCs w:val="24"/>
          <w:lang w:val="en-US"/>
        </w:rPr>
        <w:t>pasar</w:t>
      </w:r>
      <w:proofErr w:type="spellEnd"/>
      <w:r w:rsidR="0028060E">
        <w:rPr>
          <w:rFonts w:ascii="Arial" w:hAnsi="Arial" w:cs="Arial"/>
          <w:sz w:val="24"/>
          <w:szCs w:val="24"/>
          <w:lang w:val="en-US"/>
        </w:rPr>
        <w:t xml:space="preserve"> modal </w:t>
      </w:r>
      <w:r w:rsidR="00E9546E">
        <w:rPr>
          <w:rFonts w:ascii="Arial" w:hAnsi="Arial" w:cs="Arial"/>
          <w:sz w:val="24"/>
          <w:szCs w:val="24"/>
        </w:rPr>
        <w:t>ya</w:t>
      </w:r>
      <w:r w:rsidR="00E9546E" w:rsidRPr="00206A3B">
        <w:rPr>
          <w:rFonts w:ascii="Arial" w:hAnsi="Arial" w:cs="Arial"/>
          <w:sz w:val="24"/>
          <w:szCs w:val="24"/>
        </w:rPr>
        <w:t xml:space="preserve">ng meliputi teori dan </w:t>
      </w:r>
    </w:p>
    <w:p w:rsidR="00E9546E" w:rsidRPr="00206A3B" w:rsidRDefault="0028060E" w:rsidP="00E9546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konsep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dasar</w:t>
      </w:r>
      <w:proofErr w:type="spellEnd"/>
      <w:r w:rsidR="00E9546E" w:rsidRPr="00206A3B">
        <w:rPr>
          <w:rFonts w:ascii="Arial" w:hAnsi="Arial" w:cs="Arial"/>
          <w:sz w:val="24"/>
          <w:szCs w:val="24"/>
        </w:rPr>
        <w:t xml:space="preserve"> antara lain</w:t>
      </w:r>
      <w:r w:rsidR="00E9546E">
        <w:rPr>
          <w:rFonts w:ascii="Arial" w:hAnsi="Arial" w:cs="Arial"/>
          <w:sz w:val="24"/>
          <w:szCs w:val="24"/>
        </w:rPr>
        <w:t xml:space="preserve"> </w:t>
      </w:r>
      <w:r w:rsidR="007F4F7F">
        <w:rPr>
          <w:rFonts w:ascii="Arial" w:hAnsi="Arial" w:cs="Arial"/>
          <w:sz w:val="24"/>
          <w:szCs w:val="24"/>
          <w:lang w:val="en-US"/>
        </w:rPr>
        <w:t xml:space="preserve">bank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sentral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pasar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uang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pasar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saham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pasar</w:t>
      </w:r>
      <w:proofErr w:type="spellEnd"/>
      <w:r w:rsidR="007F4F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4F7F">
        <w:rPr>
          <w:rFonts w:ascii="Arial" w:hAnsi="Arial" w:cs="Arial"/>
          <w:sz w:val="24"/>
          <w:szCs w:val="24"/>
          <w:lang w:val="en-US"/>
        </w:rPr>
        <w:t>obligasi</w:t>
      </w:r>
      <w:proofErr w:type="spellEnd"/>
      <w:r w:rsidR="00E9546E" w:rsidRPr="00206A3B">
        <w:rPr>
          <w:rFonts w:ascii="Arial" w:hAnsi="Arial" w:cs="Arial"/>
          <w:sz w:val="24"/>
          <w:szCs w:val="24"/>
        </w:rPr>
        <w:t>.</w:t>
      </w:r>
    </w:p>
    <w:p w:rsidR="00F74CBD" w:rsidRPr="00E9546E" w:rsidRDefault="00F74CBD" w:rsidP="0076495E">
      <w:pPr>
        <w:spacing w:after="0"/>
        <w:ind w:left="2880" w:hanging="2880"/>
        <w:rPr>
          <w:rFonts w:ascii="Verdana" w:hAnsi="Verdana"/>
          <w:lang w:val="en-US"/>
        </w:rPr>
      </w:pPr>
    </w:p>
    <w:p w:rsidR="009C7AB0" w:rsidRDefault="009C7AB0" w:rsidP="0076495E">
      <w:pPr>
        <w:spacing w:after="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6495E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2. Kompetensi Penunjang: Kompetensi LSE yaitu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r w:rsidR="0057528C">
        <w:rPr>
          <w:rFonts w:ascii="Arial" w:eastAsia="Times New Roman" w:hAnsi="Arial" w:cs="Arial"/>
          <w:bCs/>
          <w:sz w:val="24"/>
          <w:szCs w:val="24"/>
          <w:lang w:eastAsia="id-ID"/>
        </w:rPr>
        <w:t>kerja</w:t>
      </w:r>
      <w:r w:rsidR="0057528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76495E"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sama dala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>m tim</w:t>
      </w:r>
      <w:r w:rsidR="0076495E"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,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memahami bagaimana</w:t>
      </w:r>
    </w:p>
    <w:p w:rsidR="009C7AB0" w:rsidRDefault="0076495E" w:rsidP="0076495E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berkomunikasi yang efektif, pentingnya mempunyai </w:t>
      </w:r>
      <w:r w:rsidRPr="00E9546E">
        <w:rPr>
          <w:rFonts w:ascii="Arial" w:eastAsia="Times New Roman" w:hAnsi="Arial" w:cs="Arial"/>
          <w:bCs/>
          <w:i/>
          <w:sz w:val="24"/>
          <w:szCs w:val="24"/>
          <w:lang w:eastAsia="id-ID"/>
        </w:rPr>
        <w:t>interpersonal skills</w:t>
      </w:r>
      <w:r w:rsidR="00C90ABA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yang efek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tif dalam berorganisasi, </w:t>
      </w:r>
    </w:p>
    <w:p w:rsidR="009C7AB0" w:rsidRDefault="0076495E" w:rsidP="00E9546E">
      <w:pPr>
        <w:spacing w:after="0" w:line="360" w:lineRule="auto"/>
        <w:ind w:left="360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mampu mengaplikasikan</w:t>
      </w:r>
      <w:r w:rsidR="0028060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teori </w:t>
      </w:r>
      <w:proofErr w:type="spellStart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>lembaga</w:t>
      </w:r>
      <w:proofErr w:type="spellEnd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931BE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 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dalam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organisasi dan sadar akan menjadi manajer atau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pemimpin perusahaan yang bermoral, beretika dan bertanggung jawab so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sial, dan mampu mengelola suatu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perusahaan dengan semangat kewirausahaan yang tinggi.</w:t>
      </w:r>
    </w:p>
    <w:p w:rsidR="00957198" w:rsidRDefault="00957198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E9546E" w:rsidRDefault="009C7A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Indikator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1.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>m</w:t>
      </w:r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ampu untuk menjelaska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n konsep-konsep dasar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lembaga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 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9C7AB0" w:rsidRDefault="00E9546E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menerapkannya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organisasi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perusahaan</w:t>
      </w:r>
      <w:proofErr w:type="spellEnd"/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;</w:t>
      </w:r>
    </w:p>
    <w:p w:rsidR="003E03B0" w:rsidRDefault="003E03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2.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mampu me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ngenali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beragam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insititusi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;</w:t>
      </w:r>
    </w:p>
    <w:p w:rsidR="003E03B0" w:rsidRPr="00E9546E" w:rsidRDefault="003E03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3. </w:t>
      </w:r>
      <w:proofErr w:type="spellStart"/>
      <w:proofErr w:type="gram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memahami peran penting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dalam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dunia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bisnis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.</w:t>
      </w:r>
      <w:proofErr w:type="gramEnd"/>
    </w:p>
    <w:p w:rsidR="00E9546E" w:rsidRPr="00E9546E" w:rsidRDefault="00957198" w:rsidP="00E954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Referensi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15C0A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15C0A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="000C27FB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1.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Mishkin</w:t>
      </w:r>
      <w:proofErr w:type="spell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&amp; Eakins </w:t>
      </w:r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(201</w:t>
      </w:r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2</w:t>
      </w:r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).</w:t>
      </w:r>
      <w:proofErr w:type="gramEnd"/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gramStart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Financial Markets and Institutions.</w:t>
      </w:r>
      <w:proofErr w:type="gramEnd"/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Pearson – Global Edition (</w:t>
      </w:r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7</w:t>
      </w:r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th ed). (M</w:t>
      </w:r>
      <w:r w:rsidR="00EE2A78">
        <w:rPr>
          <w:rFonts w:ascii="Arial" w:eastAsia="Times New Roman" w:hAnsi="Arial" w:cs="Arial"/>
          <w:bCs/>
          <w:sz w:val="24"/>
          <w:szCs w:val="24"/>
          <w:lang w:val="en-US" w:eastAsia="id-ID"/>
        </w:rPr>
        <w:t>E</w:t>
      </w:r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)</w:t>
      </w:r>
    </w:p>
    <w:p w:rsidR="00957198" w:rsidRPr="00957198" w:rsidRDefault="00E9546E" w:rsidP="00E9546E">
      <w:pPr>
        <w:spacing w:after="0" w:line="360" w:lineRule="auto"/>
        <w:ind w:left="360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Referensi untuk setiap pertemuan.</w:t>
      </w:r>
    </w:p>
    <w:p w:rsidR="00957198" w:rsidRDefault="00957198" w:rsidP="00957198">
      <w:pPr>
        <w:spacing w:after="0" w:line="360" w:lineRule="auto"/>
        <w:ind w:left="216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</w:t>
      </w:r>
    </w:p>
    <w:p w:rsidR="009C7AB0" w:rsidRPr="0074579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Mengapa</w:t>
      </w:r>
      <w:proofErr w:type="spellEnd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>belajar</w:t>
      </w:r>
      <w:proofErr w:type="spellEnd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>lembaga</w:t>
      </w:r>
      <w:proofErr w:type="spellEnd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D05B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</w:t>
      </w:r>
    </w:p>
    <w:p w:rsidR="000B2375" w:rsidRDefault="009C7AB0" w:rsidP="000B237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0B237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Mengapa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belajar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</w:p>
    <w:p w:rsidR="000B2375" w:rsidRPr="00971EA2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Mengapa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belajar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lembaga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</w:t>
      </w:r>
      <w:r w:rsidR="00971EA2">
        <w:rPr>
          <w:rFonts w:ascii="Arial" w:hAnsi="Arial" w:cs="Arial"/>
          <w:color w:val="000000"/>
          <w:sz w:val="24"/>
          <w:szCs w:val="24"/>
          <w:lang w:val="en-US"/>
        </w:rPr>
        <w:t>rspektif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manajerial</w:t>
      </w:r>
      <w:proofErr w:type="spellEnd"/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Bagaimana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mempelajari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lembaga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71EA2"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 w:rsidR="00971EA2">
        <w:rPr>
          <w:rFonts w:ascii="Arial" w:hAnsi="Arial" w:cs="Arial"/>
          <w:color w:val="000000"/>
          <w:sz w:val="24"/>
          <w:szCs w:val="24"/>
          <w:lang w:val="en-US"/>
        </w:rPr>
        <w:t xml:space="preserve"> modal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3E03B0" w:rsidRPr="003E03B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3E03B0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, tanya-jawab dan diskusi kelompok</w:t>
      </w:r>
      <w:r w:rsidR="001D506D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 w:rsidR="001D506D" w:rsidRPr="001D506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(collaborative dan problem-based learning)</w:t>
      </w:r>
    </w:p>
    <w:p w:rsidR="009C7AB0" w:rsidRPr="009649BF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160CC" w:rsidRDefault="009C7AB0" w:rsidP="004160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>Memandu proses perkenalan dosen-siswa</w:t>
            </w:r>
          </w:p>
          <w:p w:rsidR="009C7AB0" w:rsidRPr="004160CC" w:rsidRDefault="009C7AB0" w:rsidP="004160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 xml:space="preserve">Menjelaskan 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>silabus: sistem perkuliahan dan penilaian, metod</w:t>
            </w:r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e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 xml:space="preserve"> pengajaran di kelas (bentuk tugas, quiz, uts dan uas, dan peraturan kelas selama perkuliahan berlangsung</w:t>
            </w:r>
            <w:r w:rsidR="00745797">
              <w:rPr>
                <w:rFonts w:ascii="Arial" w:hAnsi="Arial" w:cs="Arial"/>
                <w:color w:val="000000"/>
                <w:sz w:val="24"/>
                <w:lang w:val="en-US"/>
              </w:rPr>
              <w:t>)</w:t>
            </w:r>
          </w:p>
          <w:p w:rsidR="009C7AB0" w:rsidRPr="00DB4984" w:rsidRDefault="009C7AB0" w:rsidP="009C7AB0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4160CC" w:rsidRPr="004160CC" w:rsidRDefault="004160CC" w:rsidP="004160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>Perkenalan mahasiswa, orientasi silabus mata kuliah, tugas dan pembagian kelompok</w:t>
            </w:r>
          </w:p>
          <w:p w:rsidR="004160CC" w:rsidRPr="004160CC" w:rsidRDefault="004160CC" w:rsidP="004160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4160CC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</w:t>
            </w:r>
          </w:p>
          <w:p w:rsidR="004160CC" w:rsidRPr="004160CC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Slide PPT</w:t>
            </w:r>
          </w:p>
          <w:p w:rsidR="004160CC" w:rsidRPr="00223C2F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Daftar hadir siswa</w:t>
            </w:r>
          </w:p>
        </w:tc>
      </w:tr>
      <w:tr w:rsidR="009C7AB0" w:rsidRPr="008A76C3" w:rsidTr="00C7178E">
        <w:trPr>
          <w:trHeight w:val="555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4160CC" w:rsidP="004160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Memberikan kuliah</w:t>
            </w:r>
            <w:r w:rsidR="00EA1410">
              <w:rPr>
                <w:rFonts w:ascii="Arial" w:hAnsi="Arial" w:cs="Arial"/>
                <w:color w:val="000000"/>
                <w:sz w:val="24"/>
              </w:rPr>
              <w:t xml:space="preserve"> tentang pengertian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modal</w:t>
            </w:r>
          </w:p>
          <w:p w:rsidR="00EA1410" w:rsidRDefault="00EA1410" w:rsidP="00EA141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  <w:p w:rsidR="00EA1410" w:rsidRPr="00EA1410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A1410">
              <w:rPr>
                <w:rFonts w:ascii="Arial" w:hAnsi="Arial" w:cs="Arial"/>
                <w:color w:val="000000"/>
                <w:sz w:val="24"/>
              </w:rPr>
              <w:t xml:space="preserve">Melakukan model pembelajaran student-centered learning: </w:t>
            </w:r>
            <w:r w:rsidRPr="00EA1410">
              <w:rPr>
                <w:rFonts w:ascii="Arial" w:hAnsi="Arial" w:cs="Arial"/>
                <w:i/>
                <w:color w:val="000000"/>
                <w:sz w:val="24"/>
              </w:rPr>
              <w:t>collaborative learning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:</w:t>
            </w:r>
          </w:p>
          <w:p w:rsidR="00EA1410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4160CC" w:rsidRPr="008830BF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dibagi kedalam kelompok dan setiap kelompok melakukan </w:t>
            </w:r>
            <w:r w:rsidRPr="00EA1410">
              <w:rPr>
                <w:rFonts w:ascii="Arial" w:hAnsi="Arial" w:cs="Arial"/>
                <w:i/>
                <w:color w:val="000000"/>
                <w:sz w:val="24"/>
              </w:rPr>
              <w:t>b</w:t>
            </w:r>
            <w:r w:rsidR="004160CC" w:rsidRPr="00EA1410">
              <w:rPr>
                <w:rFonts w:ascii="Arial" w:hAnsi="Arial" w:cs="Arial"/>
                <w:i/>
                <w:color w:val="000000"/>
                <w:sz w:val="24"/>
              </w:rPr>
              <w:t>rainstorming</w:t>
            </w:r>
            <w:r w:rsidR="004160CC" w:rsidRPr="00EA1410">
              <w:rPr>
                <w:rFonts w:ascii="Arial" w:hAnsi="Arial" w:cs="Arial"/>
                <w:color w:val="000000"/>
                <w:sz w:val="24"/>
              </w:rPr>
              <w:t xml:space="preserve"> tentang pengertian</w:t>
            </w:r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da</w:t>
            </w:r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ri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 w:rsidR="00A56CB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modal</w:t>
            </w:r>
            <w:r w:rsidR="008830B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08674F" w:rsidRDefault="0008674F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8674F" w:rsidRPr="008830BF" w:rsidRDefault="0008674F" w:rsidP="00AC72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Kemudian setiap kelompok melakukan presentasi hasil temuannya</w:t>
            </w:r>
            <w:r w:rsidR="00F2290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  <w:r w:rsidR="004160CC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4160CC" w:rsidRPr="002F518D" w:rsidRDefault="004160CC" w:rsidP="004617DD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="004160CC">
              <w:rPr>
                <w:rFonts w:ascii="Arial" w:hAnsi="Arial"/>
                <w:lang w:val="id-ID"/>
              </w:rPr>
              <w:t>spidol</w:t>
            </w:r>
          </w:p>
          <w:p w:rsidR="009C7AB0" w:rsidRPr="000C27FB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0C27FB" w:rsidRDefault="000C27FB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Hand-out</w:t>
            </w:r>
          </w:p>
          <w:p w:rsidR="009C7AB0" w:rsidRPr="00223C2F" w:rsidRDefault="009C7AB0" w:rsidP="000C27FB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160CC" w:rsidRDefault="004160CC" w:rsidP="004160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Menyimpulkan materi yang sudah dijelaskan</w:t>
            </w:r>
          </w:p>
          <w:p w:rsidR="009C7AB0" w:rsidRPr="004160CC" w:rsidRDefault="009C7AB0" w:rsidP="004160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4160CC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  <w:r w:rsidRPr="004160CC"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9C7AB0" w:rsidRDefault="009C7AB0" w:rsidP="009C7A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Meng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arahkan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mahasiswa</w:t>
            </w:r>
            <w:r w:rsidR="000B2375">
              <w:rPr>
                <w:rFonts w:ascii="Arial" w:hAnsi="Arial" w:cs="Arial"/>
                <w:color w:val="000000"/>
                <w:sz w:val="24"/>
              </w:rPr>
              <w:t xml:space="preserve"> untuk me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nyatakan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pokok-pokok</w:t>
            </w:r>
            <w:proofErr w:type="spellEnd"/>
            <w:r w:rsidR="004160CC">
              <w:rPr>
                <w:rFonts w:ascii="Arial" w:hAnsi="Arial" w:cs="Arial"/>
                <w:color w:val="000000"/>
                <w:sz w:val="24"/>
              </w:rPr>
              <w:t xml:space="preserve"> besar tentang materi yang sudah dijelaskan</w:t>
            </w:r>
          </w:p>
          <w:p w:rsidR="009C7AB0" w:rsidRPr="008A76C3" w:rsidRDefault="004160CC" w:rsidP="000B23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Menugaskan siswa untuk membaca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materi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pertemuan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3581" w:type="dxa"/>
            <w:vAlign w:val="center"/>
          </w:tcPr>
          <w:p w:rsidR="009C7AB0" w:rsidRDefault="000F2EDA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511DA5">
              <w:rPr>
                <w:rFonts w:ascii="Arial" w:hAnsi="Arial" w:cs="Arial"/>
                <w:i/>
                <w:color w:val="000000"/>
                <w:sz w:val="24"/>
              </w:rPr>
              <w:t>post</w:t>
            </w:r>
            <w:r>
              <w:rPr>
                <w:rFonts w:ascii="Arial" w:hAnsi="Arial" w:cs="Arial"/>
                <w:color w:val="000000"/>
                <w:sz w:val="24"/>
              </w:rPr>
              <w:t>-</w:t>
            </w:r>
            <w:r w:rsidRPr="00511DA5">
              <w:rPr>
                <w:rFonts w:ascii="Arial" w:hAnsi="Arial" w:cs="Arial"/>
                <w:i/>
                <w:color w:val="000000"/>
                <w:sz w:val="24"/>
              </w:rPr>
              <w:t>test</w:t>
            </w:r>
          </w:p>
          <w:p w:rsidR="000F2EDA" w:rsidRPr="00223C2F" w:rsidRDefault="000F2EDA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Bertanya jikalau ada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Whiteboard,</w:t>
            </w:r>
            <w:r w:rsidR="000F2EDA">
              <w:rPr>
                <w:rFonts w:ascii="Arial" w:hAnsi="Arial"/>
              </w:rPr>
              <w:t xml:space="preserve"> </w:t>
            </w:r>
            <w:r w:rsidR="000F2EDA">
              <w:rPr>
                <w:rFonts w:ascii="Arial" w:hAnsi="Arial"/>
                <w:lang w:val="id-ID"/>
              </w:rPr>
              <w:t>spidol</w:t>
            </w:r>
          </w:p>
          <w:p w:rsidR="009C7AB0" w:rsidRPr="009649BF" w:rsidRDefault="009C7AB0" w:rsidP="009C7AB0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2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Ikhtisar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sistim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</w:p>
    <w:p w:rsidR="00511DA5" w:rsidRDefault="009C7AB0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Fungsi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511DA5" w:rsidRDefault="0056676D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2.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Struktur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</w:t>
      </w:r>
      <w:r w:rsidR="00511DA5">
        <w:rPr>
          <w:rFonts w:ascii="Arial" w:eastAsia="Times New Roman" w:hAnsi="Arial" w:cs="Arial"/>
          <w:bCs/>
          <w:sz w:val="24"/>
          <w:szCs w:val="24"/>
          <w:lang w:val="en-US" w:eastAsia="id-ID"/>
        </w:rPr>
        <w:t>an</w:t>
      </w:r>
      <w:proofErr w:type="spellEnd"/>
    </w:p>
    <w:p w:rsidR="00511DA5" w:rsidRDefault="00511DA5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3.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Internasionalisasi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</w:p>
    <w:p w:rsidR="00511DA5" w:rsidRDefault="00511DA5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Fungsi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perantara</w:t>
      </w:r>
      <w:proofErr w:type="spellEnd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56676D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</w:p>
    <w:p w:rsidR="00511DA5" w:rsidRDefault="002F7D8E" w:rsidP="00511DA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5. </w:t>
      </w:r>
      <w:proofErr w:type="spellStart"/>
      <w:r w:rsidR="0056676D">
        <w:rPr>
          <w:rFonts w:ascii="Arial" w:hAnsi="Arial" w:cs="Arial"/>
          <w:color w:val="000000"/>
          <w:sz w:val="24"/>
          <w:szCs w:val="24"/>
          <w:lang w:val="en-US"/>
        </w:rPr>
        <w:t>Jenis</w:t>
      </w:r>
      <w:proofErr w:type="spellEnd"/>
      <w:r w:rsidR="005667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676D">
        <w:rPr>
          <w:rFonts w:ascii="Arial" w:hAnsi="Arial" w:cs="Arial"/>
          <w:color w:val="000000"/>
          <w:sz w:val="24"/>
          <w:szCs w:val="24"/>
          <w:lang w:val="en-US"/>
        </w:rPr>
        <w:t>perantara</w:t>
      </w:r>
      <w:proofErr w:type="spellEnd"/>
      <w:r w:rsidR="005667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676D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</w:p>
    <w:p w:rsidR="00511DA5" w:rsidRPr="00511DA5" w:rsidRDefault="00511DA5" w:rsidP="00511DA5">
      <w:pPr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6. </w:t>
      </w:r>
      <w:proofErr w:type="spellStart"/>
      <w:r w:rsidR="0056676D">
        <w:rPr>
          <w:rFonts w:ascii="Arial" w:hAnsi="Arial" w:cs="Arial"/>
          <w:color w:val="000000"/>
          <w:sz w:val="24"/>
          <w:szCs w:val="24"/>
          <w:lang w:val="en-US"/>
        </w:rPr>
        <w:t>Regulasi</w:t>
      </w:r>
      <w:proofErr w:type="spellEnd"/>
      <w:r w:rsidR="005667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676D">
        <w:rPr>
          <w:rFonts w:ascii="Arial" w:hAnsi="Arial" w:cs="Arial"/>
          <w:color w:val="000000"/>
          <w:sz w:val="24"/>
          <w:szCs w:val="24"/>
          <w:lang w:val="en-US"/>
        </w:rPr>
        <w:t>sistim</w:t>
      </w:r>
      <w:proofErr w:type="spellEnd"/>
      <w:r w:rsidR="005667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676D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990723" w:rsidRPr="00990723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99072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dan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 xml:space="preserve"> </w:t>
      </w:r>
      <w:r w:rsidR="001D506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Discovery Learning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Default="00990723" w:rsidP="0099072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Review materi pertemuan 1</w:t>
            </w:r>
          </w:p>
          <w:p w:rsidR="00990723" w:rsidRPr="00990723" w:rsidRDefault="00990723" w:rsidP="00617CFE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Whiteboard,</w:t>
            </w:r>
            <w:r w:rsidR="00990723">
              <w:rPr>
                <w:rFonts w:ascii="Arial" w:hAnsi="Arial"/>
              </w:rPr>
              <w:t xml:space="preserve"> </w:t>
            </w:r>
            <w:r w:rsidR="00990723">
              <w:rPr>
                <w:rFonts w:ascii="Arial" w:hAnsi="Arial"/>
                <w:lang w:val="id-ID"/>
              </w:rPr>
              <w:t>spidol</w:t>
            </w:r>
          </w:p>
          <w:p w:rsidR="009C7AB0" w:rsidRPr="00223C2F" w:rsidRDefault="009C7AB0" w:rsidP="00990723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Pr="006E149D" w:rsidRDefault="009C7AB0" w:rsidP="006E14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6E149D">
              <w:rPr>
                <w:rFonts w:ascii="Arial" w:hAnsi="Arial" w:cs="Arial"/>
                <w:color w:val="000000"/>
                <w:sz w:val="24"/>
              </w:rPr>
              <w:t xml:space="preserve">Menyampaikan materi: </w:t>
            </w:r>
          </w:p>
          <w:p w:rsidR="009C7AB0" w:rsidRPr="00237B6C" w:rsidRDefault="00AB2B79" w:rsidP="009C7AB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Deskripsi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sistim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830BF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C7178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825B98">
              <w:rPr>
                <w:rFonts w:ascii="Arial" w:hAnsi="Arial" w:cs="Arial"/>
                <w:i/>
                <w:color w:val="000000"/>
                <w:sz w:val="24"/>
              </w:rPr>
              <w:t>Student-Centered Learning</w:t>
            </w:r>
            <w:r w:rsidRPr="00C7178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C7178E">
              <w:rPr>
                <w:rFonts w:ascii="Arial" w:hAnsi="Arial" w:cs="Arial"/>
                <w:i/>
                <w:color w:val="000000"/>
                <w:sz w:val="24"/>
              </w:rPr>
              <w:t>Discovery Learning</w:t>
            </w:r>
            <w:r w:rsidR="008830B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C7178E" w:rsidRPr="00237B6C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</w:t>
            </w:r>
            <w:r w:rsidR="00C7178E">
              <w:rPr>
                <w:rFonts w:ascii="Arial" w:hAnsi="Arial" w:cs="Arial"/>
                <w:color w:val="000000"/>
                <w:sz w:val="24"/>
              </w:rPr>
              <w:t>diajak untuk berekspl</w:t>
            </w:r>
            <w:r w:rsidR="00237B6C">
              <w:rPr>
                <w:rFonts w:ascii="Arial" w:hAnsi="Arial" w:cs="Arial"/>
                <w:color w:val="000000"/>
                <w:sz w:val="24"/>
              </w:rPr>
              <w:t>orasi untuk dapat melihat</w:t>
            </w:r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struktur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fungsi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37B6C">
              <w:rPr>
                <w:rFonts w:ascii="Arial" w:hAnsi="Arial" w:cs="Arial"/>
                <w:color w:val="000000"/>
                <w:sz w:val="24"/>
                <w:lang w:val="en-US"/>
              </w:rPr>
              <w:t>dari</w:t>
            </w:r>
            <w:proofErr w:type="spellEnd"/>
            <w:r w:rsidR="00237B6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 w:rsidR="0056676D">
              <w:rPr>
                <w:rFonts w:ascii="Arial" w:hAnsi="Arial" w:cs="Arial"/>
                <w:color w:val="000000"/>
                <w:sz w:val="24"/>
                <w:lang w:val="en-US"/>
              </w:rPr>
              <w:t xml:space="preserve"> modal</w:t>
            </w:r>
          </w:p>
          <w:p w:rsidR="00C7178E" w:rsidRDefault="00C7178E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C7178E" w:rsidP="0056676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Dosen membentuk kelompok baru</w:t>
            </w:r>
            <w:r w:rsidR="00237B6C">
              <w:rPr>
                <w:rFonts w:ascii="Arial" w:hAnsi="Arial" w:cs="Arial"/>
                <w:color w:val="000000"/>
                <w:sz w:val="24"/>
              </w:rPr>
              <w:t xml:space="preserve"> yang sudah ditunjuk oleh dosen</w:t>
            </w:r>
            <w:r w:rsidR="001D506D">
              <w:rPr>
                <w:rFonts w:ascii="Arial" w:hAnsi="Arial" w:cs="Arial"/>
                <w:color w:val="000000"/>
                <w:sz w:val="24"/>
              </w:rPr>
              <w:t>. Mahasiswa diperkenankan untuk meng</w:t>
            </w:r>
            <w:r w:rsidR="00237B6C">
              <w:rPr>
                <w:rFonts w:ascii="Arial" w:hAnsi="Arial" w:cs="Arial"/>
                <w:color w:val="000000"/>
                <w:sz w:val="24"/>
              </w:rPr>
              <w:t>gunakan akses internet, atau</w:t>
            </w:r>
            <w:r w:rsidR="00237B6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37B6C">
              <w:rPr>
                <w:rFonts w:ascii="Arial" w:hAnsi="Arial" w:cs="Arial"/>
                <w:color w:val="000000"/>
                <w:sz w:val="24"/>
                <w:lang w:val="en-US"/>
              </w:rPr>
              <w:t>pe</w:t>
            </w:r>
            <w:proofErr w:type="spellEnd"/>
            <w:r w:rsidR="001D506D">
              <w:rPr>
                <w:rFonts w:ascii="Arial" w:hAnsi="Arial" w:cs="Arial"/>
                <w:color w:val="000000"/>
                <w:sz w:val="24"/>
              </w:rPr>
              <w:t>ngalaman.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D506D">
              <w:rPr>
                <w:rFonts w:ascii="Arial" w:hAnsi="Arial" w:cs="Arial"/>
                <w:color w:val="000000"/>
                <w:sz w:val="24"/>
              </w:rPr>
              <w:t xml:space="preserve">Setiap kelompok diminta untuk bercerita tentang hasil temuannya dan </w:t>
            </w:r>
            <w:r w:rsidR="001D506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menggambarkan hasil temuannya dalam </w:t>
            </w:r>
            <w:r w:rsidR="001D506D" w:rsidRPr="00237B6C">
              <w:rPr>
                <w:rFonts w:ascii="Arial" w:hAnsi="Arial" w:cs="Arial"/>
                <w:i/>
                <w:color w:val="000000"/>
                <w:sz w:val="24"/>
              </w:rPr>
              <w:t>flip</w:t>
            </w:r>
            <w:r w:rsidR="001D506D">
              <w:rPr>
                <w:rFonts w:ascii="Arial" w:hAnsi="Arial" w:cs="Arial"/>
                <w:color w:val="000000"/>
                <w:sz w:val="24"/>
              </w:rPr>
              <w:t>-</w:t>
            </w:r>
            <w:r w:rsidR="001D506D" w:rsidRPr="00237B6C">
              <w:rPr>
                <w:rFonts w:ascii="Arial" w:hAnsi="Arial" w:cs="Arial"/>
                <w:i/>
                <w:color w:val="000000"/>
                <w:sz w:val="24"/>
              </w:rPr>
              <w:t>chart</w:t>
            </w:r>
            <w:r w:rsidR="008277B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lastRenderedPageBreak/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1D506D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</w:t>
            </w:r>
            <w:r w:rsidR="009C7AB0">
              <w:rPr>
                <w:rFonts w:ascii="Arial" w:hAnsi="Arial" w:cs="Arial"/>
                <w:color w:val="000000"/>
                <w:sz w:val="24"/>
              </w:rPr>
              <w:t>ja dalam kelompok</w:t>
            </w:r>
          </w:p>
          <w:p w:rsidR="001D506D" w:rsidRDefault="001D506D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Mencari informasi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Menyampaikan presentasi hasil</w:t>
            </w:r>
            <w:r w:rsidR="001D506D">
              <w:rPr>
                <w:rFonts w:ascii="Arial" w:hAnsi="Arial" w:cs="Arial"/>
                <w:color w:val="000000"/>
                <w:sz w:val="24"/>
              </w:rPr>
              <w:t xml:space="preserve"> dengan menggunakan </w:t>
            </w:r>
            <w:r w:rsidR="001D506D" w:rsidRPr="00511DA5">
              <w:rPr>
                <w:rFonts w:ascii="Arial" w:hAnsi="Arial" w:cs="Arial"/>
                <w:i/>
                <w:color w:val="000000"/>
                <w:sz w:val="24"/>
              </w:rPr>
              <w:t>flip</w:t>
            </w:r>
            <w:r w:rsidR="001D506D">
              <w:rPr>
                <w:rFonts w:ascii="Arial" w:hAnsi="Arial" w:cs="Arial"/>
                <w:color w:val="000000"/>
                <w:sz w:val="24"/>
              </w:rPr>
              <w:t>-</w:t>
            </w:r>
            <w:r w:rsidR="001D506D" w:rsidRPr="00511DA5">
              <w:rPr>
                <w:rFonts w:ascii="Arial" w:hAnsi="Arial" w:cs="Arial"/>
                <w:i/>
                <w:color w:val="000000"/>
                <w:sz w:val="24"/>
              </w:rPr>
              <w:t>chart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9C7AB0" w:rsidRPr="00223C2F" w:rsidRDefault="009C7AB0" w:rsidP="001D506D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980E48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  <w:r w:rsidRPr="00223C2F"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1D506D" w:rsidRDefault="007E7E98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</w:t>
            </w:r>
            <w:r w:rsidR="00511DA5">
              <w:rPr>
                <w:rFonts w:ascii="Arial" w:hAnsi="Arial" w:cs="Arial"/>
                <w:color w:val="000000"/>
                <w:sz w:val="24"/>
              </w:rPr>
              <w:t>nugaskan membaca</w:t>
            </w:r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>materi</w:t>
            </w:r>
            <w:proofErr w:type="spellEnd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>pertemuan</w:t>
            </w:r>
            <w:proofErr w:type="spellEnd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3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3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Mengapa</w:t>
      </w:r>
      <w:proofErr w:type="spellEnd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>lembaga</w:t>
      </w:r>
      <w:proofErr w:type="spellEnd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>ada</w:t>
      </w:r>
      <w:proofErr w:type="spellEnd"/>
    </w:p>
    <w:p w:rsidR="007A183F" w:rsidRDefault="009C7AB0" w:rsidP="007A183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A183F" w:rsidRPr="00B26020">
        <w:rPr>
          <w:rFonts w:ascii="Arial" w:hAnsi="Arial" w:cs="Arial"/>
          <w:color w:val="000000"/>
          <w:sz w:val="24"/>
          <w:szCs w:val="24"/>
        </w:rPr>
        <w:t>1</w:t>
      </w:r>
      <w:r w:rsidR="007A183F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7A183F" w:rsidRPr="00B260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B5D74">
        <w:rPr>
          <w:rFonts w:ascii="Arial" w:hAnsi="Arial" w:cs="Arial"/>
          <w:color w:val="000000"/>
          <w:sz w:val="24"/>
          <w:szCs w:val="24"/>
          <w:lang w:val="en-US"/>
        </w:rPr>
        <w:t>Fakta</w:t>
      </w:r>
      <w:proofErr w:type="spellEnd"/>
      <w:r w:rsidR="000B5D7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B5D74">
        <w:rPr>
          <w:rFonts w:ascii="Arial" w:hAnsi="Arial" w:cs="Arial"/>
          <w:color w:val="000000"/>
          <w:sz w:val="24"/>
          <w:szCs w:val="24"/>
          <w:lang w:val="en-US"/>
        </w:rPr>
        <w:t>tentang</w:t>
      </w:r>
      <w:proofErr w:type="spellEnd"/>
      <w:r w:rsidR="000B5D7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B5D74">
        <w:rPr>
          <w:rFonts w:ascii="Arial" w:hAnsi="Arial" w:cs="Arial"/>
          <w:color w:val="000000"/>
          <w:sz w:val="24"/>
          <w:szCs w:val="24"/>
          <w:lang w:val="en-US"/>
        </w:rPr>
        <w:t>struktur</w:t>
      </w:r>
      <w:proofErr w:type="spellEnd"/>
      <w:r w:rsidR="000B5D7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B5D74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</w:p>
    <w:p w:rsidR="007A183F" w:rsidRDefault="007A183F" w:rsidP="007A183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 w:rsidR="000B5D7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B5D74">
        <w:rPr>
          <w:rFonts w:ascii="Arial" w:hAnsi="Arial" w:cs="Arial"/>
          <w:color w:val="000000"/>
          <w:sz w:val="24"/>
          <w:szCs w:val="24"/>
          <w:lang w:val="en-US"/>
        </w:rPr>
        <w:t>Biaya</w:t>
      </w:r>
      <w:proofErr w:type="spellEnd"/>
      <w:r w:rsidR="000B5D7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B5D74">
        <w:rPr>
          <w:rFonts w:ascii="Arial" w:hAnsi="Arial" w:cs="Arial"/>
          <w:color w:val="000000"/>
          <w:sz w:val="24"/>
          <w:szCs w:val="24"/>
          <w:lang w:val="en-US"/>
        </w:rPr>
        <w:t>transaksi</w:t>
      </w:r>
      <w:proofErr w:type="spellEnd"/>
    </w:p>
    <w:p w:rsidR="007A183F" w:rsidRDefault="000B5D74" w:rsidP="007A183F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3.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Informasi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asimetri</w:t>
      </w:r>
      <w:proofErr w:type="spellEnd"/>
    </w:p>
    <w:p w:rsidR="007A183F" w:rsidRDefault="000B5D74" w:rsidP="007A183F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4. </w:t>
      </w:r>
      <w:r w:rsidRPr="000B5D74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The lemons problem</w:t>
      </w:r>
    </w:p>
    <w:p w:rsidR="007A183F" w:rsidRDefault="007A183F" w:rsidP="007A183F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5. </w:t>
      </w:r>
      <w:r w:rsidR="000B5D74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Moral h</w:t>
      </w:r>
      <w:r w:rsidR="000B5D74" w:rsidRPr="000B5D74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azard</w:t>
      </w:r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0B5D7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0B5D74" w:rsidRPr="000B5D74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debt-equity contracts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B5D74" w:rsidRDefault="000B5D74" w:rsidP="007A183F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6.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Moral ha</w:t>
      </w:r>
      <w:r w:rsidRPr="000B5D74">
        <w:rPr>
          <w:rFonts w:ascii="Arial" w:hAnsi="Arial" w:cs="Arial"/>
          <w:i/>
          <w:color w:val="000000"/>
          <w:sz w:val="24"/>
          <w:szCs w:val="24"/>
          <w:lang w:val="en-US"/>
        </w:rPr>
        <w:t>zard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struktur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</w:p>
    <w:p w:rsidR="000B5D74" w:rsidRPr="007A183F" w:rsidRDefault="000B5D74" w:rsidP="007A183F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7.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Konflik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kepentingan</w:t>
      </w:r>
      <w:proofErr w:type="spellEnd"/>
    </w:p>
    <w:p w:rsidR="009C7AB0" w:rsidRPr="00512BF4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7E7E98" w:rsidRPr="007E7E98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7E7E98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dan </w:t>
      </w:r>
      <w:r w:rsidR="007E7E98" w:rsidRPr="007E7E98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instruction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237B6C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Pre-test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1C563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keberadaan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</w:p>
          <w:p w:rsidR="001C5631" w:rsidRPr="001C5631" w:rsidRDefault="001C5631" w:rsidP="001C563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C5631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3261A">
              <w:rPr>
                <w:rFonts w:ascii="Arial" w:hAnsi="Arial" w:cs="Arial"/>
                <w:color w:val="000000"/>
                <w:sz w:val="24"/>
              </w:rPr>
              <w:t>-</w:t>
            </w:r>
            <w:r w:rsidRPr="001C5631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3261A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7E7E98" w:rsidRPr="0003261A">
              <w:rPr>
                <w:rFonts w:ascii="Arial" w:hAnsi="Arial" w:cs="Arial"/>
                <w:i/>
                <w:color w:val="000000"/>
                <w:sz w:val="24"/>
              </w:rPr>
              <w:t>Contextual Instruction</w:t>
            </w:r>
          </w:p>
          <w:p w:rsidR="009C7AB0" w:rsidRPr="007E7E98" w:rsidRDefault="007E7E98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</w:t>
            </w:r>
            <w:proofErr w:type="spellStart"/>
            <w:r w:rsidR="00774FBF">
              <w:rPr>
                <w:rFonts w:ascii="Arial" w:hAnsi="Arial" w:cs="Arial"/>
                <w:color w:val="000000"/>
                <w:sz w:val="24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membaca topik bahasan tentang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keberadaan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da</w:t>
            </w:r>
            <w:r w:rsidR="00774FBF">
              <w:rPr>
                <w:rFonts w:ascii="Arial" w:hAnsi="Arial" w:cs="Arial"/>
                <w:color w:val="000000"/>
                <w:sz w:val="24"/>
              </w:rPr>
              <w:t xml:space="preserve">n dapat memahami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karakteristik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0B5D7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pada saat ini.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D56774" w:rsidRDefault="009C7AB0" w:rsidP="00237B6C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237B6C">
              <w:rPr>
                <w:rFonts w:ascii="Arial" w:hAnsi="Arial"/>
                <w:i/>
              </w:rPr>
              <w:t>Marker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Spidol</w:t>
            </w:r>
            <w:proofErr w:type="spellEnd"/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1C5631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 tugas baca materi kuliah berikut</w:t>
            </w:r>
            <w:proofErr w:type="spellStart"/>
            <w:r w:rsidR="001C5631">
              <w:rPr>
                <w:rFonts w:ascii="Arial" w:hAnsi="Arial" w:cs="Arial"/>
                <w:color w:val="000000"/>
                <w:sz w:val="24"/>
                <w:lang w:val="en-US"/>
              </w:rPr>
              <w:t>nya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237B6C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237B6C">
              <w:rPr>
                <w:rFonts w:ascii="Arial" w:hAnsi="Arial"/>
                <w:i/>
              </w:rPr>
              <w:t>Marker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4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Mengapa</w:t>
      </w:r>
      <w:proofErr w:type="spellEnd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>krisis</w:t>
      </w:r>
      <w:proofErr w:type="spellEnd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637746">
        <w:rPr>
          <w:rFonts w:ascii="Arial" w:eastAsia="Times New Roman" w:hAnsi="Arial" w:cs="Arial"/>
          <w:bCs/>
          <w:sz w:val="24"/>
          <w:szCs w:val="24"/>
          <w:lang w:val="en-US" w:eastAsia="id-ID"/>
        </w:rPr>
        <w:t>terjadi</w:t>
      </w:r>
      <w:proofErr w:type="spellEnd"/>
    </w:p>
    <w:p w:rsidR="00CA4574" w:rsidRDefault="009C7AB0" w:rsidP="00CA45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CA4574">
        <w:rPr>
          <w:rFonts w:ascii="Arial" w:hAnsi="Arial" w:cs="Arial"/>
          <w:color w:val="000000"/>
          <w:sz w:val="24"/>
          <w:szCs w:val="24"/>
        </w:rPr>
        <w:t>1</w:t>
      </w:r>
      <w:r w:rsidR="00CA4574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CA45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37746">
        <w:rPr>
          <w:rFonts w:ascii="Arial" w:hAnsi="Arial" w:cs="Arial"/>
          <w:color w:val="000000"/>
          <w:sz w:val="24"/>
          <w:szCs w:val="24"/>
          <w:lang w:val="en-US"/>
        </w:rPr>
        <w:t>Informasi</w:t>
      </w:r>
      <w:proofErr w:type="spellEnd"/>
      <w:r w:rsidR="006377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7746">
        <w:rPr>
          <w:rFonts w:ascii="Arial" w:hAnsi="Arial" w:cs="Arial"/>
          <w:color w:val="000000"/>
          <w:sz w:val="24"/>
          <w:szCs w:val="24"/>
          <w:lang w:val="en-US"/>
        </w:rPr>
        <w:t>asimetri</w:t>
      </w:r>
      <w:proofErr w:type="spellEnd"/>
      <w:r w:rsidR="006377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7746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="006377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7746">
        <w:rPr>
          <w:rFonts w:ascii="Arial" w:hAnsi="Arial" w:cs="Arial"/>
          <w:color w:val="000000"/>
          <w:sz w:val="24"/>
          <w:szCs w:val="24"/>
          <w:lang w:val="en-US"/>
        </w:rPr>
        <w:t>krisis</w:t>
      </w:r>
      <w:proofErr w:type="spellEnd"/>
      <w:r w:rsidR="006377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7746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</w:p>
    <w:p w:rsidR="00CA4574" w:rsidRDefault="00637746" w:rsidP="00CA4574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Dinamika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krisis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di Negara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maju</w:t>
      </w:r>
      <w:proofErr w:type="spellEnd"/>
    </w:p>
    <w:p w:rsidR="00CA4574" w:rsidRPr="00637746" w:rsidRDefault="00CA4574" w:rsidP="00CA4574">
      <w:pPr>
        <w:spacing w:after="0" w:line="240" w:lineRule="auto"/>
        <w:ind w:left="2880" w:firstLine="720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proofErr w:type="spellStart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>Dinamika</w:t>
      </w:r>
      <w:proofErr w:type="spellEnd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>krisis</w:t>
      </w:r>
      <w:proofErr w:type="spellEnd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 xml:space="preserve"> di Negara </w:t>
      </w:r>
      <w:proofErr w:type="spellStart"/>
      <w:r w:rsidR="00637746" w:rsidRPr="00637746">
        <w:rPr>
          <w:rFonts w:ascii="Arial" w:hAnsi="Arial" w:cs="Arial"/>
          <w:color w:val="000000"/>
          <w:sz w:val="24"/>
          <w:szCs w:val="24"/>
          <w:lang w:val="en-US"/>
        </w:rPr>
        <w:t>berkembang</w:t>
      </w:r>
      <w:proofErr w:type="spellEnd"/>
    </w:p>
    <w:p w:rsidR="00CA4574" w:rsidRPr="00CA4574" w:rsidRDefault="00CA4574" w:rsidP="00CA4574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C7AB0" w:rsidRPr="00425657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CA4574" w:rsidRPr="00CA4574">
        <w:rPr>
          <w:rFonts w:ascii="Arial" w:eastAsia="Times New Roman" w:hAnsi="Arial" w:cs="Arial"/>
          <w:i/>
          <w:color w:val="000000"/>
          <w:sz w:val="24"/>
          <w:szCs w:val="24"/>
          <w:lang w:val="en-US" w:eastAsia="id-ID"/>
        </w:rPr>
        <w:t>Lecturing</w:t>
      </w:r>
      <w:r w:rsidR="00CA4574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dan </w:t>
      </w:r>
      <w:r w:rsidRPr="0003261A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Small Group Discussion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</w:tc>
      </w:tr>
      <w:tr w:rsidR="009C7AB0" w:rsidRPr="008A76C3">
        <w:trPr>
          <w:trHeight w:val="193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9C7AB0" w:rsidRPr="0000284A" w:rsidRDefault="006675CB" w:rsidP="007A35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0284A">
              <w:rPr>
                <w:rFonts w:ascii="Arial" w:hAnsi="Arial" w:cs="Arial"/>
                <w:color w:val="000000"/>
                <w:sz w:val="24"/>
                <w:lang w:val="en-US"/>
              </w:rPr>
              <w:t>Krisis</w:t>
            </w:r>
            <w:proofErr w:type="spellEnd"/>
            <w:r w:rsidRPr="0000284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284A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7A35DD" w:rsidRPr="0000284A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702D5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00284A">
              <w:rPr>
                <w:rFonts w:ascii="Arial" w:hAnsi="Arial" w:cs="Arial"/>
                <w:i/>
                <w:color w:val="000000"/>
                <w:sz w:val="24"/>
              </w:rPr>
              <w:t>Student-Centered Learning:</w:t>
            </w:r>
            <w:r w:rsidRPr="006702D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702D5">
              <w:rPr>
                <w:rFonts w:ascii="Arial" w:hAnsi="Arial" w:cs="Arial"/>
                <w:i/>
                <w:color w:val="000000"/>
                <w:sz w:val="24"/>
              </w:rPr>
              <w:t>Small Group Discussion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7A35DD" w:rsidRDefault="009C7AB0" w:rsidP="006675CB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Dosen membagi kelas ke dala</w:t>
            </w:r>
            <w:r w:rsidR="007A35DD">
              <w:rPr>
                <w:rFonts w:ascii="Arial" w:hAnsi="Arial" w:cs="Arial"/>
                <w:color w:val="000000"/>
                <w:sz w:val="24"/>
              </w:rPr>
              <w:t>m kelompok. Dosen membagi topik</w:t>
            </w:r>
            <w:r w:rsidR="007A35DD">
              <w:rPr>
                <w:rFonts w:ascii="Arial" w:hAnsi="Arial" w:cs="Arial"/>
                <w:color w:val="000000"/>
                <w:sz w:val="24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</w:rPr>
              <w:t>Mahasiswa berdiskusi tentang kaitan topik-topik t</w:t>
            </w:r>
            <w:r w:rsidR="006702D5">
              <w:rPr>
                <w:rFonts w:ascii="Arial" w:hAnsi="Arial" w:cs="Arial"/>
                <w:color w:val="000000"/>
                <w:sz w:val="24"/>
              </w:rPr>
              <w:t>ersebut dengan tugas sebagai manaje</w:t>
            </w:r>
            <w:r w:rsidR="007A35DD">
              <w:rPr>
                <w:rFonts w:ascii="Arial" w:hAnsi="Arial" w:cs="Arial"/>
                <w:color w:val="000000"/>
                <w:sz w:val="24"/>
                <w:lang w:val="en-US"/>
              </w:rPr>
              <w:t>r</w:t>
            </w:r>
            <w:r w:rsidR="006675C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7A35DD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8277B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3C24B6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LCD</w:t>
            </w:r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Slide</w:t>
            </w:r>
            <w:r w:rsidRPr="00223C2F">
              <w:rPr>
                <w:rFonts w:ascii="Arial" w:hAnsi="Arial"/>
              </w:rPr>
              <w:t xml:space="preserve"> </w:t>
            </w:r>
            <w:r w:rsidRPr="00CA4574">
              <w:rPr>
                <w:rFonts w:ascii="Arial" w:hAnsi="Arial"/>
                <w:i/>
              </w:rPr>
              <w:t>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Whiteboard</w:t>
            </w:r>
            <w:r w:rsidRPr="00223C2F">
              <w:rPr>
                <w:rFonts w:ascii="Arial" w:hAnsi="Arial"/>
              </w:rPr>
              <w:t xml:space="preserve">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  <w:p w:rsidR="009C7AB0" w:rsidRPr="006702D5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6702D5" w:rsidRPr="00223C2F" w:rsidRDefault="006702D5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7A35DD" w:rsidRDefault="009C7AB0" w:rsidP="00CA45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623E3A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7A35DD" w:rsidRPr="00947F0E" w:rsidRDefault="007A35DD" w:rsidP="00CA45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Meminta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membaca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pertemuan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5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LCD</w:t>
            </w:r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Slide</w:t>
            </w:r>
            <w:r w:rsidRPr="00223C2F">
              <w:rPr>
                <w:rFonts w:ascii="Arial" w:hAnsi="Arial"/>
              </w:rPr>
              <w:t xml:space="preserve"> </w:t>
            </w:r>
            <w:r w:rsidRPr="00CA4574">
              <w:rPr>
                <w:rFonts w:ascii="Arial" w:hAnsi="Arial"/>
                <w:i/>
              </w:rPr>
              <w:t>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CA4574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Perangkat</w:t>
            </w:r>
            <w:proofErr w:type="spellEnd"/>
            <w:r>
              <w:rPr>
                <w:rFonts w:ascii="Arial" w:hAnsi="Arial"/>
              </w:rPr>
              <w:t xml:space="preserve"> audio visual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5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A673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Bank </w:t>
      </w:r>
      <w:proofErr w:type="spellStart"/>
      <w:r w:rsidR="009A673C">
        <w:rPr>
          <w:rFonts w:ascii="Arial" w:eastAsia="Times New Roman" w:hAnsi="Arial" w:cs="Arial"/>
          <w:bCs/>
          <w:sz w:val="24"/>
          <w:szCs w:val="24"/>
          <w:lang w:val="en-US" w:eastAsia="id-ID"/>
        </w:rPr>
        <w:t>sentral</w:t>
      </w:r>
      <w:proofErr w:type="spellEnd"/>
    </w:p>
    <w:p w:rsidR="006E5F85" w:rsidRDefault="009C7AB0" w:rsidP="006E5F85">
      <w:pPr>
        <w:spacing w:after="0" w:line="360" w:lineRule="auto"/>
        <w:ind w:left="2880" w:hanging="288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6E5F85">
        <w:rPr>
          <w:rFonts w:ascii="Arial" w:hAnsi="Arial" w:cs="Arial"/>
          <w:color w:val="000000"/>
          <w:sz w:val="24"/>
          <w:szCs w:val="24"/>
        </w:rPr>
        <w:t>1</w:t>
      </w:r>
      <w:r w:rsidR="006E5F85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6E5F85" w:rsidRPr="007267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Asal</w:t>
      </w:r>
      <w:proofErr w:type="spellEnd"/>
      <w:r w:rsidR="001C3C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="001C3C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struktur</w:t>
      </w:r>
      <w:proofErr w:type="spellEnd"/>
      <w:r w:rsidR="001C3C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dari</w:t>
      </w:r>
      <w:proofErr w:type="spellEnd"/>
      <w:r w:rsidR="001C3C82">
        <w:rPr>
          <w:rFonts w:ascii="Arial" w:hAnsi="Arial" w:cs="Arial"/>
          <w:color w:val="000000"/>
          <w:sz w:val="24"/>
          <w:szCs w:val="24"/>
          <w:lang w:val="en-US"/>
        </w:rPr>
        <w:t xml:space="preserve"> bank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sentral</w:t>
      </w:r>
      <w:proofErr w:type="spellEnd"/>
    </w:p>
    <w:p w:rsidR="006E5F85" w:rsidRDefault="006E5F85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ab/>
      </w:r>
      <w:r w:rsidR="001C3C82"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Independensi</w:t>
      </w:r>
      <w:proofErr w:type="spellEnd"/>
      <w:r w:rsidR="001C3C82">
        <w:rPr>
          <w:rFonts w:ascii="Arial" w:hAnsi="Arial" w:cs="Arial"/>
          <w:color w:val="000000"/>
          <w:sz w:val="24"/>
          <w:szCs w:val="24"/>
          <w:lang w:val="en-US"/>
        </w:rPr>
        <w:t xml:space="preserve"> bank </w:t>
      </w:r>
      <w:proofErr w:type="spellStart"/>
      <w:r w:rsidR="001C3C82">
        <w:rPr>
          <w:rFonts w:ascii="Arial" w:hAnsi="Arial" w:cs="Arial"/>
          <w:color w:val="000000"/>
          <w:sz w:val="24"/>
          <w:szCs w:val="24"/>
          <w:lang w:val="en-US"/>
        </w:rPr>
        <w:t>sentral</w:t>
      </w:r>
      <w:proofErr w:type="spellEnd"/>
    </w:p>
    <w:p w:rsidR="006E5F85" w:rsidRDefault="001C3C82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Struktur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independensi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bank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sentral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eropa</w:t>
      </w:r>
      <w:proofErr w:type="spellEnd"/>
    </w:p>
    <w:p w:rsidR="006E5F85" w:rsidRDefault="001C3C82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4. Bank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sentral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dunia</w:t>
      </w:r>
      <w:proofErr w:type="spellEnd"/>
    </w:p>
    <w:p w:rsidR="006E5F85" w:rsidRDefault="001C3C82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5.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bank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sentral</w:t>
      </w:r>
      <w:proofErr w:type="spellEnd"/>
    </w:p>
    <w:p w:rsidR="001C3C82" w:rsidRDefault="001C3C82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6.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Perlukah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bank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sentral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independen</w:t>
      </w:r>
      <w:proofErr w:type="spellEnd"/>
    </w:p>
    <w:p w:rsidR="001C3C82" w:rsidRPr="001C3C82" w:rsidRDefault="001C3C82" w:rsidP="001C3C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E5F85" w:rsidRPr="006E5F85" w:rsidRDefault="006E5F85" w:rsidP="006E5F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Pr="00750171" w:rsidRDefault="009C7AB0" w:rsidP="009C7AB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Pr="00750171">
        <w:rPr>
          <w:rFonts w:ascii="Arial" w:eastAsia="Times New Roman" w:hAnsi="Arial" w:cs="Arial"/>
          <w:i/>
          <w:sz w:val="24"/>
          <w:szCs w:val="24"/>
          <w:lang w:eastAsia="id-ID"/>
        </w:rPr>
        <w:t>Problem Based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623E3A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623E3A" w:rsidRDefault="009C7AB0" w:rsidP="00623E3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623E3A" w:rsidRPr="00D46C58" w:rsidRDefault="001C3C82" w:rsidP="00D46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Bank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sentral</w:t>
            </w:r>
            <w:proofErr w:type="spellEnd"/>
          </w:p>
          <w:p w:rsidR="00623E3A" w:rsidRPr="00C8767E" w:rsidRDefault="00623E3A" w:rsidP="00623E3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750171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D46C58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50171">
              <w:rPr>
                <w:rFonts w:ascii="Arial" w:hAnsi="Arial" w:cs="Arial"/>
                <w:color w:val="000000"/>
                <w:sz w:val="24"/>
              </w:rPr>
              <w:t>-</w:t>
            </w:r>
            <w:r w:rsidRPr="00D46C58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750171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750171">
              <w:rPr>
                <w:rFonts w:ascii="Arial" w:hAnsi="Arial" w:cs="Arial"/>
                <w:i/>
                <w:color w:val="000000"/>
                <w:sz w:val="24"/>
              </w:rPr>
              <w:t>Problem Based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8277BB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membagi kelas ke dalam kelompok dan memberikan artikel </w:t>
            </w:r>
            <w:r w:rsidR="00623E3A">
              <w:rPr>
                <w:rFonts w:ascii="Arial" w:hAnsi="Arial" w:cs="Arial"/>
                <w:color w:val="000000"/>
                <w:sz w:val="24"/>
              </w:rPr>
              <w:t xml:space="preserve">tentang </w:t>
            </w:r>
            <w:r w:rsidR="001C3C82">
              <w:rPr>
                <w:rFonts w:ascii="Arial" w:hAnsi="Arial" w:cs="Arial"/>
                <w:color w:val="000000"/>
                <w:sz w:val="24"/>
                <w:lang w:val="en-US"/>
              </w:rPr>
              <w:t xml:space="preserve">bank </w:t>
            </w:r>
            <w:proofErr w:type="spellStart"/>
            <w:r w:rsidR="001C3C82">
              <w:rPr>
                <w:rFonts w:ascii="Arial" w:hAnsi="Arial" w:cs="Arial"/>
                <w:color w:val="000000"/>
                <w:sz w:val="24"/>
                <w:lang w:val="en-US"/>
              </w:rPr>
              <w:t>sentral</w:t>
            </w:r>
            <w:proofErr w:type="spellEnd"/>
            <w:r w:rsidR="008277B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E90B04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memberikan problem atau masalah kepada mahasiswa: jelaskan artikel yang kamu baca menggunakan teori </w:t>
            </w:r>
            <w:r w:rsidR="00D46C58">
              <w:rPr>
                <w:rFonts w:ascii="Arial" w:hAnsi="Arial" w:cs="Arial"/>
                <w:color w:val="000000"/>
                <w:sz w:val="24"/>
              </w:rPr>
              <w:t>terkait dengan pelaksanaan</w:t>
            </w:r>
            <w:r w:rsidR="00D46C58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623E3A">
              <w:rPr>
                <w:rFonts w:ascii="Arial" w:hAnsi="Arial" w:cs="Arial"/>
                <w:color w:val="000000"/>
                <w:sz w:val="24"/>
              </w:rPr>
              <w:t xml:space="preserve">di </w:t>
            </w:r>
            <w:proofErr w:type="spellStart"/>
            <w:r w:rsidR="00D46C58">
              <w:rPr>
                <w:rFonts w:ascii="Arial" w:hAnsi="Arial" w:cs="Arial"/>
                <w:color w:val="000000"/>
                <w:sz w:val="24"/>
                <w:lang w:val="en-US"/>
              </w:rPr>
              <w:t>industri</w:t>
            </w:r>
            <w:proofErr w:type="spellEnd"/>
            <w:r w:rsidR="00D46C58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D46C58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623E3A"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Mahasiswa mempresentasikan hasil di kelas.  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623E3A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623E3A" w:rsidRPr="00223C2F" w:rsidRDefault="00623E3A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Hand-out</w:t>
            </w: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6D73EA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6D73EA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</w:t>
            </w:r>
            <w:r>
              <w:rPr>
                <w:rFonts w:ascii="Arial" w:hAnsi="Arial"/>
              </w:rPr>
              <w:t>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6</w:t>
      </w:r>
    </w:p>
    <w:p w:rsidR="009C7AB0" w:rsidRPr="00220105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uang</w:t>
      </w:r>
      <w:proofErr w:type="spellEnd"/>
    </w:p>
    <w:p w:rsidR="00220105" w:rsidRDefault="009C7AB0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22010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Definisi</w:t>
      </w:r>
      <w:proofErr w:type="spellEnd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uang</w:t>
      </w:r>
      <w:proofErr w:type="spellEnd"/>
    </w:p>
    <w:p w:rsidR="00220105" w:rsidRDefault="00220105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2.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Manfaat</w:t>
      </w:r>
      <w:proofErr w:type="spellEnd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C3C82">
        <w:rPr>
          <w:rFonts w:ascii="Arial" w:eastAsia="Times New Roman" w:hAnsi="Arial" w:cs="Arial"/>
          <w:bCs/>
          <w:sz w:val="24"/>
          <w:szCs w:val="24"/>
          <w:lang w:val="en-US" w:eastAsia="id-ID"/>
        </w:rPr>
        <w:t>uang</w:t>
      </w:r>
      <w:proofErr w:type="spellEnd"/>
    </w:p>
    <w:p w:rsidR="00220105" w:rsidRDefault="001C3C82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3.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Partisipan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uang</w:t>
      </w:r>
      <w:proofErr w:type="spellEnd"/>
    </w:p>
    <w:p w:rsidR="00220105" w:rsidRDefault="001C3C82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Instrumen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uang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1C3C82" w:rsidRDefault="001C3C82" w:rsidP="001C3C8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Sekuritas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uang</w:t>
      </w:r>
      <w:proofErr w:type="spellEnd"/>
    </w:p>
    <w:p w:rsidR="009C7AB0" w:rsidRPr="00562676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Pr="0003261A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Cooperative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</w:p>
          <w:p w:rsidR="0003261A" w:rsidRDefault="001C3C82" w:rsidP="009C7A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uang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C8767E" w:rsidRDefault="009C7AB0" w:rsidP="009C7AB0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80B37">
              <w:rPr>
                <w:rFonts w:ascii="Arial" w:hAnsi="Arial" w:cs="Arial"/>
                <w:i/>
                <w:color w:val="000000"/>
                <w:sz w:val="24"/>
              </w:rPr>
              <w:t>Student-Centered Learning</w:t>
            </w:r>
            <w:r w:rsidRPr="0003261A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03261A">
              <w:rPr>
                <w:rFonts w:ascii="Arial" w:hAnsi="Arial" w:cs="Arial"/>
                <w:i/>
                <w:color w:val="000000"/>
                <w:sz w:val="24"/>
              </w:rPr>
              <w:t>Cooperative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947F0E" w:rsidRDefault="0003261A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</w:t>
            </w:r>
            <w:r w:rsidR="009C7AB0">
              <w:rPr>
                <w:rFonts w:ascii="Arial" w:hAnsi="Arial" w:cs="Arial"/>
                <w:color w:val="000000"/>
                <w:sz w:val="24"/>
              </w:rPr>
              <w:t>ahasisw</w:t>
            </w:r>
            <w:r w:rsidR="00F072DC">
              <w:rPr>
                <w:rFonts w:ascii="Arial" w:hAnsi="Arial" w:cs="Arial"/>
                <w:color w:val="000000"/>
                <w:sz w:val="24"/>
              </w:rPr>
              <w:t>a membentuk kelompok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Kemudian</w:t>
            </w:r>
            <w:proofErr w:type="spellEnd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mahasiswa mendapatkan </w:t>
            </w:r>
            <w:r w:rsidR="009C7AB0">
              <w:rPr>
                <w:rFonts w:ascii="Arial" w:hAnsi="Arial" w:cs="Arial"/>
                <w:i/>
                <w:color w:val="000000"/>
                <w:sz w:val="24"/>
              </w:rPr>
              <w:t xml:space="preserve">Learning Objective </w:t>
            </w:r>
            <w:r w:rsidR="009C7AB0">
              <w:rPr>
                <w:rFonts w:ascii="Arial" w:hAnsi="Arial" w:cs="Arial"/>
                <w:color w:val="000000"/>
                <w:sz w:val="24"/>
              </w:rPr>
              <w:t>untuk didiskus</w:t>
            </w:r>
            <w:r w:rsidR="008A19EB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="009C7AB0">
              <w:rPr>
                <w:rFonts w:ascii="Arial" w:hAnsi="Arial" w:cs="Arial"/>
                <w:color w:val="000000"/>
                <w:sz w:val="24"/>
              </w:rPr>
              <w:t>kan dalam kelompok. Dosen memfasilitasi pembagian tugas di dalam tiap kelompok sesuai dengan struktur yang sudah disiapkan. Mahasiswa mempr</w:t>
            </w:r>
            <w:r w:rsidR="008A19EB">
              <w:rPr>
                <w:rFonts w:ascii="Arial" w:hAnsi="Arial" w:cs="Arial"/>
                <w:color w:val="000000"/>
                <w:sz w:val="24"/>
                <w:lang w:val="en-US"/>
              </w:rPr>
              <w:t>e</w:t>
            </w:r>
            <w:bookmarkStart w:id="0" w:name="_GoBack"/>
            <w:bookmarkEnd w:id="0"/>
            <w:r w:rsidR="009C7AB0">
              <w:rPr>
                <w:rFonts w:ascii="Arial" w:hAnsi="Arial" w:cs="Arial"/>
                <w:color w:val="000000"/>
                <w:sz w:val="24"/>
              </w:rPr>
              <w:t>sentasikan hasilnya ke depan kelas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spacing w:after="0" w:line="240" w:lineRule="auto"/>
              <w:ind w:left="118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F072DC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 tugas baca materi kuliah berikut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nya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Lab, </w:t>
            </w:r>
            <w:proofErr w:type="spellStart"/>
            <w:r>
              <w:rPr>
                <w:rFonts w:ascii="Arial" w:hAnsi="Arial"/>
              </w:rPr>
              <w:t>perangkat</w:t>
            </w:r>
            <w:proofErr w:type="spellEnd"/>
            <w:r>
              <w:rPr>
                <w:rFonts w:ascii="Arial" w:hAnsi="Arial"/>
              </w:rPr>
              <w:t xml:space="preserve"> audio visual</w:t>
            </w:r>
          </w:p>
        </w:tc>
      </w:tr>
    </w:tbl>
    <w:p w:rsidR="00B75BED" w:rsidRDefault="00B75BED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C3C82" w:rsidRDefault="001C3C82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942A0" w:rsidRDefault="004942A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7</w:t>
      </w:r>
    </w:p>
    <w:p w:rsidR="00A619B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619B0">
        <w:rPr>
          <w:rFonts w:ascii="Arial" w:hAnsi="Arial"/>
          <w:color w:val="000000"/>
          <w:sz w:val="24"/>
        </w:rPr>
        <w:t>P</w:t>
      </w:r>
      <w:proofErr w:type="spellStart"/>
      <w:r w:rsidR="00147E32">
        <w:rPr>
          <w:rFonts w:ascii="Arial" w:hAnsi="Arial"/>
          <w:color w:val="000000"/>
          <w:sz w:val="24"/>
          <w:lang w:val="en-US"/>
        </w:rPr>
        <w:t>asar</w:t>
      </w:r>
      <w:proofErr w:type="spellEnd"/>
      <w:r w:rsidR="00147E32">
        <w:rPr>
          <w:rFonts w:ascii="Arial" w:hAnsi="Arial"/>
          <w:color w:val="000000"/>
          <w:sz w:val="24"/>
          <w:lang w:val="en-US"/>
        </w:rPr>
        <w:t xml:space="preserve"> </w:t>
      </w:r>
      <w:proofErr w:type="spellStart"/>
      <w:r w:rsidR="00147E32">
        <w:rPr>
          <w:rFonts w:ascii="Arial" w:hAnsi="Arial"/>
          <w:color w:val="000000"/>
          <w:sz w:val="24"/>
          <w:lang w:val="en-US"/>
        </w:rPr>
        <w:t>obligasi</w:t>
      </w:r>
      <w:proofErr w:type="spellEnd"/>
    </w:p>
    <w:p w:rsidR="00DD0C7B" w:rsidRDefault="009C7AB0" w:rsidP="004633E7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633E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DD0C7B">
        <w:rPr>
          <w:rFonts w:ascii="Arial" w:eastAsia="Times New Roman" w:hAnsi="Arial" w:cs="Arial"/>
          <w:bCs/>
          <w:sz w:val="24"/>
          <w:szCs w:val="24"/>
          <w:lang w:val="en-US" w:eastAsia="id-ID"/>
        </w:rPr>
        <w:t>Manfaat</w:t>
      </w:r>
      <w:proofErr w:type="spellEnd"/>
      <w:r w:rsidR="00DD0C7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DD0C7B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DD0C7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</w:t>
      </w:r>
    </w:p>
    <w:p w:rsidR="004633E7" w:rsidRDefault="004633E7" w:rsidP="004633E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="00DD0C7B">
        <w:rPr>
          <w:rFonts w:ascii="Arial" w:hAnsi="Arial" w:cs="Arial"/>
          <w:color w:val="000000"/>
          <w:sz w:val="24"/>
          <w:szCs w:val="24"/>
          <w:lang w:val="en-US"/>
        </w:rPr>
        <w:t>artisipan</w:t>
      </w:r>
      <w:proofErr w:type="spellEnd"/>
      <w:r w:rsidR="00DD0C7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0C7B"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 w:rsidR="00DD0C7B">
        <w:rPr>
          <w:rFonts w:ascii="Arial" w:hAnsi="Arial" w:cs="Arial"/>
          <w:color w:val="000000"/>
          <w:sz w:val="24"/>
          <w:szCs w:val="24"/>
          <w:lang w:val="en-US"/>
        </w:rPr>
        <w:t xml:space="preserve"> modal</w:t>
      </w:r>
    </w:p>
    <w:p w:rsidR="004633E7" w:rsidRDefault="00DD0C7B" w:rsidP="004633E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Perdagangan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modal</w:t>
      </w:r>
    </w:p>
    <w:p w:rsidR="004633E7" w:rsidRDefault="00DD0C7B" w:rsidP="004633E7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obligasi</w:t>
      </w:r>
      <w:proofErr w:type="spellEnd"/>
    </w:p>
    <w:p w:rsidR="00DD0C7B" w:rsidRDefault="00DD0C7B" w:rsidP="004633E7">
      <w:pPr>
        <w:spacing w:after="0" w:line="360" w:lineRule="auto"/>
        <w:ind w:left="2880" w:firstLine="720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5. </w:t>
      </w:r>
      <w:r w:rsidRPr="00DD0C7B">
        <w:rPr>
          <w:rFonts w:ascii="Arial" w:hAnsi="Arial" w:cs="Arial"/>
          <w:i/>
          <w:color w:val="000000"/>
          <w:sz w:val="24"/>
          <w:szCs w:val="24"/>
          <w:lang w:val="en-US"/>
        </w:rPr>
        <w:t>Treasury Notes</w:t>
      </w:r>
      <w:r w:rsidRPr="00DD0C7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</w:t>
      </w:r>
      <w:r w:rsidRPr="00DD0C7B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End"/>
      <w:r w:rsidRPr="00DD0C7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D0C7B">
        <w:rPr>
          <w:rFonts w:ascii="Arial" w:hAnsi="Arial" w:cs="Arial"/>
          <w:i/>
          <w:color w:val="000000"/>
          <w:sz w:val="24"/>
          <w:szCs w:val="24"/>
          <w:lang w:val="en-US"/>
        </w:rPr>
        <w:t>Bonds</w:t>
      </w:r>
    </w:p>
    <w:p w:rsidR="00DD0C7B" w:rsidRDefault="00DD0C7B" w:rsidP="004633E7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Obligasi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daerah</w:t>
      </w:r>
      <w:proofErr w:type="spellEnd"/>
    </w:p>
    <w:p w:rsidR="00DD0C7B" w:rsidRDefault="00DD0C7B" w:rsidP="004633E7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Obligasi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korporasi</w:t>
      </w:r>
      <w:proofErr w:type="spellEnd"/>
    </w:p>
    <w:p w:rsidR="00DD0C7B" w:rsidRDefault="00DD0C7B" w:rsidP="004633E7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Jaminan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5B1BAE" w:rsidRDefault="005B1BAE" w:rsidP="004633E7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9.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Investasi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obligasi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A619B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Cooperative Learning</w:t>
      </w:r>
    </w:p>
    <w:p w:rsidR="000743C8" w:rsidRPr="000743C8" w:rsidRDefault="000743C8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D66C6B" w:rsidP="00C33A1C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</w:t>
            </w:r>
            <w:r w:rsidR="00C33A1C">
              <w:rPr>
                <w:rFonts w:ascii="Arial" w:eastAsia="Times New Roman" w:hAnsi="Arial" w:cs="Arial"/>
                <w:bCs/>
                <w:sz w:val="24"/>
                <w:lang w:val="en-US" w:eastAsia="id-ID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lang w:val="en-US" w:eastAsia="id-ID"/>
              </w:rPr>
              <w:t>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A619B0" w:rsidRDefault="00A619B0" w:rsidP="00A619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F4BA0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3261A">
              <w:rPr>
                <w:rFonts w:ascii="Arial" w:hAnsi="Arial" w:cs="Arial"/>
                <w:color w:val="000000"/>
                <w:sz w:val="24"/>
              </w:rPr>
              <w:t>-</w:t>
            </w:r>
            <w:r w:rsidRPr="002F4BA0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3261A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03261A">
              <w:rPr>
                <w:rFonts w:ascii="Arial" w:hAnsi="Arial" w:cs="Arial"/>
                <w:i/>
                <w:color w:val="000000"/>
                <w:sz w:val="24"/>
              </w:rPr>
              <w:t>Cooperative Learning</w:t>
            </w:r>
          </w:p>
          <w:p w:rsidR="00A619B0" w:rsidRDefault="00A619B0" w:rsidP="009C7AB0">
            <w:pPr>
              <w:spacing w:after="0"/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="009C7AB0" w:rsidRPr="002F4BA0" w:rsidRDefault="00A619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berdiskusi tentang studi kasus </w:t>
            </w:r>
            <w:proofErr w:type="spellStart"/>
            <w:r w:rsidR="00DD0C7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ipo</w:t>
            </w:r>
            <w:proofErr w:type="spellEnd"/>
            <w:r w:rsidR="00DD0C7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 xml:space="preserve"> monitor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  <w:r w:rsidR="002F4BA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M</w:t>
            </w:r>
            <w:r w:rsidR="009C7AB0">
              <w:rPr>
                <w:rFonts w:ascii="Arial" w:hAnsi="Arial" w:cs="Arial"/>
                <w:color w:val="000000"/>
                <w:sz w:val="24"/>
              </w:rPr>
              <w:t>ahasiswa diperkenankan untuk mencari berbagai informasi di Internet, contohn</w:t>
            </w:r>
            <w:r w:rsidR="002F4BA0">
              <w:rPr>
                <w:rFonts w:ascii="Arial" w:hAnsi="Arial" w:cs="Arial"/>
                <w:color w:val="000000"/>
                <w:sz w:val="24"/>
              </w:rPr>
              <w:t>ya Google Books, Google Scholar</w:t>
            </w:r>
            <w:r w:rsidR="002F4BA0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pencarian informasi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E90B04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Membuat mind map untuk merangkum kesimpulan dari hasil pencarian informasi.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D22C4D" w:rsidRPr="008A76C3">
        <w:trPr>
          <w:trHeight w:val="413"/>
        </w:trPr>
        <w:tc>
          <w:tcPr>
            <w:tcW w:w="1941" w:type="dxa"/>
            <w:vAlign w:val="center"/>
          </w:tcPr>
          <w:p w:rsidR="00D22C4D" w:rsidRPr="00D22C4D" w:rsidRDefault="00D22C4D" w:rsidP="00D22C4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D22C4D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D22C4D" w:rsidRPr="008A76C3" w:rsidRDefault="00D22C4D" w:rsidP="00D22C4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D22C4D"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D22C4D" w:rsidRPr="00D22C4D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D22C4D">
              <w:rPr>
                <w:rFonts w:ascii="Arial" w:hAnsi="Arial" w:cs="Arial"/>
                <w:color w:val="000000"/>
                <w:sz w:val="24"/>
              </w:rPr>
              <w:t xml:space="preserve">Melakukan review </w:t>
            </w:r>
          </w:p>
          <w:p w:rsidR="00D22C4D" w:rsidRPr="00D22C4D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D22C4D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D22C4D" w:rsidRPr="00223C2F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D22C4D" w:rsidRPr="00223C2F" w:rsidRDefault="00D22C4D" w:rsidP="001C3C82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D22C4D" w:rsidRPr="00223C2F" w:rsidRDefault="00D22C4D" w:rsidP="001C3C82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D22C4D" w:rsidRPr="00223C2F" w:rsidRDefault="00D22C4D" w:rsidP="001C3C8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D22C4D" w:rsidRPr="00223C2F" w:rsidRDefault="00D22C4D" w:rsidP="001C3C8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5B1BAE" w:rsidRPr="005B1BAE" w:rsidRDefault="005B1BAE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8</w:t>
      </w:r>
    </w:p>
    <w:p w:rsidR="009C7AB0" w:rsidRPr="00654DCE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8E7E44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8E7E4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8E7E44">
        <w:rPr>
          <w:rFonts w:ascii="Arial" w:eastAsia="Times New Roman" w:hAnsi="Arial" w:cs="Arial"/>
          <w:bCs/>
          <w:sz w:val="24"/>
          <w:szCs w:val="24"/>
          <w:lang w:val="en-US" w:eastAsia="id-ID"/>
        </w:rPr>
        <w:t>saham</w:t>
      </w:r>
      <w:proofErr w:type="spellEnd"/>
    </w:p>
    <w:p w:rsidR="007B08BA" w:rsidRDefault="009C7AB0" w:rsidP="007B08BA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B08BA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Investasi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di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saham</w:t>
      </w:r>
      <w:proofErr w:type="spellEnd"/>
    </w:p>
    <w:p w:rsidR="007B08BA" w:rsidRDefault="007B08BA" w:rsidP="007B08BA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2.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Bagaimana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menentukan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harga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sekuritas</w:t>
      </w:r>
      <w:proofErr w:type="spellEnd"/>
    </w:p>
    <w:p w:rsidR="007B08BA" w:rsidRDefault="007B08BA" w:rsidP="007B08BA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3.</w:t>
      </w:r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Kesalahan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valuasi</w:t>
      </w:r>
      <w:proofErr w:type="spellEnd"/>
    </w:p>
    <w:p w:rsidR="004D7B22" w:rsidRDefault="004D7B22" w:rsidP="007B08BA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4.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Indeks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saham</w:t>
      </w:r>
      <w:proofErr w:type="spellEnd"/>
    </w:p>
    <w:p w:rsidR="007B08BA" w:rsidRDefault="004D7B22" w:rsidP="004D7B22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5.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Membeli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saham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asing</w:t>
      </w:r>
      <w:proofErr w:type="spellEnd"/>
    </w:p>
    <w:p w:rsidR="00E3441E" w:rsidRDefault="00E3441E" w:rsidP="004D7B22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6.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Regulasi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saham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654DCE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Discovery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4D7B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4D7B22" w:rsidRPr="004D7B22" w:rsidRDefault="00E3441E" w:rsidP="004D7B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saham</w:t>
            </w:r>
            <w:proofErr w:type="spellEnd"/>
          </w:p>
          <w:p w:rsidR="004D7B22" w:rsidRPr="004D7B22" w:rsidRDefault="004D7B22" w:rsidP="004D7B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Pr="00654DCE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54DC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52CAD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654DCE">
              <w:rPr>
                <w:rFonts w:ascii="Arial" w:hAnsi="Arial" w:cs="Arial"/>
                <w:color w:val="000000"/>
                <w:sz w:val="24"/>
              </w:rPr>
              <w:t>-</w:t>
            </w:r>
            <w:r w:rsidRPr="00A52CAD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654DC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654DCE" w:rsidRPr="00654DCE">
              <w:rPr>
                <w:rFonts w:ascii="Arial" w:hAnsi="Arial" w:cs="Arial"/>
                <w:i/>
                <w:color w:val="000000"/>
                <w:sz w:val="24"/>
              </w:rPr>
              <w:t>Discovery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A52CAD" w:rsidRDefault="009C7AB0" w:rsidP="00E3441E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Memberi kesempatan pada mahasiswa </w:t>
            </w:r>
            <w:r w:rsidR="00A52CAD">
              <w:rPr>
                <w:rFonts w:ascii="Arial" w:hAnsi="Arial" w:cs="Arial"/>
                <w:color w:val="000000"/>
                <w:sz w:val="24"/>
              </w:rPr>
              <w:t xml:space="preserve">menggali lebih dalam tentang </w:t>
            </w:r>
            <w:proofErr w:type="spellStart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>saham</w:t>
            </w:r>
            <w:proofErr w:type="spellEnd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654DCE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654DCE" w:rsidRDefault="00654DCE" w:rsidP="00654DCE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 kelompok</w:t>
            </w:r>
          </w:p>
          <w:p w:rsidR="00654DCE" w:rsidRPr="00223C2F" w:rsidRDefault="00654DCE" w:rsidP="00654DCE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4D7B22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743C8" w:rsidRPr="000743C8" w:rsidRDefault="000743C8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9</w:t>
      </w:r>
    </w:p>
    <w:p w:rsidR="009C7AB0" w:rsidRPr="00B75BED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34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hipotek</w:t>
      </w:r>
      <w:proofErr w:type="spellEnd"/>
      <w:r w:rsidR="00B75BED">
        <w:rPr>
          <w:rFonts w:ascii="Arial" w:hAnsi="Arial"/>
          <w:color w:val="000000"/>
          <w:sz w:val="24"/>
        </w:rPr>
        <w:t xml:space="preserve"> </w:t>
      </w:r>
    </w:p>
    <w:p w:rsidR="00A87ED1" w:rsidRDefault="009C7AB0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87ED1">
        <w:rPr>
          <w:rFonts w:ascii="Arial" w:hAnsi="Arial" w:cs="Arial"/>
          <w:color w:val="000000"/>
          <w:sz w:val="24"/>
          <w:szCs w:val="24"/>
        </w:rPr>
        <w:t>1</w:t>
      </w:r>
      <w:r w:rsidR="00A87ED1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344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Definisi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hipotek</w:t>
      </w:r>
      <w:proofErr w:type="spellEnd"/>
    </w:p>
    <w:p w:rsidR="00A87ED1" w:rsidRDefault="00A87ED1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Karakteristik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hipotek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rumah</w:t>
      </w:r>
      <w:proofErr w:type="spellEnd"/>
    </w:p>
    <w:p w:rsidR="00A87ED1" w:rsidRDefault="00A87ED1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Jenis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pinjaman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hipotek</w:t>
      </w:r>
      <w:proofErr w:type="spellEnd"/>
    </w:p>
    <w:p w:rsidR="00E3441E" w:rsidRDefault="00260AD5" w:rsidP="00E3441E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4.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Lembaga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pemberi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pinjaman</w:t>
      </w:r>
      <w:proofErr w:type="spellEnd"/>
      <w:r w:rsidR="00E34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441E">
        <w:rPr>
          <w:rFonts w:ascii="Arial" w:hAnsi="Arial" w:cs="Arial"/>
          <w:color w:val="000000"/>
          <w:sz w:val="24"/>
          <w:szCs w:val="24"/>
          <w:lang w:val="en-US"/>
        </w:rPr>
        <w:t>hipotek</w:t>
      </w:r>
      <w:proofErr w:type="spellEnd"/>
    </w:p>
    <w:p w:rsidR="00E3441E" w:rsidRDefault="00E3441E" w:rsidP="00E3441E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5.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Pembayaran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pinjaman</w:t>
      </w:r>
      <w:proofErr w:type="spellEnd"/>
    </w:p>
    <w:p w:rsidR="00E3441E" w:rsidRDefault="00E3441E" w:rsidP="00E3441E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6.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hipotek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sekunder</w:t>
      </w:r>
      <w:proofErr w:type="spellEnd"/>
    </w:p>
    <w:p w:rsidR="00E3441E" w:rsidRDefault="00E3441E" w:rsidP="00E3441E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7.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Sekuritisasi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hipotek</w:t>
      </w:r>
      <w:proofErr w:type="spellEnd"/>
    </w:p>
    <w:p w:rsidR="009C7AB0" w:rsidRPr="00587348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Ceramah</w:t>
      </w:r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dan</w:t>
      </w:r>
      <w:proofErr w:type="spellEnd"/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654DCE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Problem based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223C2F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223C2F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654DCE" w:rsidRPr="00260AD5" w:rsidRDefault="00E3441E" w:rsidP="00260A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hipotek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54DC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60AD5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654DCE">
              <w:rPr>
                <w:rFonts w:ascii="Arial" w:hAnsi="Arial" w:cs="Arial"/>
                <w:color w:val="000000"/>
                <w:sz w:val="24"/>
              </w:rPr>
              <w:t>-</w:t>
            </w:r>
            <w:r w:rsidRPr="00260AD5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654DC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654DCE" w:rsidRPr="00654DCE">
              <w:rPr>
                <w:rFonts w:ascii="Arial" w:hAnsi="Arial" w:cs="Arial"/>
                <w:i/>
                <w:color w:val="000000"/>
                <w:sz w:val="24"/>
              </w:rPr>
              <w:t>Problem</w:t>
            </w:r>
            <w:r w:rsidRPr="00654DCE">
              <w:rPr>
                <w:rFonts w:ascii="Arial" w:hAnsi="Arial" w:cs="Arial"/>
                <w:i/>
                <w:color w:val="000000"/>
                <w:sz w:val="24"/>
              </w:rPr>
              <w:t xml:space="preserve"> Based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260AD5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Memberi kesempatan pada mahasiswa </w:t>
            </w:r>
            <w:r w:rsidR="00260AD5">
              <w:rPr>
                <w:rFonts w:ascii="Arial" w:hAnsi="Arial" w:cs="Arial"/>
                <w:color w:val="000000"/>
                <w:sz w:val="24"/>
              </w:rPr>
              <w:t>untuk mem</w:t>
            </w:r>
            <w:proofErr w:type="spellStart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ahami</w:t>
            </w:r>
            <w:proofErr w:type="spellEnd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>hipotek</w:t>
            </w:r>
            <w:proofErr w:type="spellEnd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E3441E">
              <w:rPr>
                <w:rFonts w:ascii="Arial" w:hAnsi="Arial" w:cs="Arial"/>
                <w:color w:val="000000"/>
                <w:sz w:val="24"/>
              </w:rPr>
              <w:t xml:space="preserve">dan </w:t>
            </w:r>
            <w:proofErr w:type="spellStart"/>
            <w:r w:rsidR="00E3441E">
              <w:rPr>
                <w:rFonts w:ascii="Arial" w:hAnsi="Arial" w:cs="Arial"/>
                <w:color w:val="000000"/>
                <w:sz w:val="24"/>
                <w:lang w:val="en-US"/>
              </w:rPr>
              <w:t>bagaimana</w:t>
            </w:r>
            <w:proofErr w:type="spellEnd"/>
            <w:r w:rsidR="00654DCE">
              <w:rPr>
                <w:rFonts w:ascii="Arial" w:hAnsi="Arial" w:cs="Arial"/>
                <w:color w:val="000000"/>
                <w:sz w:val="24"/>
              </w:rPr>
              <w:t xml:space="preserve"> terapan di Indonesia</w:t>
            </w:r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B75BED" w:rsidRPr="00B75BED" w:rsidRDefault="00B75BED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654DCE" w:rsidRPr="00223C2F" w:rsidRDefault="00654DCE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223C2F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10</w:t>
      </w:r>
    </w:p>
    <w:p w:rsidR="009C7AB0" w:rsidRPr="00725B8F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spellStart"/>
      <w:r w:rsidR="000743C8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</w:t>
      </w:r>
      <w:proofErr w:type="spellEnd"/>
      <w:r w:rsidR="000743C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743C8">
        <w:rPr>
          <w:rFonts w:ascii="Arial" w:eastAsia="Times New Roman" w:hAnsi="Arial" w:cs="Arial"/>
          <w:bCs/>
          <w:sz w:val="24"/>
          <w:szCs w:val="24"/>
          <w:lang w:val="en-US" w:eastAsia="id-ID"/>
        </w:rPr>
        <w:t>valuta</w:t>
      </w:r>
      <w:proofErr w:type="spellEnd"/>
      <w:r w:rsidR="000743C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743C8">
        <w:rPr>
          <w:rFonts w:ascii="Arial" w:eastAsia="Times New Roman" w:hAnsi="Arial" w:cs="Arial"/>
          <w:bCs/>
          <w:sz w:val="24"/>
          <w:szCs w:val="24"/>
          <w:lang w:val="en-US" w:eastAsia="id-ID"/>
        </w:rPr>
        <w:t>asing</w:t>
      </w:r>
      <w:proofErr w:type="spellEnd"/>
    </w:p>
    <w:p w:rsidR="00A2769B" w:rsidRDefault="009C7AB0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2769B">
        <w:rPr>
          <w:rFonts w:ascii="Arial" w:hAnsi="Arial" w:cs="Arial"/>
          <w:color w:val="000000"/>
          <w:sz w:val="24"/>
          <w:szCs w:val="24"/>
        </w:rPr>
        <w:t>1</w:t>
      </w:r>
      <w:r w:rsidR="00A2769B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A276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17AA"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 w:rsidR="00F817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17AA">
        <w:rPr>
          <w:rFonts w:ascii="Arial" w:hAnsi="Arial" w:cs="Arial"/>
          <w:color w:val="000000"/>
          <w:sz w:val="24"/>
          <w:szCs w:val="24"/>
          <w:lang w:val="en-US"/>
        </w:rPr>
        <w:t>valuta</w:t>
      </w:r>
      <w:proofErr w:type="spellEnd"/>
      <w:r w:rsidR="00F817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17AA">
        <w:rPr>
          <w:rFonts w:ascii="Arial" w:hAnsi="Arial" w:cs="Arial"/>
          <w:color w:val="000000"/>
          <w:sz w:val="24"/>
          <w:szCs w:val="24"/>
          <w:lang w:val="en-US"/>
        </w:rPr>
        <w:t>asing</w:t>
      </w:r>
      <w:proofErr w:type="spellEnd"/>
    </w:p>
    <w:p w:rsidR="00A2769B" w:rsidRDefault="00F817AA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2.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Nilai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tukar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dalam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jangka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panjang</w:t>
      </w:r>
      <w:proofErr w:type="spellEnd"/>
    </w:p>
    <w:p w:rsidR="00A2769B" w:rsidRDefault="001F2783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tukar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jangka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pendek</w:t>
      </w:r>
      <w:proofErr w:type="spellEnd"/>
    </w:p>
    <w:p w:rsidR="00A2769B" w:rsidRDefault="00A2769B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4</w:t>
      </w:r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Perubahan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nilai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tukar</w:t>
      </w:r>
      <w:proofErr w:type="spellEnd"/>
    </w:p>
    <w:p w:rsidR="009C7AB0" w:rsidRPr="00A22F9E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725B8F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Small-Group Discussion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725B8F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725B8F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130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A2769B" w:rsidRDefault="001F2783" w:rsidP="00A2769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Pasar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valuta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asing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725B8F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2769B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25B8F">
              <w:rPr>
                <w:rFonts w:ascii="Arial" w:hAnsi="Arial" w:cs="Arial"/>
                <w:color w:val="000000"/>
                <w:sz w:val="24"/>
              </w:rPr>
              <w:t>-</w:t>
            </w:r>
            <w:r w:rsidRPr="00A2769B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725B8F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725B8F" w:rsidRPr="00725B8F">
              <w:rPr>
                <w:rFonts w:ascii="Arial" w:hAnsi="Arial" w:cs="Arial"/>
                <w:i/>
                <w:color w:val="000000"/>
                <w:sz w:val="24"/>
              </w:rPr>
              <w:t>Small-Group Discussion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725B8F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Membahas </w:t>
            </w:r>
            <w:proofErr w:type="spellStart"/>
            <w:r w:rsidR="001F2783">
              <w:rPr>
                <w:rFonts w:ascii="Arial" w:hAnsi="Arial" w:cs="Arial"/>
                <w:color w:val="000000"/>
                <w:sz w:val="24"/>
                <w:lang w:val="en-US"/>
              </w:rPr>
              <w:t>dinamika</w:t>
            </w:r>
            <w:proofErr w:type="spellEnd"/>
            <w:r w:rsidR="001F2783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F2783">
              <w:rPr>
                <w:rFonts w:ascii="Arial" w:hAnsi="Arial" w:cs="Arial"/>
                <w:color w:val="000000"/>
                <w:sz w:val="24"/>
                <w:lang w:val="en-US"/>
              </w:rPr>
              <w:t>nilai</w:t>
            </w:r>
            <w:proofErr w:type="spellEnd"/>
            <w:r w:rsidR="001F2783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F2783">
              <w:rPr>
                <w:rFonts w:ascii="Arial" w:hAnsi="Arial" w:cs="Arial"/>
                <w:color w:val="000000"/>
                <w:sz w:val="24"/>
                <w:lang w:val="en-US"/>
              </w:rPr>
              <w:t>tukar</w:t>
            </w:r>
            <w:proofErr w:type="spellEnd"/>
            <w:r w:rsidR="00D0756D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725B8F" w:rsidRDefault="00725B8F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9C7AB0" w:rsidP="00A2769B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725B8F" w:rsidRDefault="00725B8F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Diskusi kelompok</w:t>
            </w:r>
          </w:p>
          <w:p w:rsidR="009C7AB0" w:rsidRPr="00223C2F" w:rsidRDefault="009C7AB0" w:rsidP="00A2769B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725B8F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25B8F" w:rsidRDefault="00725B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11</w:t>
      </w:r>
    </w:p>
    <w:p w:rsidR="009C7AB0" w:rsidRPr="00B75BED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1F2783">
        <w:rPr>
          <w:rFonts w:ascii="Arial" w:eastAsia="Times New Roman" w:hAnsi="Arial" w:cs="Arial"/>
          <w:bCs/>
          <w:sz w:val="24"/>
          <w:szCs w:val="24"/>
          <w:lang w:val="en-US" w:eastAsia="id-ID"/>
        </w:rPr>
        <w:t>Sistim</w:t>
      </w:r>
      <w:proofErr w:type="spellEnd"/>
      <w:r w:rsidR="001F278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F2783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 w:rsidR="001F278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1F2783">
        <w:rPr>
          <w:rFonts w:ascii="Arial" w:eastAsia="Times New Roman" w:hAnsi="Arial" w:cs="Arial"/>
          <w:bCs/>
          <w:sz w:val="24"/>
          <w:szCs w:val="24"/>
          <w:lang w:val="en-US" w:eastAsia="id-ID"/>
        </w:rPr>
        <w:t>internasional</w:t>
      </w:r>
      <w:proofErr w:type="spellEnd"/>
      <w:r w:rsidR="00D075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D0756D" w:rsidRPr="001F2783" w:rsidRDefault="009C7AB0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0756D">
        <w:rPr>
          <w:rFonts w:ascii="Arial" w:hAnsi="Arial" w:cs="Arial"/>
          <w:color w:val="000000"/>
          <w:sz w:val="24"/>
          <w:szCs w:val="24"/>
        </w:rPr>
        <w:t>1</w:t>
      </w:r>
      <w:r w:rsidR="00D0756D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Intervensi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valuta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asing</w:t>
      </w:r>
      <w:proofErr w:type="spellEnd"/>
    </w:p>
    <w:p w:rsidR="00D0756D" w:rsidRDefault="00D0756D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F2783" w:rsidRPr="001F2783">
        <w:rPr>
          <w:rFonts w:ascii="Arial" w:hAnsi="Arial" w:cs="Arial"/>
          <w:i/>
          <w:color w:val="000000"/>
          <w:sz w:val="24"/>
          <w:szCs w:val="24"/>
          <w:lang w:val="en-US"/>
        </w:rPr>
        <w:t>Balance of payments</w:t>
      </w:r>
    </w:p>
    <w:p w:rsidR="00D0756D" w:rsidRDefault="00D0756D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Rezim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30E1">
        <w:rPr>
          <w:rFonts w:ascii="Arial" w:hAnsi="Arial" w:cs="Arial"/>
          <w:color w:val="000000"/>
          <w:sz w:val="24"/>
          <w:szCs w:val="24"/>
          <w:lang w:val="en-US"/>
        </w:rPr>
        <w:t>nilai</w:t>
      </w:r>
      <w:proofErr w:type="spellEnd"/>
      <w:r w:rsidR="007930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30E1">
        <w:rPr>
          <w:rFonts w:ascii="Arial" w:hAnsi="Arial" w:cs="Arial"/>
          <w:color w:val="000000"/>
          <w:sz w:val="24"/>
          <w:szCs w:val="24"/>
          <w:lang w:val="en-US"/>
        </w:rPr>
        <w:t>tukar</w:t>
      </w:r>
      <w:proofErr w:type="spellEnd"/>
      <w:r w:rsidR="007930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D0756D" w:rsidRDefault="00D0756D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4.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F2783">
        <w:rPr>
          <w:rFonts w:ascii="Arial" w:hAnsi="Arial" w:cs="Arial"/>
          <w:color w:val="000000"/>
          <w:sz w:val="24"/>
          <w:szCs w:val="24"/>
          <w:lang w:val="en-US"/>
        </w:rPr>
        <w:t>Kendali</w:t>
      </w:r>
      <w:proofErr w:type="spellEnd"/>
      <w:r w:rsidR="001F2783">
        <w:rPr>
          <w:rFonts w:ascii="Arial" w:hAnsi="Arial" w:cs="Arial"/>
          <w:color w:val="000000"/>
          <w:sz w:val="24"/>
          <w:szCs w:val="24"/>
          <w:lang w:val="en-US"/>
        </w:rPr>
        <w:t xml:space="preserve"> modal</w:t>
      </w:r>
    </w:p>
    <w:p w:rsidR="001F2783" w:rsidRDefault="001F2783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5.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IMF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Collaborative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017010" w:rsidRPr="00D0756D" w:rsidRDefault="001F2783" w:rsidP="00D0756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Sistim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internasional</w:t>
            </w:r>
            <w:proofErr w:type="spellEnd"/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D0756D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D0756D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Collaborative Learning</w:t>
            </w:r>
          </w:p>
          <w:p w:rsidR="00017010" w:rsidRPr="00017010" w:rsidRDefault="0001701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8A76C3" w:rsidRDefault="009C7AB0" w:rsidP="00D0756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017010" w:rsidRDefault="000170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61A38" w:rsidRDefault="00561A38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61A38" w:rsidRDefault="00561A38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61A38" w:rsidRDefault="00561A38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61A38" w:rsidRDefault="00561A38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12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017010">
        <w:rPr>
          <w:rFonts w:ascii="Arial" w:eastAsia="Times New Roman" w:hAnsi="Arial" w:cs="Arial"/>
          <w:bCs/>
          <w:sz w:val="24"/>
          <w:szCs w:val="24"/>
          <w:lang w:eastAsia="id-ID"/>
        </w:rPr>
        <w:t>Pe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rbankan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manajemen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lembaga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</w:p>
    <w:p w:rsidR="00D0756D" w:rsidRDefault="009C7AB0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0756D">
        <w:rPr>
          <w:rFonts w:ascii="Arial" w:hAnsi="Arial" w:cs="Arial"/>
          <w:color w:val="000000"/>
          <w:sz w:val="24"/>
          <w:szCs w:val="24"/>
        </w:rPr>
        <w:t>1</w:t>
      </w:r>
      <w:r w:rsidR="00684C6F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0756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36A9">
        <w:rPr>
          <w:rFonts w:ascii="Arial" w:hAnsi="Arial" w:cs="Arial"/>
          <w:color w:val="000000"/>
          <w:sz w:val="24"/>
          <w:szCs w:val="24"/>
          <w:lang w:val="en-US"/>
        </w:rPr>
        <w:t>Neraca</w:t>
      </w:r>
      <w:proofErr w:type="spellEnd"/>
      <w:r w:rsidR="00F836A9">
        <w:rPr>
          <w:rFonts w:ascii="Arial" w:hAnsi="Arial" w:cs="Arial"/>
          <w:color w:val="000000"/>
          <w:sz w:val="24"/>
          <w:szCs w:val="24"/>
          <w:lang w:val="en-US"/>
        </w:rPr>
        <w:t xml:space="preserve"> bank</w:t>
      </w:r>
      <w:r w:rsidR="00684C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</w:t>
      </w:r>
      <w:r w:rsidR="00F836A9">
        <w:rPr>
          <w:rFonts w:ascii="Arial" w:hAnsi="Arial" w:cs="Arial"/>
          <w:color w:val="000000"/>
          <w:sz w:val="24"/>
          <w:szCs w:val="24"/>
          <w:lang w:val="en-US"/>
        </w:rPr>
        <w:t>rbankan</w:t>
      </w:r>
      <w:proofErr w:type="spellEnd"/>
      <w:r w:rsidR="00F836A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36A9">
        <w:rPr>
          <w:rFonts w:ascii="Arial" w:hAnsi="Arial" w:cs="Arial"/>
          <w:color w:val="000000"/>
          <w:sz w:val="24"/>
          <w:szCs w:val="24"/>
          <w:lang w:val="en-US"/>
        </w:rPr>
        <w:t>dasar</w:t>
      </w:r>
      <w:proofErr w:type="spellEnd"/>
    </w:p>
    <w:p w:rsid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36A9">
        <w:rPr>
          <w:rFonts w:ascii="Arial" w:hAnsi="Arial" w:cs="Arial"/>
          <w:color w:val="000000"/>
          <w:sz w:val="24"/>
          <w:szCs w:val="24"/>
          <w:lang w:val="en-US"/>
        </w:rPr>
        <w:t>Prinsip</w:t>
      </w:r>
      <w:proofErr w:type="spellEnd"/>
      <w:r w:rsidR="00F836A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36A9">
        <w:rPr>
          <w:rFonts w:ascii="Arial" w:hAnsi="Arial" w:cs="Arial"/>
          <w:color w:val="000000"/>
          <w:sz w:val="24"/>
          <w:szCs w:val="24"/>
          <w:lang w:val="en-US"/>
        </w:rPr>
        <w:t>umum</w:t>
      </w:r>
      <w:proofErr w:type="spellEnd"/>
      <w:r w:rsidR="00F836A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36A9">
        <w:rPr>
          <w:rFonts w:ascii="Arial" w:hAnsi="Arial" w:cs="Arial"/>
          <w:color w:val="000000"/>
          <w:sz w:val="24"/>
          <w:szCs w:val="24"/>
          <w:lang w:val="en-US"/>
        </w:rPr>
        <w:t>manajemen</w:t>
      </w:r>
      <w:proofErr w:type="spellEnd"/>
      <w:r w:rsidR="00F836A9">
        <w:rPr>
          <w:rFonts w:ascii="Arial" w:hAnsi="Arial" w:cs="Arial"/>
          <w:color w:val="000000"/>
          <w:sz w:val="24"/>
          <w:szCs w:val="24"/>
          <w:lang w:val="en-US"/>
        </w:rPr>
        <w:t xml:space="preserve"> bank</w:t>
      </w:r>
    </w:p>
    <w:p w:rsidR="00684C6F" w:rsidRDefault="00684C6F" w:rsidP="00684C6F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Off-balance-sheet activities</w:t>
      </w:r>
    </w:p>
    <w:p w:rsidR="00684C6F" w:rsidRPr="00684C6F" w:rsidRDefault="00F836A9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Pengukuran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kinerja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perbankan</w:t>
      </w:r>
      <w:proofErr w:type="spellEnd"/>
    </w:p>
    <w:p w:rsidR="009C7AB0" w:rsidRPr="00391CEA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17010" w:rsidRP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Instruction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F836A9" w:rsidRDefault="00F836A9" w:rsidP="00F836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>Perbankan</w:t>
            </w:r>
            <w:proofErr w:type="spellEnd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>manajemen</w:t>
            </w:r>
            <w:proofErr w:type="spellEnd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>lembaga</w:t>
            </w:r>
            <w:proofErr w:type="spellEnd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836A9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9C7AB0" w:rsidRPr="00F836A9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75A2B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275A2B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Contextual Instruction</w:t>
            </w:r>
          </w:p>
          <w:p w:rsidR="00017010" w:rsidRDefault="0001701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017010" w:rsidRPr="00017010" w:rsidRDefault="0001701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Membahas studi kasus </w:t>
            </w:r>
            <w:r w:rsidR="00F836A9">
              <w:rPr>
                <w:rFonts w:ascii="Arial" w:hAnsi="Arial" w:cs="Arial"/>
                <w:color w:val="000000"/>
                <w:sz w:val="24"/>
                <w:lang w:val="en-US"/>
              </w:rPr>
              <w:t>www.bbt.com</w:t>
            </w:r>
          </w:p>
          <w:p w:rsidR="009C7AB0" w:rsidRPr="001D5C54" w:rsidRDefault="001D5C54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017010" w:rsidP="007D45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C7AB0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="009C7AB0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13</w:t>
      </w:r>
    </w:p>
    <w:p w:rsidR="009C7AB0" w:rsidRPr="0001701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Regulasi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</w:p>
    <w:p w:rsidR="0001701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D456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Informasi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asimetri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regulasi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</w:p>
    <w:p w:rsidR="007D456F" w:rsidRDefault="00F836A9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2.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Krisis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perbankan</w:t>
      </w:r>
      <w:proofErr w:type="spellEnd"/>
    </w:p>
    <w:p w:rsidR="007D456F" w:rsidRDefault="007D456F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 w:rsidR="009C14D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F836A9" w:rsidRPr="00F836A9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Federal Deposit Insurance Corporation</w:t>
      </w:r>
    </w:p>
    <w:p w:rsidR="009C14DB" w:rsidRDefault="009C14DB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Krisis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perbankan</w:t>
      </w:r>
      <w:proofErr w:type="spellEnd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di </w:t>
      </w:r>
      <w:proofErr w:type="spellStart"/>
      <w:r w:rsidR="00F836A9">
        <w:rPr>
          <w:rFonts w:ascii="Arial" w:eastAsia="Times New Roman" w:hAnsi="Arial" w:cs="Arial"/>
          <w:bCs/>
          <w:sz w:val="24"/>
          <w:szCs w:val="24"/>
          <w:lang w:val="en-US" w:eastAsia="id-ID"/>
        </w:rPr>
        <w:t>dunia</w:t>
      </w:r>
      <w:proofErr w:type="spellEnd"/>
    </w:p>
    <w:p w:rsidR="00F836A9" w:rsidRDefault="00F836A9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Regulasi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masa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depan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Ceramah dan </w:t>
      </w:r>
      <w:r w:rsid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rHeight w:val="117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9C14DB" w:rsidRDefault="00F836A9" w:rsidP="009C14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Regulasi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Contextual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017010" w:rsidP="00F836A9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Diskusi tentang </w:t>
            </w:r>
            <w:r w:rsidR="00F836A9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Federal Deposit Insurance Corporation</w:t>
            </w:r>
            <w:r w:rsidR="009C14D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017010" w:rsidRPr="00223C2F" w:rsidRDefault="0001701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14</w:t>
      </w:r>
    </w:p>
    <w:p w:rsidR="009C7AB0" w:rsidRPr="00797DC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BF7D72">
        <w:rPr>
          <w:rFonts w:ascii="Arial" w:eastAsia="Times New Roman" w:hAnsi="Arial" w:cs="Arial"/>
          <w:bCs/>
          <w:sz w:val="24"/>
          <w:szCs w:val="24"/>
          <w:lang w:val="en-US" w:eastAsia="id-ID"/>
        </w:rPr>
        <w:t>Industri</w:t>
      </w:r>
      <w:proofErr w:type="spellEnd"/>
      <w:r w:rsidR="00BF7D7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BF7D72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perbankan</w:t>
      </w:r>
      <w:proofErr w:type="spellEnd"/>
    </w:p>
    <w:p w:rsidR="00797DC7" w:rsidRDefault="000D4AED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97DC7" w:rsidRPr="00206770">
        <w:rPr>
          <w:rFonts w:ascii="Arial" w:hAnsi="Arial" w:cs="Arial"/>
          <w:color w:val="000000"/>
          <w:sz w:val="24"/>
          <w:szCs w:val="24"/>
        </w:rPr>
        <w:t>1</w:t>
      </w:r>
      <w:r w:rsidR="00797DC7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Perkembangan</w:t>
      </w:r>
      <w:proofErr w:type="spellEnd"/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historis</w:t>
      </w:r>
      <w:proofErr w:type="spellEnd"/>
      <w:r w:rsidR="00DB6A5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dari</w:t>
      </w:r>
      <w:proofErr w:type="spellEnd"/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sistim</w:t>
      </w:r>
      <w:proofErr w:type="spellEnd"/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perbankan</w:t>
      </w:r>
      <w:proofErr w:type="spellEnd"/>
    </w:p>
    <w:p w:rsidR="00797DC7" w:rsidRDefault="00797DC7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2</w:t>
      </w:r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Inovasi</w:t>
      </w:r>
      <w:proofErr w:type="spellEnd"/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</w:p>
    <w:p w:rsidR="00797DC7" w:rsidRDefault="00797DC7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Struktur</w:t>
      </w:r>
      <w:proofErr w:type="spellEnd"/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industr</w:t>
      </w:r>
      <w:r w:rsidR="00DB6A59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="00BF7D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perbankan</w:t>
      </w:r>
      <w:proofErr w:type="spellEnd"/>
      <w:r w:rsidR="00DB6A5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F7D72">
        <w:rPr>
          <w:rFonts w:ascii="Arial" w:hAnsi="Arial" w:cs="Arial"/>
          <w:color w:val="000000"/>
          <w:sz w:val="24"/>
          <w:szCs w:val="24"/>
          <w:lang w:val="en-US"/>
        </w:rPr>
        <w:t>komersil</w:t>
      </w:r>
      <w:proofErr w:type="spellEnd"/>
    </w:p>
    <w:p w:rsidR="00BF7D72" w:rsidRDefault="00BF7D72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Konsolidasi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bank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perbankan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nasional</w:t>
      </w:r>
      <w:proofErr w:type="spellEnd"/>
    </w:p>
    <w:p w:rsidR="00BF7D72" w:rsidRDefault="00BF7D72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5.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Pemisahan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B6A59">
        <w:rPr>
          <w:rFonts w:ascii="Arial" w:hAnsi="Arial" w:cs="Arial"/>
          <w:color w:val="000000"/>
          <w:sz w:val="24"/>
          <w:szCs w:val="24"/>
          <w:lang w:val="en-US"/>
        </w:rPr>
        <w:t>per</w:t>
      </w:r>
      <w:r>
        <w:rPr>
          <w:rFonts w:ascii="Arial" w:hAnsi="Arial" w:cs="Arial"/>
          <w:color w:val="000000"/>
          <w:sz w:val="24"/>
          <w:szCs w:val="24"/>
          <w:lang w:val="en-US"/>
        </w:rPr>
        <w:t>bank</w:t>
      </w:r>
      <w:r w:rsidR="00DB6A59">
        <w:rPr>
          <w:rFonts w:ascii="Arial" w:hAnsi="Arial" w:cs="Arial"/>
          <w:color w:val="000000"/>
          <w:sz w:val="24"/>
          <w:szCs w:val="24"/>
          <w:lang w:val="en-US"/>
        </w:rPr>
        <w:t>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lainnya</w:t>
      </w:r>
      <w:proofErr w:type="spellEnd"/>
    </w:p>
    <w:p w:rsidR="00BF7D72" w:rsidRDefault="00BF7D72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6. </w:t>
      </w:r>
      <w:r w:rsidRPr="00DB6A59">
        <w:rPr>
          <w:rFonts w:ascii="Arial" w:hAnsi="Arial" w:cs="Arial"/>
          <w:i/>
          <w:color w:val="000000"/>
          <w:sz w:val="24"/>
          <w:szCs w:val="24"/>
          <w:lang w:val="en-US"/>
        </w:rPr>
        <w:t>Thrift industry</w:t>
      </w:r>
    </w:p>
    <w:p w:rsidR="00BF7D72" w:rsidRDefault="00BF7D72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7.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Perbankan</w:t>
      </w:r>
      <w:proofErr w:type="spellEnd"/>
      <w:r w:rsidR="00DB6A5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internasional</w:t>
      </w:r>
      <w:proofErr w:type="spellEnd"/>
    </w:p>
    <w:p w:rsidR="009C7AB0" w:rsidRPr="000D4AED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0D4AED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D4AED" w:rsidRPr="000D4AE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6461"/>
        <w:gridCol w:w="3328"/>
        <w:gridCol w:w="3936"/>
      </w:tblGrid>
      <w:tr w:rsidR="009C7AB0" w:rsidRPr="008A76C3">
        <w:trPr>
          <w:tblHeader/>
        </w:trPr>
        <w:tc>
          <w:tcPr>
            <w:tcW w:w="1889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646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32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3936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6461" w:type="dxa"/>
            <w:vAlign w:val="center"/>
          </w:tcPr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>Melakukan review materi minggu lalu</w:t>
            </w:r>
          </w:p>
          <w:p w:rsidR="009C7AB0" w:rsidRPr="00D24CED" w:rsidRDefault="00797DC7" w:rsidP="00797DC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748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6461" w:type="dxa"/>
            <w:vAlign w:val="center"/>
          </w:tcPr>
          <w:p w:rsidR="00180FA9" w:rsidRDefault="00180FA9" w:rsidP="00180F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180FA9" w:rsidRPr="00180FA9" w:rsidRDefault="00BF7D72" w:rsidP="00180FA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Industri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perbankan</w:t>
            </w:r>
            <w:proofErr w:type="spellEnd"/>
          </w:p>
          <w:p w:rsidR="00180FA9" w:rsidRPr="009C14DB" w:rsidRDefault="00180FA9" w:rsidP="00180FA9">
            <w:pPr>
              <w:pStyle w:val="ListParagraph"/>
              <w:spacing w:after="0" w:line="240" w:lineRule="auto"/>
              <w:ind w:left="787"/>
              <w:rPr>
                <w:rFonts w:ascii="Arial" w:hAnsi="Arial" w:cs="Arial"/>
                <w:color w:val="000000"/>
                <w:sz w:val="24"/>
              </w:rPr>
            </w:pPr>
          </w:p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97DC7">
              <w:rPr>
                <w:rFonts w:ascii="Arial" w:hAnsi="Arial" w:cs="Arial"/>
                <w:color w:val="000000"/>
                <w:sz w:val="24"/>
              </w:rPr>
              <w:t>-Cen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t</w:t>
            </w:r>
            <w:r w:rsidRPr="00797DC7">
              <w:rPr>
                <w:rFonts w:ascii="Arial" w:hAnsi="Arial" w:cs="Arial"/>
                <w:color w:val="000000"/>
                <w:sz w:val="24"/>
              </w:rPr>
              <w:t xml:space="preserve">ered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Learning</w:t>
            </w:r>
            <w:r w:rsidRPr="00797DC7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Contextual Learning</w:t>
            </w:r>
          </w:p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797DC7" w:rsidP="00BF7D7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 xml:space="preserve">Diskusi tentang </w:t>
            </w:r>
            <w:proofErr w:type="spellStart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>struktur</w:t>
            </w:r>
            <w:proofErr w:type="spellEnd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>persaingan</w:t>
            </w:r>
            <w:proofErr w:type="spellEnd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>perbankan</w:t>
            </w:r>
            <w:proofErr w:type="spellEnd"/>
            <w:r w:rsidR="00BF7D72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328" w:type="dxa"/>
            <w:vAlign w:val="center"/>
          </w:tcPr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0D4AED" w:rsidRPr="00223C2F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Berdiskusi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6461" w:type="dxa"/>
            <w:vAlign w:val="center"/>
          </w:tcPr>
          <w:p w:rsidR="009C7AB0" w:rsidRPr="008A76C3" w:rsidRDefault="009C7AB0" w:rsidP="000D4AE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>
              <w:rPr>
                <w:rFonts w:ascii="Arial" w:hAnsi="Arial" w:cs="Arial"/>
                <w:color w:val="000000"/>
                <w:sz w:val="24"/>
              </w:rPr>
              <w:t>tentan</w:t>
            </w:r>
            <w:r w:rsidR="000D4AED">
              <w:rPr>
                <w:rFonts w:ascii="Arial" w:hAnsi="Arial" w:cs="Arial"/>
                <w:color w:val="000000"/>
                <w:sz w:val="24"/>
              </w:rPr>
              <w:t>g apa yang sudah dipelajari selama 1 semester</w:t>
            </w:r>
          </w:p>
        </w:tc>
        <w:tc>
          <w:tcPr>
            <w:tcW w:w="3328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sectPr w:rsidR="009C7AB0" w:rsidRPr="008A76C3" w:rsidSect="009C7A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742F2"/>
    <w:multiLevelType w:val="hybridMultilevel"/>
    <w:tmpl w:val="0F6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B5C41"/>
    <w:multiLevelType w:val="hybridMultilevel"/>
    <w:tmpl w:val="0910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C60F4"/>
    <w:multiLevelType w:val="multilevel"/>
    <w:tmpl w:val="75549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790DA7"/>
    <w:multiLevelType w:val="hybridMultilevel"/>
    <w:tmpl w:val="E4AE7D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2343AF0"/>
    <w:multiLevelType w:val="multilevel"/>
    <w:tmpl w:val="9354A8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7D11E6"/>
    <w:multiLevelType w:val="hybridMultilevel"/>
    <w:tmpl w:val="1A826B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C1856"/>
    <w:multiLevelType w:val="hybridMultilevel"/>
    <w:tmpl w:val="7C1A84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80B92"/>
    <w:multiLevelType w:val="hybridMultilevel"/>
    <w:tmpl w:val="14A2FB5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43566"/>
    <w:multiLevelType w:val="hybridMultilevel"/>
    <w:tmpl w:val="981E204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7A26F5"/>
    <w:multiLevelType w:val="hybridMultilevel"/>
    <w:tmpl w:val="90AA65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4782C0B"/>
    <w:multiLevelType w:val="multilevel"/>
    <w:tmpl w:val="3B0CC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C15BDC"/>
    <w:multiLevelType w:val="hybridMultilevel"/>
    <w:tmpl w:val="A74C8F8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1052A4"/>
    <w:multiLevelType w:val="hybridMultilevel"/>
    <w:tmpl w:val="57A4BB3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26449C"/>
    <w:multiLevelType w:val="hybridMultilevel"/>
    <w:tmpl w:val="9F668E2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987BC0"/>
    <w:multiLevelType w:val="hybridMultilevel"/>
    <w:tmpl w:val="A1C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01F4B"/>
    <w:multiLevelType w:val="hybridMultilevel"/>
    <w:tmpl w:val="6070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AC4662"/>
    <w:multiLevelType w:val="hybridMultilevel"/>
    <w:tmpl w:val="160626A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273BBF"/>
    <w:multiLevelType w:val="multilevel"/>
    <w:tmpl w:val="BEE29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21"/>
  </w:num>
  <w:num w:numId="10">
    <w:abstractNumId w:val="20"/>
  </w:num>
  <w:num w:numId="11">
    <w:abstractNumId w:val="5"/>
  </w:num>
  <w:num w:numId="12">
    <w:abstractNumId w:val="18"/>
  </w:num>
  <w:num w:numId="13">
    <w:abstractNumId w:val="15"/>
  </w:num>
  <w:num w:numId="14">
    <w:abstractNumId w:val="25"/>
  </w:num>
  <w:num w:numId="15">
    <w:abstractNumId w:val="3"/>
  </w:num>
  <w:num w:numId="16">
    <w:abstractNumId w:val="19"/>
  </w:num>
  <w:num w:numId="17">
    <w:abstractNumId w:val="31"/>
  </w:num>
  <w:num w:numId="18">
    <w:abstractNumId w:val="16"/>
  </w:num>
  <w:num w:numId="19">
    <w:abstractNumId w:val="12"/>
  </w:num>
  <w:num w:numId="20">
    <w:abstractNumId w:val="24"/>
  </w:num>
  <w:num w:numId="21">
    <w:abstractNumId w:val="28"/>
  </w:num>
  <w:num w:numId="22">
    <w:abstractNumId w:val="17"/>
  </w:num>
  <w:num w:numId="23">
    <w:abstractNumId w:val="32"/>
  </w:num>
  <w:num w:numId="24">
    <w:abstractNumId w:val="11"/>
  </w:num>
  <w:num w:numId="25">
    <w:abstractNumId w:val="23"/>
  </w:num>
  <w:num w:numId="26">
    <w:abstractNumId w:val="26"/>
  </w:num>
  <w:num w:numId="27">
    <w:abstractNumId w:val="9"/>
  </w:num>
  <w:num w:numId="28">
    <w:abstractNumId w:val="33"/>
  </w:num>
  <w:num w:numId="29">
    <w:abstractNumId w:val="30"/>
  </w:num>
  <w:num w:numId="30">
    <w:abstractNumId w:val="14"/>
  </w:num>
  <w:num w:numId="31">
    <w:abstractNumId w:val="10"/>
  </w:num>
  <w:num w:numId="32">
    <w:abstractNumId w:val="4"/>
  </w:num>
  <w:num w:numId="33">
    <w:abstractNumId w:val="29"/>
  </w:num>
  <w:num w:numId="34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AA"/>
    <w:rsid w:val="0000284A"/>
    <w:rsid w:val="00017010"/>
    <w:rsid w:val="0003261A"/>
    <w:rsid w:val="00045B53"/>
    <w:rsid w:val="00062010"/>
    <w:rsid w:val="00063130"/>
    <w:rsid w:val="000743C8"/>
    <w:rsid w:val="0008674F"/>
    <w:rsid w:val="000A11B5"/>
    <w:rsid w:val="000B2375"/>
    <w:rsid w:val="000B5D74"/>
    <w:rsid w:val="000C2224"/>
    <w:rsid w:val="000C27FB"/>
    <w:rsid w:val="000D4AED"/>
    <w:rsid w:val="000F2EDA"/>
    <w:rsid w:val="0014724D"/>
    <w:rsid w:val="00147E32"/>
    <w:rsid w:val="00155A33"/>
    <w:rsid w:val="00180FA9"/>
    <w:rsid w:val="001C3C82"/>
    <w:rsid w:val="001C5631"/>
    <w:rsid w:val="001D506D"/>
    <w:rsid w:val="001D5C54"/>
    <w:rsid w:val="001F2783"/>
    <w:rsid w:val="00220105"/>
    <w:rsid w:val="002360FD"/>
    <w:rsid w:val="00237B6C"/>
    <w:rsid w:val="00260AD5"/>
    <w:rsid w:val="00275A2B"/>
    <w:rsid w:val="0028060E"/>
    <w:rsid w:val="00280B37"/>
    <w:rsid w:val="002E2DAA"/>
    <w:rsid w:val="002F4BA0"/>
    <w:rsid w:val="002F7D8E"/>
    <w:rsid w:val="00302DF9"/>
    <w:rsid w:val="00340E1E"/>
    <w:rsid w:val="003C24B6"/>
    <w:rsid w:val="003E03B0"/>
    <w:rsid w:val="003E7F98"/>
    <w:rsid w:val="00415C0A"/>
    <w:rsid w:val="004160CC"/>
    <w:rsid w:val="00444857"/>
    <w:rsid w:val="004617DD"/>
    <w:rsid w:val="004633E7"/>
    <w:rsid w:val="004942A0"/>
    <w:rsid w:val="004C4504"/>
    <w:rsid w:val="004D7B22"/>
    <w:rsid w:val="00511DA5"/>
    <w:rsid w:val="00525EC1"/>
    <w:rsid w:val="00561A38"/>
    <w:rsid w:val="0056676D"/>
    <w:rsid w:val="0057528C"/>
    <w:rsid w:val="005B1461"/>
    <w:rsid w:val="005B1BAE"/>
    <w:rsid w:val="005D645C"/>
    <w:rsid w:val="005E4918"/>
    <w:rsid w:val="005F13EF"/>
    <w:rsid w:val="00607DB0"/>
    <w:rsid w:val="00617CFE"/>
    <w:rsid w:val="00623E3A"/>
    <w:rsid w:val="006250BF"/>
    <w:rsid w:val="00637746"/>
    <w:rsid w:val="00654DCE"/>
    <w:rsid w:val="006675CB"/>
    <w:rsid w:val="006702D5"/>
    <w:rsid w:val="00684C6F"/>
    <w:rsid w:val="006A3159"/>
    <w:rsid w:val="006E149D"/>
    <w:rsid w:val="006E5F85"/>
    <w:rsid w:val="006F4660"/>
    <w:rsid w:val="00725B8F"/>
    <w:rsid w:val="00731172"/>
    <w:rsid w:val="00745797"/>
    <w:rsid w:val="00750171"/>
    <w:rsid w:val="0076495E"/>
    <w:rsid w:val="00774FBF"/>
    <w:rsid w:val="007930E1"/>
    <w:rsid w:val="00797DC7"/>
    <w:rsid w:val="007A183F"/>
    <w:rsid w:val="007A35DD"/>
    <w:rsid w:val="007B08BA"/>
    <w:rsid w:val="007D456F"/>
    <w:rsid w:val="007E7E98"/>
    <w:rsid w:val="007F4F7F"/>
    <w:rsid w:val="00824DB5"/>
    <w:rsid w:val="00825B98"/>
    <w:rsid w:val="008277BB"/>
    <w:rsid w:val="008812DC"/>
    <w:rsid w:val="008830BF"/>
    <w:rsid w:val="0089585F"/>
    <w:rsid w:val="008A19EB"/>
    <w:rsid w:val="008D7FC6"/>
    <w:rsid w:val="008E7E44"/>
    <w:rsid w:val="00924104"/>
    <w:rsid w:val="00924BBA"/>
    <w:rsid w:val="00931BE5"/>
    <w:rsid w:val="00957198"/>
    <w:rsid w:val="00971EA2"/>
    <w:rsid w:val="00974376"/>
    <w:rsid w:val="00990723"/>
    <w:rsid w:val="009A673C"/>
    <w:rsid w:val="009B3D3A"/>
    <w:rsid w:val="009C14DB"/>
    <w:rsid w:val="009C7AB0"/>
    <w:rsid w:val="009F488F"/>
    <w:rsid w:val="00A14649"/>
    <w:rsid w:val="00A2769B"/>
    <w:rsid w:val="00A52CAD"/>
    <w:rsid w:val="00A56CB2"/>
    <w:rsid w:val="00A619B0"/>
    <w:rsid w:val="00A87ED1"/>
    <w:rsid w:val="00AB2B79"/>
    <w:rsid w:val="00AC7238"/>
    <w:rsid w:val="00B75BED"/>
    <w:rsid w:val="00B828A2"/>
    <w:rsid w:val="00B977B7"/>
    <w:rsid w:val="00BF7D72"/>
    <w:rsid w:val="00C33A1C"/>
    <w:rsid w:val="00C558BE"/>
    <w:rsid w:val="00C7178E"/>
    <w:rsid w:val="00C90ABA"/>
    <w:rsid w:val="00CA4574"/>
    <w:rsid w:val="00D0756D"/>
    <w:rsid w:val="00D1475B"/>
    <w:rsid w:val="00D22C4D"/>
    <w:rsid w:val="00D30B23"/>
    <w:rsid w:val="00D46C58"/>
    <w:rsid w:val="00D619D4"/>
    <w:rsid w:val="00D66C6B"/>
    <w:rsid w:val="00DB3564"/>
    <w:rsid w:val="00DB6A59"/>
    <w:rsid w:val="00DD0C7B"/>
    <w:rsid w:val="00E3441E"/>
    <w:rsid w:val="00E72D44"/>
    <w:rsid w:val="00E85484"/>
    <w:rsid w:val="00E919A5"/>
    <w:rsid w:val="00E9546E"/>
    <w:rsid w:val="00EA1410"/>
    <w:rsid w:val="00EA7598"/>
    <w:rsid w:val="00ED05BC"/>
    <w:rsid w:val="00EE2A78"/>
    <w:rsid w:val="00EE4DD3"/>
    <w:rsid w:val="00F072DC"/>
    <w:rsid w:val="00F20E7A"/>
    <w:rsid w:val="00F2290F"/>
    <w:rsid w:val="00F258FB"/>
    <w:rsid w:val="00F33B5B"/>
    <w:rsid w:val="00F74CBD"/>
    <w:rsid w:val="00F817AA"/>
    <w:rsid w:val="00F836A9"/>
    <w:rsid w:val="00F9167A"/>
    <w:rsid w:val="00FF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160CC"/>
    <w:pPr>
      <w:ind w:left="720"/>
      <w:contextualSpacing/>
    </w:pPr>
  </w:style>
  <w:style w:type="paragraph" w:styleId="Bibliography">
    <w:name w:val="Bibliography"/>
    <w:basedOn w:val="Normal"/>
    <w:next w:val="Normal"/>
    <w:uiPriority w:val="70"/>
    <w:rsid w:val="0095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160CC"/>
    <w:pPr>
      <w:ind w:left="720"/>
      <w:contextualSpacing/>
    </w:pPr>
  </w:style>
  <w:style w:type="paragraph" w:styleId="Bibliography">
    <w:name w:val="Bibliography"/>
    <w:basedOn w:val="Normal"/>
    <w:next w:val="Normal"/>
    <w:uiPriority w:val="70"/>
    <w:rsid w:val="0095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Robbins</b:Tag>
    <b:SourceType>Book</b:SourceType>
    <b:Guid>{64E146A8-04D7-4C07-BD73-5C163870494F}</b:Guid>
    <b:Author>
      <b:Author>
        <b:NameList>
          <b:Person>
            <b:Last>Robbins</b:Last>
            <b:First>Stephen</b:First>
          </b:Person>
          <b:Person>
            <b:Last>DeCenzo</b:Last>
            <b:First>David</b:First>
          </b:Person>
          <b:Person>
            <b:Last>Coulter</b:Last>
            <b:First>Mary</b:First>
          </b:Person>
        </b:NameList>
      </b:Author>
    </b:Author>
    <b:Title>Fundamentals of Management, 7th Edition</b:Title>
    <b:Year>2011</b:Year>
    <b:City>New Jersey</b:City>
    <b:Publisher>Pearson</b:Publisher>
    <b:RefOrder>1</b:RefOrder>
  </b:Source>
  <b:Source>
    <b:Tag>Wii13</b:Tag>
    <b:SourceType>Book</b:SourceType>
    <b:Guid>{7F4B78E6-ACF8-4D1E-972F-6FF2A60B24FB}</b:Guid>
    <b:Title>MGMT-Principle of Management</b:Title>
    <b:Year>2013</b:Year>
    <b:City>Mason</b:City>
    <b:Publisher>South-Western Cengage Learning</b:Publisher>
    <b:Author>
      <b:Author>
        <b:NameList>
          <b:Person>
            <b:Last>Williams</b:Last>
            <b:First>Chuck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8B77491-21D2-4AEC-A79B-A10A134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creator>Irma</dc:creator>
  <cp:lastModifiedBy>USER</cp:lastModifiedBy>
  <cp:revision>157</cp:revision>
  <dcterms:created xsi:type="dcterms:W3CDTF">2013-09-06T13:44:00Z</dcterms:created>
  <dcterms:modified xsi:type="dcterms:W3CDTF">2014-12-15T14:29:00Z</dcterms:modified>
</cp:coreProperties>
</file>