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14:paraId="08A48471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2672C4ED" w14:textId="77777777" w:rsidR="009C2E85" w:rsidRDefault="009C2E85" w:rsidP="0049350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C861828" wp14:editId="3F59A187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1BF97671" w14:textId="77777777"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4C418552" w14:textId="77777777" w:rsidR="009C2E85" w:rsidRPr="00EC59FD" w:rsidRDefault="00EC59FD" w:rsidP="00493500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14:paraId="75F94F50" w14:textId="77777777" w:rsidTr="009C2E85">
        <w:tc>
          <w:tcPr>
            <w:tcW w:w="3510" w:type="dxa"/>
            <w:vMerge/>
          </w:tcPr>
          <w:p w14:paraId="2A799AE0" w14:textId="77777777" w:rsidR="009C2E85" w:rsidRDefault="009C2E85" w:rsidP="0049350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16374337" w14:textId="77777777" w:rsidR="009C2E85" w:rsidRPr="00203C79" w:rsidRDefault="009C2E85" w:rsidP="0049350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11A6587" w14:textId="77777777" w:rsidR="009C2E85" w:rsidRPr="00EC59FD" w:rsidRDefault="009C2E85" w:rsidP="0049350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4CB5CFFF" w14:textId="77777777" w:rsidR="009C2E85" w:rsidRPr="00EC59FD" w:rsidRDefault="009C2E85" w:rsidP="0049350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14:paraId="16FCBA10" w14:textId="77777777" w:rsidTr="009C2E85">
        <w:tc>
          <w:tcPr>
            <w:tcW w:w="3510" w:type="dxa"/>
            <w:vMerge/>
          </w:tcPr>
          <w:p w14:paraId="78649C8E" w14:textId="77777777" w:rsidR="009C2E85" w:rsidRDefault="009C2E85" w:rsidP="0049350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46D6F463" w14:textId="77777777" w:rsidR="009C2E85" w:rsidRPr="00203C79" w:rsidRDefault="009C2E85" w:rsidP="0049350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F6A5D18" w14:textId="77777777" w:rsidR="009C2E85" w:rsidRPr="00EC59FD" w:rsidRDefault="009C2E85" w:rsidP="0049350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6E824778" w14:textId="77777777" w:rsidR="009C2E85" w:rsidRPr="00EC59FD" w:rsidRDefault="009C2E85" w:rsidP="0049350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1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Juli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2015</w:t>
            </w:r>
          </w:p>
        </w:tc>
      </w:tr>
      <w:tr w:rsidR="009C2E85" w14:paraId="24BE394A" w14:textId="77777777" w:rsidTr="009C2E85">
        <w:tc>
          <w:tcPr>
            <w:tcW w:w="3510" w:type="dxa"/>
            <w:vMerge/>
          </w:tcPr>
          <w:p w14:paraId="787AA7D7" w14:textId="77777777" w:rsidR="009C2E85" w:rsidRDefault="009C2E85" w:rsidP="0049350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1485CD82" w14:textId="77777777" w:rsidR="009C2E85" w:rsidRPr="00203C79" w:rsidRDefault="009C2E85" w:rsidP="0049350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C29A501" w14:textId="77777777" w:rsidR="009C2E85" w:rsidRPr="00EC59FD" w:rsidRDefault="009C2E85" w:rsidP="0049350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14ABFAB9" w14:textId="77777777" w:rsidR="009C2E85" w:rsidRPr="00EC59FD" w:rsidRDefault="009C2E85" w:rsidP="0049350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2015/2016</w:t>
            </w:r>
          </w:p>
        </w:tc>
      </w:tr>
      <w:tr w:rsidR="009C2E85" w14:paraId="44B3AFC1" w14:textId="77777777" w:rsidTr="009C2E85">
        <w:tc>
          <w:tcPr>
            <w:tcW w:w="3510" w:type="dxa"/>
            <w:vMerge/>
          </w:tcPr>
          <w:p w14:paraId="30A89A8F" w14:textId="77777777" w:rsidR="009C2E85" w:rsidRDefault="009C2E85" w:rsidP="0049350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4F3E2F26" w14:textId="77777777" w:rsidR="009C2E85" w:rsidRPr="00203C79" w:rsidRDefault="009C2E85" w:rsidP="0049350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FA39E6C" w14:textId="77777777" w:rsidR="009C2E85" w:rsidRPr="00EC59FD" w:rsidRDefault="009C2E85" w:rsidP="0049350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63015200" w14:textId="77777777" w:rsidR="009C2E85" w:rsidRPr="00EC59FD" w:rsidRDefault="009C2E85" w:rsidP="0049350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14:paraId="4EA2152C" w14:textId="77777777" w:rsidTr="009C2E85">
        <w:tc>
          <w:tcPr>
            <w:tcW w:w="3510" w:type="dxa"/>
            <w:vMerge/>
          </w:tcPr>
          <w:p w14:paraId="3C6A4C37" w14:textId="77777777" w:rsidR="009C2E85" w:rsidRDefault="009C2E85" w:rsidP="0049350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54FAB04C" w14:textId="77777777" w:rsidR="009C2E85" w:rsidRPr="00203C79" w:rsidRDefault="009C2E85" w:rsidP="0049350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04A370A" w14:textId="77777777" w:rsidR="009C2E85" w:rsidRPr="00EC59FD" w:rsidRDefault="009C2E85" w:rsidP="0049350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2A2E55E6" w14:textId="77777777" w:rsidR="009C2E85" w:rsidRPr="00EC59FD" w:rsidRDefault="009C2E85" w:rsidP="0049350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14:paraId="3B1310CD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65785DD0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14:paraId="606A0AAE" w14:textId="77777777" w:rsidTr="00EC59FD">
        <w:tc>
          <w:tcPr>
            <w:tcW w:w="1458" w:type="dxa"/>
          </w:tcPr>
          <w:p w14:paraId="55B3F07E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731DFC3E" w14:textId="41424EFB" w:rsidR="00530878" w:rsidRPr="00EC59FD" w:rsidRDefault="00530878" w:rsidP="00FD1F4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D0C1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DC05FB">
              <w:rPr>
                <w:rFonts w:ascii="Adobe Fan Heiti Std B" w:eastAsia="Adobe Fan Heiti Std B" w:hAnsi="Adobe Fan Heiti Std B"/>
                <w:sz w:val="18"/>
                <w:szCs w:val="18"/>
              </w:rPr>
              <w:t>Produksi</w:t>
            </w:r>
            <w:proofErr w:type="spellEnd"/>
            <w:r w:rsidR="00DC05F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Video</w:t>
            </w:r>
            <w:r w:rsidR="00FD1F4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D1F4D">
              <w:rPr>
                <w:rFonts w:ascii="Adobe Fan Heiti Std B" w:eastAsia="Adobe Fan Heiti Std B" w:hAnsi="Adobe Fan Heiti Std B"/>
                <w:sz w:val="18"/>
                <w:szCs w:val="18"/>
              </w:rPr>
              <w:t>Dokumenter</w:t>
            </w:r>
            <w:proofErr w:type="spellEnd"/>
            <w:r w:rsidR="00DC05F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14:paraId="6062DAFF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4B7847DF" w14:textId="43EE3D5F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F4AE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425</w:t>
            </w:r>
          </w:p>
        </w:tc>
      </w:tr>
      <w:tr w:rsidR="00530878" w:rsidRPr="00EC59FD" w14:paraId="1FCCB16F" w14:textId="77777777" w:rsidTr="00EC59FD">
        <w:tc>
          <w:tcPr>
            <w:tcW w:w="1458" w:type="dxa"/>
          </w:tcPr>
          <w:p w14:paraId="5F2898CA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337A6695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2A348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DKV</w:t>
            </w:r>
          </w:p>
        </w:tc>
        <w:tc>
          <w:tcPr>
            <w:tcW w:w="2340" w:type="dxa"/>
          </w:tcPr>
          <w:p w14:paraId="79BE3CDD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1231E938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2A348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Retno PM, M.Ds</w:t>
            </w:r>
          </w:p>
        </w:tc>
      </w:tr>
      <w:tr w:rsidR="00530878" w:rsidRPr="00EC59FD" w14:paraId="549541B7" w14:textId="77777777" w:rsidTr="00EC59FD">
        <w:tc>
          <w:tcPr>
            <w:tcW w:w="1458" w:type="dxa"/>
          </w:tcPr>
          <w:p w14:paraId="0ABFA99F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75DAF85F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2A348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14:paraId="6C775CE1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3A33140E" w14:textId="3800F233" w:rsidR="00530878" w:rsidRPr="00EC59FD" w:rsidRDefault="00530878" w:rsidP="007F4AE6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2A348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7F4AE6">
              <w:rPr>
                <w:rFonts w:ascii="Adobe Fan Heiti Std B" w:eastAsia="Adobe Fan Heiti Std B" w:hAnsi="Adobe Fan Heiti Std B"/>
                <w:sz w:val="18"/>
                <w:szCs w:val="18"/>
              </w:rPr>
              <w:t>MKK</w:t>
            </w:r>
          </w:p>
        </w:tc>
      </w:tr>
    </w:tbl>
    <w:p w14:paraId="0BF83637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715666BD" w14:textId="77777777" w:rsidR="000D2080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7F4AE6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Pr="007F4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7F4AE6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  <w:r w:rsidR="002A348C" w:rsidRPr="007F4AE6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2A348C" w:rsidRPr="007F4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Pada</w:t>
      </w:r>
      <w:proofErr w:type="spellEnd"/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mata</w:t>
      </w:r>
      <w:proofErr w:type="spellEnd"/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kuliah</w:t>
      </w:r>
      <w:proofErr w:type="spellEnd"/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pilihan</w:t>
      </w:r>
      <w:proofErr w:type="spellEnd"/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ini</w:t>
      </w:r>
      <w:proofErr w:type="spellEnd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,</w:t>
      </w:r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mahasiswa</w:t>
      </w:r>
      <w:proofErr w:type="spellEnd"/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diberi</w:t>
      </w:r>
      <w:proofErr w:type="spellEnd"/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pemahaman</w:t>
      </w:r>
      <w:proofErr w:type="spellEnd"/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tentang</w:t>
      </w:r>
      <w:proofErr w:type="spellEnd"/>
      <w:r w:rsidR="007F4AE6" w:rsidRPr="007F4AE6">
        <w:rPr>
          <w:rFonts w:ascii="Adobe Heiti Std R" w:eastAsia="Adobe Heiti Std R" w:hAnsi="Adobe Heiti Std R" w:cs="Arial"/>
          <w:sz w:val="20"/>
          <w:szCs w:val="20"/>
          <w:lang w:val="id-ID"/>
        </w:rPr>
        <w:t xml:space="preserve"> program video atau program televisi</w:t>
      </w:r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 xml:space="preserve">, </w:t>
      </w:r>
      <w:r w:rsidR="000D2080">
        <w:rPr>
          <w:rFonts w:ascii="Adobe Heiti Std R" w:eastAsia="Adobe Heiti Std R" w:hAnsi="Adobe Heiti Std R" w:cs="Arial"/>
          <w:sz w:val="20"/>
          <w:szCs w:val="20"/>
        </w:rPr>
        <w:tab/>
      </w:r>
      <w:r w:rsidR="000D2080">
        <w:rPr>
          <w:rFonts w:ascii="Adobe Heiti Std R" w:eastAsia="Adobe Heiti Std R" w:hAnsi="Adobe Heiti Std R" w:cs="Arial"/>
          <w:sz w:val="20"/>
          <w:szCs w:val="20"/>
        </w:rPr>
        <w:tab/>
      </w:r>
      <w:r w:rsidR="000D2080">
        <w:rPr>
          <w:rFonts w:ascii="Adobe Heiti Std R" w:eastAsia="Adobe Heiti Std R" w:hAnsi="Adobe Heiti Std R" w:cs="Arial"/>
          <w:sz w:val="20"/>
          <w:szCs w:val="20"/>
        </w:rPr>
        <w:tab/>
      </w:r>
      <w:r w:rsidR="000D2080">
        <w:rPr>
          <w:rFonts w:ascii="Adobe Heiti Std R" w:eastAsia="Adobe Heiti Std R" w:hAnsi="Adobe Heiti Std R" w:cs="Arial"/>
          <w:sz w:val="20"/>
          <w:szCs w:val="20"/>
        </w:rPr>
        <w:tab/>
        <w:t xml:space="preserve">           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serta</w:t>
      </w:r>
      <w:proofErr w:type="spellEnd"/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diarahkan</w:t>
      </w:r>
      <w:proofErr w:type="spellEnd"/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untuk</w:t>
      </w:r>
      <w:proofErr w:type="spellEnd"/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membuat</w:t>
      </w:r>
      <w:proofErr w:type="spellEnd"/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suatu</w:t>
      </w:r>
      <w:proofErr w:type="spellEnd"/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karya</w:t>
      </w:r>
      <w:proofErr w:type="spellEnd"/>
      <w:r w:rsidR="007F4AE6" w:rsidRPr="007F4AE6">
        <w:rPr>
          <w:rFonts w:ascii="Adobe Heiti Std R" w:eastAsia="Adobe Heiti Std R" w:hAnsi="Adobe Heiti Std R" w:cs="Arial"/>
          <w:sz w:val="20"/>
          <w:szCs w:val="20"/>
          <w:lang w:val="id-ID"/>
        </w:rPr>
        <w:t xml:space="preserve"> Program video / televisi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berdasarkan</w:t>
      </w:r>
      <w:proofErr w:type="spellEnd"/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teori</w:t>
      </w:r>
      <w:proofErr w:type="spellEnd"/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&amp;</w:t>
      </w:r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praktika</w:t>
      </w:r>
      <w:proofErr w:type="spellEnd"/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r w:rsidR="007F4AE6" w:rsidRPr="007F4AE6">
        <w:rPr>
          <w:rFonts w:ascii="Adobe Heiti Std R" w:eastAsia="Adobe Heiti Std R" w:hAnsi="Adobe Heiti Std R" w:cs="Arial"/>
          <w:sz w:val="20"/>
          <w:szCs w:val="20"/>
        </w:rPr>
        <w:t>yang</w:t>
      </w:r>
      <w:r w:rsidR="000D2080">
        <w:rPr>
          <w:rFonts w:ascii="Adobe Heiti Std R" w:eastAsia="Adobe Heiti Std R" w:hAnsi="Adobe Heiti Std R" w:cs="Arial"/>
          <w:sz w:val="20"/>
          <w:szCs w:val="20"/>
        </w:rPr>
        <w:t xml:space="preserve"> </w:t>
      </w:r>
    </w:p>
    <w:p w14:paraId="6770C6B4" w14:textId="13315018" w:rsidR="007F4AE6" w:rsidRPr="000D2080" w:rsidRDefault="000D2080" w:rsidP="000D2080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Heiti Std R" w:eastAsia="Adobe Heiti Std R" w:hAnsi="Adobe Heiti Std R" w:cs="Arial"/>
          <w:sz w:val="20"/>
          <w:szCs w:val="20"/>
        </w:rPr>
        <w:tab/>
      </w:r>
      <w:r>
        <w:rPr>
          <w:rFonts w:ascii="Adobe Heiti Std R" w:eastAsia="Adobe Heiti Std R" w:hAnsi="Adobe Heiti Std R" w:cs="Arial"/>
          <w:sz w:val="20"/>
          <w:szCs w:val="20"/>
        </w:rPr>
        <w:tab/>
        <w:t xml:space="preserve">            </w:t>
      </w:r>
      <w:proofErr w:type="gramStart"/>
      <w:r w:rsidR="007F4AE6" w:rsidRPr="000D2080">
        <w:rPr>
          <w:rFonts w:ascii="Adobe Heiti Std R" w:eastAsia="Adobe Heiti Std R" w:hAnsi="Adobe Heiti Std R" w:cs="Arial"/>
          <w:sz w:val="20"/>
          <w:szCs w:val="20"/>
        </w:rPr>
        <w:t>di</w:t>
      </w:r>
      <w:proofErr w:type="gramEnd"/>
      <w:r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0D2080">
        <w:rPr>
          <w:rFonts w:ascii="Adobe Heiti Std R" w:eastAsia="Adobe Heiti Std R" w:hAnsi="Adobe Heiti Std R" w:cs="Arial"/>
          <w:sz w:val="20"/>
          <w:szCs w:val="20"/>
        </w:rPr>
        <w:t>dapat</w:t>
      </w:r>
      <w:proofErr w:type="spellEnd"/>
      <w:r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0D2080">
        <w:rPr>
          <w:rFonts w:ascii="Adobe Heiti Std R" w:eastAsia="Adobe Heiti Std R" w:hAnsi="Adobe Heiti Std R" w:cs="Arial"/>
          <w:sz w:val="20"/>
          <w:szCs w:val="20"/>
        </w:rPr>
        <w:t>dari</w:t>
      </w:r>
      <w:proofErr w:type="spellEnd"/>
      <w:r w:rsidR="007F4AE6" w:rsidRPr="000D2080">
        <w:rPr>
          <w:rFonts w:ascii="Adobe Heiti Std R" w:eastAsia="Adobe Heiti Std R" w:hAnsi="Adobe Heiti Std R" w:cs="Arial"/>
          <w:sz w:val="20"/>
          <w:szCs w:val="20"/>
        </w:rPr>
        <w:t xml:space="preserve"> Mata </w:t>
      </w:r>
      <w:proofErr w:type="spellStart"/>
      <w:r w:rsidR="007F4AE6" w:rsidRPr="000D2080">
        <w:rPr>
          <w:rFonts w:ascii="Adobe Heiti Std R" w:eastAsia="Adobe Heiti Std R" w:hAnsi="Adobe Heiti Std R" w:cs="Arial"/>
          <w:sz w:val="20"/>
          <w:szCs w:val="20"/>
        </w:rPr>
        <w:t>Kuliah</w:t>
      </w:r>
      <w:proofErr w:type="spellEnd"/>
      <w:r w:rsidR="007F4AE6" w:rsidRPr="000D2080">
        <w:rPr>
          <w:rFonts w:ascii="Adobe Heiti Std R" w:eastAsia="Adobe Heiti Std R" w:hAnsi="Adobe Heiti Std R" w:cs="Arial"/>
          <w:sz w:val="20"/>
          <w:szCs w:val="20"/>
          <w:lang w:val="id-ID"/>
        </w:rPr>
        <w:t xml:space="preserve"> audio visual atau </w:t>
      </w:r>
      <w:proofErr w:type="spellStart"/>
      <w:r w:rsidR="007F4AE6" w:rsidRPr="000D2080">
        <w:rPr>
          <w:rFonts w:ascii="Adobe Heiti Std R" w:eastAsia="Adobe Heiti Std R" w:hAnsi="Adobe Heiti Std R" w:cs="Arial"/>
          <w:sz w:val="20"/>
          <w:szCs w:val="20"/>
        </w:rPr>
        <w:t>teknik</w:t>
      </w:r>
      <w:proofErr w:type="spellEnd"/>
      <w:r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proofErr w:type="spellStart"/>
      <w:r w:rsidR="007F4AE6" w:rsidRPr="000D2080">
        <w:rPr>
          <w:rFonts w:ascii="Adobe Heiti Std R" w:eastAsia="Adobe Heiti Std R" w:hAnsi="Adobe Heiti Std R" w:cs="Arial"/>
          <w:sz w:val="20"/>
          <w:szCs w:val="20"/>
        </w:rPr>
        <w:t>produksi</w:t>
      </w:r>
      <w:proofErr w:type="spellEnd"/>
      <w:r>
        <w:rPr>
          <w:rFonts w:ascii="Adobe Heiti Std R" w:eastAsia="Adobe Heiti Std R" w:hAnsi="Adobe Heiti Std R" w:cs="Arial"/>
          <w:sz w:val="20"/>
          <w:szCs w:val="20"/>
        </w:rPr>
        <w:t xml:space="preserve"> </w:t>
      </w:r>
      <w:r w:rsidR="007F4AE6" w:rsidRPr="000D2080">
        <w:rPr>
          <w:rFonts w:ascii="Adobe Heiti Std R" w:eastAsia="Adobe Heiti Std R" w:hAnsi="Adobe Heiti Std R" w:cs="Arial"/>
          <w:sz w:val="20"/>
          <w:szCs w:val="20"/>
        </w:rPr>
        <w:t>&amp; multi media</w:t>
      </w:r>
    </w:p>
    <w:p w14:paraId="4F1F5BE9" w14:textId="6C83C8F2" w:rsidR="00530878" w:rsidRPr="007F4AE6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7F4AE6"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 w:rsidRPr="007F4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7F4AE6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7F4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7F4AE6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  <w:r w:rsidR="00253B49" w:rsidRPr="007F4AE6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253B49" w:rsidRPr="007F4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 w:rsidRPr="007F4AE6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="00253B49" w:rsidRPr="007F4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FF5B76" w:rsidRPr="007F4AE6">
        <w:rPr>
          <w:rFonts w:ascii="Adobe Fan Heiti Std B" w:eastAsia="Adobe Fan Heiti Std B" w:hAnsi="Adobe Fan Heiti Std B"/>
          <w:sz w:val="20"/>
          <w:szCs w:val="20"/>
        </w:rPr>
        <w:t>memproduksi</w:t>
      </w:r>
      <w:proofErr w:type="spellEnd"/>
      <w:r w:rsidR="00FF5B76" w:rsidRPr="007F4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FF5B76" w:rsidRPr="007F4AE6">
        <w:rPr>
          <w:rFonts w:ascii="Adobe Fan Heiti Std B" w:eastAsia="Adobe Fan Heiti Std B" w:hAnsi="Adobe Fan Heiti Std B"/>
          <w:sz w:val="20"/>
          <w:szCs w:val="20"/>
        </w:rPr>
        <w:t>videografi</w:t>
      </w:r>
      <w:proofErr w:type="spellEnd"/>
      <w:r w:rsidR="00FF5B76" w:rsidRPr="007F4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FF5B76" w:rsidRPr="007F4AE6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="00FF5B76" w:rsidRPr="007F4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FF5B76" w:rsidRPr="007F4AE6">
        <w:rPr>
          <w:rFonts w:ascii="Adobe Fan Heiti Std B" w:eastAsia="Adobe Fan Heiti Std B" w:hAnsi="Adobe Fan Heiti Std B"/>
          <w:sz w:val="20"/>
          <w:szCs w:val="20"/>
        </w:rPr>
        <w:t>pesan</w:t>
      </w:r>
      <w:proofErr w:type="spellEnd"/>
      <w:r w:rsidR="00FF5B76" w:rsidRPr="007F4AE6">
        <w:rPr>
          <w:rFonts w:ascii="Adobe Fan Heiti Std B" w:eastAsia="Adobe Fan Heiti Std B" w:hAnsi="Adobe Fan Heiti Std B"/>
          <w:sz w:val="20"/>
          <w:szCs w:val="20"/>
        </w:rPr>
        <w:t xml:space="preserve"> visual yang </w:t>
      </w:r>
      <w:proofErr w:type="spellStart"/>
      <w:r w:rsidR="00FF5B76" w:rsidRPr="007F4AE6">
        <w:rPr>
          <w:rFonts w:ascii="Adobe Fan Heiti Std B" w:eastAsia="Adobe Fan Heiti Std B" w:hAnsi="Adobe Fan Heiti Std B"/>
          <w:sz w:val="20"/>
          <w:szCs w:val="20"/>
        </w:rPr>
        <w:t>mudah</w:t>
      </w:r>
      <w:proofErr w:type="spellEnd"/>
      <w:r w:rsidR="00FF5B76" w:rsidRPr="007F4AE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FF5B76" w:rsidRPr="007F4AE6">
        <w:rPr>
          <w:rFonts w:ascii="Adobe Fan Heiti Std B" w:eastAsia="Adobe Fan Heiti Std B" w:hAnsi="Adobe Fan Heiti Std B"/>
          <w:sz w:val="20"/>
          <w:szCs w:val="20"/>
        </w:rPr>
        <w:t>dipahami</w:t>
      </w:r>
      <w:proofErr w:type="spellEnd"/>
      <w:r w:rsidR="00253B49" w:rsidRPr="007F4AE6">
        <w:rPr>
          <w:rFonts w:ascii="Adobe Fan Heiti Std B" w:eastAsia="Adobe Fan Heiti Std B" w:hAnsi="Adobe Fan Heiti Std B"/>
          <w:sz w:val="20"/>
          <w:szCs w:val="20"/>
        </w:rPr>
        <w:t xml:space="preserve"> </w:t>
      </w:r>
    </w:p>
    <w:p w14:paraId="0115CE05" w14:textId="38C97FCF" w:rsidR="00530878" w:rsidRPr="00EC59FD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Konsep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visualisasi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C26FF7">
        <w:rPr>
          <w:rFonts w:ascii="Adobe Fan Heiti Std B" w:eastAsia="Adobe Fan Heiti Std B" w:hAnsi="Adobe Fan Heiti Std B"/>
          <w:sz w:val="20"/>
          <w:szCs w:val="20"/>
        </w:rPr>
        <w:t>,</w:t>
      </w:r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 w:rsidR="00C26FF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FF5B76">
        <w:rPr>
          <w:rFonts w:ascii="Adobe Fan Heiti Std B" w:eastAsia="Adobe Fan Heiti Std B" w:hAnsi="Adobe Fan Heiti Std B"/>
          <w:sz w:val="20"/>
          <w:szCs w:val="20"/>
        </w:rPr>
        <w:t>pengambilan</w:t>
      </w:r>
      <w:proofErr w:type="spellEnd"/>
      <w:r w:rsidR="00FF5B7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FF5B76">
        <w:rPr>
          <w:rFonts w:ascii="Adobe Fan Heiti Std B" w:eastAsia="Adobe Fan Heiti Std B" w:hAnsi="Adobe Fan Heiti Std B"/>
          <w:sz w:val="20"/>
          <w:szCs w:val="20"/>
        </w:rPr>
        <w:t>gambar</w:t>
      </w:r>
      <w:proofErr w:type="spellEnd"/>
      <w:r w:rsidR="00FF5B76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FF5B76">
        <w:rPr>
          <w:rFonts w:ascii="Adobe Fan Heiti Std B" w:eastAsia="Adobe Fan Heiti Std B" w:hAnsi="Adobe Fan Heiti Std B"/>
          <w:sz w:val="20"/>
          <w:szCs w:val="20"/>
        </w:rPr>
        <w:t>estetika</w:t>
      </w:r>
      <w:proofErr w:type="spellEnd"/>
      <w:r w:rsidR="00FF5B76">
        <w:rPr>
          <w:rFonts w:ascii="Adobe Fan Heiti Std B" w:eastAsia="Adobe Fan Heiti Std B" w:hAnsi="Adobe Fan Heiti Std B"/>
          <w:sz w:val="20"/>
          <w:szCs w:val="20"/>
        </w:rPr>
        <w:t xml:space="preserve"> visual</w:t>
      </w:r>
    </w:p>
    <w:p w14:paraId="174469B0" w14:textId="69E7D9BC" w:rsidR="00530878" w:rsidRPr="009E1C99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Kejelasan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pesan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penguasaan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gambar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FF5B76">
        <w:rPr>
          <w:rFonts w:ascii="Adobe Fan Heiti Std B" w:eastAsia="Adobe Fan Heiti Std B" w:hAnsi="Adobe Fan Heiti Std B"/>
          <w:sz w:val="20"/>
          <w:szCs w:val="20"/>
        </w:rPr>
        <w:t>videografi</w:t>
      </w:r>
      <w:proofErr w:type="spellEnd"/>
    </w:p>
    <w:p w14:paraId="36973D36" w14:textId="276AB3F9"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02315" w:rsidRPr="00002315" w14:paraId="1CF41925" w14:textId="77777777" w:rsidTr="000D2080">
        <w:tc>
          <w:tcPr>
            <w:tcW w:w="7371" w:type="dxa"/>
          </w:tcPr>
          <w:p w14:paraId="71682175" w14:textId="5B7550EB" w:rsidR="00002315" w:rsidRPr="005602C1" w:rsidRDefault="00002315" w:rsidP="00002315">
            <w:pPr>
              <w:autoSpaceDE w:val="0"/>
              <w:autoSpaceDN w:val="0"/>
              <w:adjustRightInd w:val="0"/>
              <w:spacing w:after="0" w:line="240" w:lineRule="auto"/>
              <w:ind w:left="1985" w:hanging="142"/>
              <w:rPr>
                <w:rFonts w:cs="Arial"/>
              </w:rPr>
            </w:pPr>
            <w:r w:rsidRPr="005602C1">
              <w:rPr>
                <w:rFonts w:cs="Arial"/>
              </w:rPr>
              <w:t xml:space="preserve">- Erik </w:t>
            </w:r>
            <w:proofErr w:type="spellStart"/>
            <w:r w:rsidRPr="005602C1">
              <w:rPr>
                <w:rFonts w:cs="Arial"/>
              </w:rPr>
              <w:t>Barnouw</w:t>
            </w:r>
            <w:proofErr w:type="spellEnd"/>
            <w:r w:rsidRPr="005602C1">
              <w:rPr>
                <w:rFonts w:cs="Arial"/>
              </w:rPr>
              <w:t>,  “Documentary, a history of the non fiction film.”1993</w:t>
            </w:r>
          </w:p>
          <w:p w14:paraId="5BCBD985" w14:textId="77777777" w:rsidR="00002315" w:rsidRPr="005602C1" w:rsidRDefault="00002315" w:rsidP="00002315">
            <w:pPr>
              <w:autoSpaceDE w:val="0"/>
              <w:autoSpaceDN w:val="0"/>
              <w:adjustRightInd w:val="0"/>
              <w:spacing w:after="0" w:line="240" w:lineRule="auto"/>
              <w:ind w:left="1985" w:hanging="142"/>
              <w:rPr>
                <w:rFonts w:cs="Arial"/>
              </w:rPr>
            </w:pPr>
            <w:r w:rsidRPr="005602C1">
              <w:rPr>
                <w:rFonts w:cs="Arial"/>
              </w:rPr>
              <w:t xml:space="preserve">- Kevin </w:t>
            </w:r>
            <w:proofErr w:type="spellStart"/>
            <w:r w:rsidRPr="005602C1">
              <w:rPr>
                <w:rFonts w:cs="Arial"/>
              </w:rPr>
              <w:t>Daum</w:t>
            </w:r>
            <w:proofErr w:type="spellEnd"/>
            <w:r w:rsidRPr="005602C1">
              <w:rPr>
                <w:rFonts w:cs="Arial"/>
              </w:rPr>
              <w:t xml:space="preserve"> &amp; Matt Scott, “ Video Marketing for Dummies.” John Wiley &amp; </w:t>
            </w:r>
            <w:proofErr w:type="spellStart"/>
            <w:r w:rsidRPr="005602C1">
              <w:rPr>
                <w:rFonts w:cs="Arial"/>
              </w:rPr>
              <w:t>Sons.Inc</w:t>
            </w:r>
            <w:proofErr w:type="spellEnd"/>
            <w:r w:rsidRPr="005602C1">
              <w:rPr>
                <w:rFonts w:cs="Arial"/>
              </w:rPr>
              <w:t>, USA. 2012</w:t>
            </w:r>
          </w:p>
          <w:p w14:paraId="07EFFE1B" w14:textId="3DF3F941" w:rsidR="005A1052" w:rsidRPr="00002315" w:rsidRDefault="005A1052" w:rsidP="00002315">
            <w:pPr>
              <w:autoSpaceDE w:val="0"/>
              <w:autoSpaceDN w:val="0"/>
              <w:adjustRightInd w:val="0"/>
              <w:spacing w:after="0" w:line="240" w:lineRule="auto"/>
              <w:ind w:left="1985" w:hanging="142"/>
              <w:rPr>
                <w:rFonts w:cs="Arial"/>
                <w:sz w:val="24"/>
                <w:szCs w:val="24"/>
              </w:rPr>
            </w:pPr>
            <w:r w:rsidRPr="005602C1">
              <w:rPr>
                <w:rFonts w:cs="Arial"/>
              </w:rPr>
              <w:t xml:space="preserve">- </w:t>
            </w:r>
            <w:proofErr w:type="spellStart"/>
            <w:r w:rsidRPr="005602C1">
              <w:rPr>
                <w:rFonts w:cs="Arial"/>
              </w:rPr>
              <w:t>Naratama</w:t>
            </w:r>
            <w:proofErr w:type="spellEnd"/>
            <w:r w:rsidRPr="005602C1">
              <w:rPr>
                <w:rFonts w:cs="Arial"/>
              </w:rPr>
              <w:t xml:space="preserve">, " </w:t>
            </w:r>
            <w:proofErr w:type="spellStart"/>
            <w:r w:rsidRPr="005602C1">
              <w:rPr>
                <w:rFonts w:cs="Arial"/>
              </w:rPr>
              <w:t>Menjadi</w:t>
            </w:r>
            <w:proofErr w:type="spellEnd"/>
            <w:r w:rsidRPr="005602C1">
              <w:rPr>
                <w:rFonts w:cs="Arial"/>
              </w:rPr>
              <w:t xml:space="preserve"> </w:t>
            </w:r>
            <w:proofErr w:type="spellStart"/>
            <w:r w:rsidRPr="005602C1">
              <w:rPr>
                <w:rFonts w:cs="Arial"/>
              </w:rPr>
              <w:t>Sutradara</w:t>
            </w:r>
            <w:proofErr w:type="spellEnd"/>
            <w:r w:rsidRPr="005602C1">
              <w:rPr>
                <w:rFonts w:cs="Arial"/>
              </w:rPr>
              <w:t xml:space="preserve"> </w:t>
            </w:r>
            <w:proofErr w:type="spellStart"/>
            <w:r w:rsidRPr="005602C1">
              <w:rPr>
                <w:rFonts w:cs="Arial"/>
              </w:rPr>
              <w:t>Televisi</w:t>
            </w:r>
            <w:proofErr w:type="spellEnd"/>
            <w:r w:rsidRPr="005602C1">
              <w:rPr>
                <w:rFonts w:cs="Arial"/>
              </w:rPr>
              <w:t xml:space="preserve"> </w:t>
            </w:r>
            <w:proofErr w:type="spellStart"/>
            <w:r w:rsidRPr="005602C1">
              <w:rPr>
                <w:rFonts w:cs="Arial"/>
              </w:rPr>
              <w:t>dengan</w:t>
            </w:r>
            <w:proofErr w:type="spellEnd"/>
            <w:r w:rsidRPr="005602C1">
              <w:rPr>
                <w:rFonts w:cs="Arial"/>
              </w:rPr>
              <w:t xml:space="preserve"> single </w:t>
            </w:r>
            <w:proofErr w:type="spellStart"/>
            <w:r w:rsidRPr="005602C1">
              <w:rPr>
                <w:rFonts w:cs="Arial"/>
              </w:rPr>
              <w:t>dan</w:t>
            </w:r>
            <w:proofErr w:type="spellEnd"/>
            <w:r w:rsidRPr="005602C1">
              <w:rPr>
                <w:rFonts w:cs="Arial"/>
              </w:rPr>
              <w:t xml:space="preserve"> Multi camera" </w:t>
            </w:r>
            <w:proofErr w:type="spellStart"/>
            <w:r w:rsidRPr="005602C1">
              <w:rPr>
                <w:rFonts w:cs="Arial"/>
              </w:rPr>
              <w:t>Grasindo</w:t>
            </w:r>
            <w:proofErr w:type="spellEnd"/>
            <w:r w:rsidRPr="005602C1">
              <w:rPr>
                <w:rFonts w:cs="Arial"/>
              </w:rPr>
              <w:t>, Jakarta 2004</w:t>
            </w:r>
          </w:p>
        </w:tc>
      </w:tr>
    </w:tbl>
    <w:p w14:paraId="165C63AA" w14:textId="77777777" w:rsidR="00002315" w:rsidRPr="00002315" w:rsidRDefault="00002315" w:rsidP="00002315">
      <w:pPr>
        <w:pStyle w:val="NoSpacing"/>
        <w:spacing w:line="360" w:lineRule="auto"/>
        <w:ind w:left="1985" w:hanging="142"/>
        <w:rPr>
          <w:rFonts w:eastAsia="Adobe Fan Heiti Std B"/>
          <w:sz w:val="24"/>
          <w:szCs w:val="24"/>
        </w:rPr>
      </w:pPr>
    </w:p>
    <w:p w14:paraId="631403E7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11E6931B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55A632A6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43872CA7" w14:textId="77777777" w:rsidR="00253B49" w:rsidRDefault="00253B49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7E98ED31" w14:textId="77777777" w:rsidR="009E1C99" w:rsidRDefault="009E1C99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4BD06038" w14:textId="77777777" w:rsidR="009E1C99" w:rsidRDefault="009E1C99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63F1DADA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5065C126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6"/>
        <w:gridCol w:w="3232"/>
        <w:gridCol w:w="2151"/>
        <w:gridCol w:w="2332"/>
        <w:gridCol w:w="1980"/>
        <w:gridCol w:w="947"/>
        <w:gridCol w:w="1425"/>
      </w:tblGrid>
      <w:tr w:rsidR="0023671A" w:rsidRPr="00EC59FD" w14:paraId="3180C390" w14:textId="77777777" w:rsidTr="00D92634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AFB47B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3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ABBF2D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5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22226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14:paraId="6C74EEEF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3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FF2C93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5DF704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A38B5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BE52F1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EC59FD" w14:paraId="43688F33" w14:textId="77777777" w:rsidTr="00D92634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DB4740" w14:textId="40EBB070" w:rsidR="0023671A" w:rsidRPr="007C7B14" w:rsidRDefault="0023671A" w:rsidP="000811AB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7C7B14">
              <w:rPr>
                <w:rFonts w:eastAsia="MS Gothic" w:cs="MS Gothic"/>
                <w:sz w:val="18"/>
                <w:szCs w:val="18"/>
              </w:rPr>
              <w:t> </w:t>
            </w:r>
            <w:r w:rsidR="007C7B14" w:rsidRPr="007C7B14">
              <w:rPr>
                <w:rFonts w:eastAsia="MS Gothic" w:cs="MS Gothic"/>
                <w:sz w:val="20"/>
                <w:szCs w:val="20"/>
              </w:rPr>
              <w:t>1-</w:t>
            </w:r>
            <w:r w:rsidR="000811AB">
              <w:rPr>
                <w:rFonts w:eastAsia="MS Gothic" w:cs="MS Gothic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D8386F" w14:textId="496DD886" w:rsidR="000811AB" w:rsidRPr="007C7B14" w:rsidRDefault="007C7B14" w:rsidP="005602C1">
            <w:pPr>
              <w:spacing w:after="0" w:line="240" w:lineRule="auto"/>
              <w:rPr>
                <w:rFonts w:eastAsia="Adobe Fan Heiti Std B"/>
                <w:sz w:val="20"/>
                <w:szCs w:val="20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Meng</w:t>
            </w:r>
            <w:r>
              <w:rPr>
                <w:rFonts w:eastAsia="MS Gothic" w:cs="MS Gothic"/>
                <w:sz w:val="20"/>
                <w:szCs w:val="20"/>
              </w:rPr>
              <w:t>e</w:t>
            </w:r>
            <w:r w:rsidR="000811AB">
              <w:rPr>
                <w:rFonts w:eastAsia="MS Gothic" w:cs="MS Gothic"/>
                <w:sz w:val="20"/>
                <w:szCs w:val="20"/>
              </w:rPr>
              <w:t>tahui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1235D">
              <w:rPr>
                <w:rFonts w:eastAsia="MS Gothic" w:cs="MS Gothic"/>
                <w:sz w:val="20"/>
                <w:szCs w:val="20"/>
              </w:rPr>
              <w:t>sejarah</w:t>
            </w:r>
            <w:proofErr w:type="spellEnd"/>
            <w:r w:rsidR="0031235D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1235D"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 w:rsidR="0031235D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1235D">
              <w:rPr>
                <w:rFonts w:eastAsia="MS Gothic" w:cs="MS Gothic"/>
                <w:sz w:val="20"/>
                <w:szCs w:val="20"/>
              </w:rPr>
              <w:t>perkembangan</w:t>
            </w:r>
            <w:proofErr w:type="spellEnd"/>
            <w:r w:rsidR="0031235D">
              <w:rPr>
                <w:rFonts w:eastAsia="MS Gothic" w:cs="MS Gothic"/>
                <w:sz w:val="20"/>
                <w:szCs w:val="20"/>
              </w:rPr>
              <w:t xml:space="preserve"> video </w:t>
            </w:r>
            <w:proofErr w:type="spellStart"/>
            <w:r w:rsidR="0031235D">
              <w:rPr>
                <w:rFonts w:eastAsia="MS Gothic" w:cs="MS Gothic"/>
                <w:sz w:val="20"/>
                <w:szCs w:val="20"/>
              </w:rPr>
              <w:t>dokumenter</w:t>
            </w:r>
            <w:proofErr w:type="spellEnd"/>
          </w:p>
        </w:tc>
        <w:tc>
          <w:tcPr>
            <w:tcW w:w="215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7FE1A" w14:textId="6A808174" w:rsidR="0023671A" w:rsidRDefault="005602C1" w:rsidP="007C7B14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S</w:t>
            </w:r>
            <w:r w:rsidR="0031235D">
              <w:rPr>
                <w:rFonts w:eastAsia="MS Gothic" w:cs="MS Gothic"/>
                <w:sz w:val="20"/>
                <w:szCs w:val="20"/>
              </w:rPr>
              <w:t>ejarah</w:t>
            </w:r>
            <w:proofErr w:type="spellEnd"/>
            <w:r w:rsidR="0031235D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1235D">
              <w:rPr>
                <w:rFonts w:eastAsia="MS Gothic" w:cs="MS Gothic"/>
                <w:sz w:val="20"/>
                <w:szCs w:val="20"/>
              </w:rPr>
              <w:t>perkembangan</w:t>
            </w:r>
            <w:proofErr w:type="spellEnd"/>
          </w:p>
          <w:p w14:paraId="56F9D31D" w14:textId="2D86D47C" w:rsidR="0031235D" w:rsidRPr="007C7B14" w:rsidRDefault="0031235D" w:rsidP="007C7B14">
            <w:pPr>
              <w:spacing w:after="0" w:line="240" w:lineRule="auto"/>
              <w:rPr>
                <w:rFonts w:eastAsia="Adobe Fan Heiti Std B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dokumenter</w:t>
            </w:r>
            <w:proofErr w:type="spellEnd"/>
            <w:proofErr w:type="gramEnd"/>
          </w:p>
        </w:tc>
        <w:tc>
          <w:tcPr>
            <w:tcW w:w="233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F1EDE" w14:textId="77777777" w:rsidR="0023671A" w:rsidRDefault="0023671A" w:rsidP="00EC59FD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 w:rsidR="007C7B14" w:rsidRPr="007C7B14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</w:p>
          <w:p w14:paraId="085FFA27" w14:textId="77777777" w:rsidR="007C7B14" w:rsidRDefault="007C7B14" w:rsidP="00EC59FD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Penayangan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contoh</w:t>
            </w:r>
            <w:proofErr w:type="spellEnd"/>
          </w:p>
          <w:p w14:paraId="4924E2BD" w14:textId="56491C62" w:rsidR="007C7B14" w:rsidRPr="007C7B14" w:rsidRDefault="0031235D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gramStart"/>
            <w:r>
              <w:rPr>
                <w:rFonts w:eastAsia="MS Gothic" w:cs="MS Gothic"/>
                <w:sz w:val="20"/>
                <w:szCs w:val="20"/>
              </w:rPr>
              <w:t>video</w:t>
            </w:r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dokumenter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587B12" w14:textId="00941B85" w:rsidR="0023671A" w:rsidRDefault="007C7B14" w:rsidP="001E1453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0811AB">
              <w:rPr>
                <w:rFonts w:eastAsia="MS Gothic" w:cs="MS Gothic"/>
                <w:sz w:val="20"/>
                <w:szCs w:val="20"/>
              </w:rPr>
              <w:t>menjelaskan</w:t>
            </w:r>
            <w:proofErr w:type="spellEnd"/>
          </w:p>
          <w:p w14:paraId="271B5962" w14:textId="16185AD5" w:rsidR="000811AB" w:rsidRPr="007C7B14" w:rsidRDefault="0031235D" w:rsidP="001E1453">
            <w:pPr>
              <w:spacing w:after="0" w:line="240" w:lineRule="auto"/>
              <w:rPr>
                <w:rFonts w:eastAsia="Adobe Fan Heiti Std B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perkembangan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dokumenter</w:t>
            </w:r>
            <w:proofErr w:type="spellEnd"/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0CD95" w14:textId="5B2582B2" w:rsidR="0023671A" w:rsidRPr="007C7B14" w:rsidRDefault="0023671A" w:rsidP="00FD1F4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  <w:r w:rsidR="00FD1F4D">
              <w:rPr>
                <w:rFonts w:eastAsia="MS Gothic" w:cs="MS Gothic"/>
                <w:sz w:val="20"/>
                <w:szCs w:val="20"/>
              </w:rPr>
              <w:t>5</w:t>
            </w:r>
            <w:r w:rsidR="007C7B14" w:rsidRPr="007C7B14">
              <w:rPr>
                <w:rFonts w:eastAsia="MS Gothic" w:cs="MS Gothic"/>
                <w:sz w:val="20"/>
                <w:szCs w:val="20"/>
              </w:rPr>
              <w:t xml:space="preserve"> 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BA3D2" w14:textId="6BBC53DE" w:rsidR="0023671A" w:rsidRPr="007C7B14" w:rsidRDefault="0023671A" w:rsidP="001E1453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 w:rsidR="007C7B14" w:rsidRPr="007C7B14">
              <w:rPr>
                <w:rFonts w:eastAsia="MS Gothic" w:cs="MS Gothic"/>
                <w:sz w:val="20"/>
                <w:szCs w:val="20"/>
              </w:rPr>
              <w:t>K</w:t>
            </w:r>
            <w:r w:rsidR="001E1453">
              <w:rPr>
                <w:rFonts w:eastAsia="MS Gothic" w:cs="MS Gothic"/>
                <w:sz w:val="20"/>
                <w:szCs w:val="20"/>
              </w:rPr>
              <w:t>h</w:t>
            </w:r>
            <w:r w:rsidR="007C7B14" w:rsidRPr="007C7B14">
              <w:rPr>
                <w:rFonts w:eastAsia="MS Gothic" w:cs="MS Gothic"/>
                <w:sz w:val="20"/>
                <w:szCs w:val="20"/>
              </w:rPr>
              <w:t>usus</w:t>
            </w:r>
            <w:proofErr w:type="spellEnd"/>
          </w:p>
        </w:tc>
      </w:tr>
      <w:tr w:rsidR="0023671A" w:rsidRPr="00EC59FD" w14:paraId="184B944D" w14:textId="77777777" w:rsidTr="00D92634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4A5E30" w14:textId="243C0489" w:rsidR="0023671A" w:rsidRPr="001E1453" w:rsidRDefault="0023671A" w:rsidP="000811AB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1E1453">
              <w:rPr>
                <w:rFonts w:eastAsia="MS Gothic" w:cs="MS Gothic"/>
              </w:rPr>
              <w:t> </w:t>
            </w:r>
            <w:r w:rsidR="007C7B14" w:rsidRPr="001E1453">
              <w:rPr>
                <w:rFonts w:eastAsia="MS Gothic" w:cs="MS Gothic"/>
              </w:rPr>
              <w:t>3-</w:t>
            </w:r>
            <w:r w:rsidR="000811AB">
              <w:rPr>
                <w:rFonts w:eastAsia="MS Gothic" w:cs="MS Gothic"/>
              </w:rPr>
              <w:t>5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D96DF3" w14:textId="08DBB49B" w:rsidR="00493500" w:rsidRDefault="00E07575" w:rsidP="00493500">
            <w:pPr>
              <w:pStyle w:val="NormalWeb"/>
              <w:tabs>
                <w:tab w:val="left" w:pos="360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="MS Gothic" w:hAnsiTheme="minorHAnsi" w:cs="MS Gothic"/>
                <w:sz w:val="22"/>
                <w:szCs w:val="22"/>
              </w:rPr>
            </w:pPr>
            <w:proofErr w:type="spellStart"/>
            <w:r>
              <w:rPr>
                <w:rFonts w:asciiTheme="minorHAnsi" w:eastAsia="MS Gothic" w:hAnsiTheme="minorHAnsi" w:cs="MS Gothic"/>
                <w:sz w:val="22"/>
                <w:szCs w:val="22"/>
              </w:rPr>
              <w:t>Memahami</w:t>
            </w:r>
            <w:proofErr w:type="spellEnd"/>
            <w:r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</w:t>
            </w:r>
            <w:proofErr w:type="spellStart"/>
            <w:r w:rsidR="00DD7C9B">
              <w:rPr>
                <w:rFonts w:asciiTheme="minorHAnsi" w:eastAsia="MS Gothic" w:hAnsiTheme="minorHAnsi" w:cs="MS Gothic"/>
                <w:sz w:val="22"/>
                <w:szCs w:val="22"/>
              </w:rPr>
              <w:t>fungsi</w:t>
            </w:r>
            <w:proofErr w:type="spellEnd"/>
            <w:r w:rsidR="00DD7C9B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</w:t>
            </w:r>
            <w:proofErr w:type="spellStart"/>
            <w:r w:rsidR="00DD7C9B">
              <w:rPr>
                <w:rFonts w:asciiTheme="minorHAnsi" w:eastAsia="MS Gothic" w:hAnsiTheme="minorHAnsi" w:cs="MS Gothic"/>
                <w:sz w:val="22"/>
                <w:szCs w:val="22"/>
              </w:rPr>
              <w:t>dan</w:t>
            </w:r>
            <w:proofErr w:type="spellEnd"/>
            <w:r w:rsidR="00DD7C9B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</w:t>
            </w:r>
            <w:proofErr w:type="spellStart"/>
            <w:r w:rsidR="00DD7C9B">
              <w:rPr>
                <w:rFonts w:asciiTheme="minorHAnsi" w:eastAsia="MS Gothic" w:hAnsiTheme="minorHAnsi" w:cs="MS Gothic"/>
                <w:sz w:val="22"/>
                <w:szCs w:val="22"/>
              </w:rPr>
              <w:t>jenis</w:t>
            </w:r>
            <w:proofErr w:type="spellEnd"/>
          </w:p>
          <w:p w14:paraId="6FAC4B90" w14:textId="6DA4D3D6" w:rsidR="00DD7C9B" w:rsidRPr="00A20E46" w:rsidRDefault="00DD7C9B" w:rsidP="00493500">
            <w:pPr>
              <w:pStyle w:val="NormalWeb"/>
              <w:tabs>
                <w:tab w:val="left" w:pos="360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/>
              </w:rPr>
            </w:pPr>
            <w:proofErr w:type="gramStart"/>
            <w:r>
              <w:rPr>
                <w:rFonts w:asciiTheme="minorHAnsi" w:eastAsia="MS Gothic" w:hAnsiTheme="minorHAnsi" w:cs="MS Gothic"/>
                <w:sz w:val="22"/>
                <w:szCs w:val="22"/>
              </w:rPr>
              <w:t>video</w:t>
            </w:r>
            <w:proofErr w:type="gramEnd"/>
            <w:r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="MS Gothic"/>
                <w:sz w:val="22"/>
                <w:szCs w:val="22"/>
              </w:rPr>
              <w:t>dokumenter</w:t>
            </w:r>
            <w:proofErr w:type="spellEnd"/>
          </w:p>
          <w:p w14:paraId="490C15ED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  <w:p w14:paraId="6FB211AB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8C010F" w14:textId="77777777" w:rsidR="00DD7C9B" w:rsidRDefault="00DD7C9B" w:rsidP="001E1453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Fungsi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jenis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14:paraId="1D5CAE88" w14:textId="65F50349" w:rsidR="00E07575" w:rsidRPr="00EC59FD" w:rsidRDefault="00DD7C9B" w:rsidP="001E1453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20"/>
                <w:szCs w:val="20"/>
              </w:rPr>
              <w:t xml:space="preserve">Video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dokumenter</w:t>
            </w:r>
            <w:proofErr w:type="spellEnd"/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BCA1ED" w14:textId="77777777" w:rsidR="001E1453" w:rsidRDefault="001E1453" w:rsidP="001E145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</w:p>
          <w:p w14:paraId="07A04FFB" w14:textId="592DD99F" w:rsidR="0023671A" w:rsidRPr="00EC59FD" w:rsidRDefault="001E1453" w:rsidP="001E145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908FB" w14:textId="3A772BE5" w:rsidR="00E07575" w:rsidRPr="00EC59FD" w:rsidRDefault="001E1453" w:rsidP="00DD7C9B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DD7C9B">
              <w:rPr>
                <w:rFonts w:eastAsia="MS Gothic" w:cs="MS Gothic"/>
                <w:sz w:val="20"/>
                <w:szCs w:val="20"/>
              </w:rPr>
              <w:t>menjelaskan</w:t>
            </w:r>
            <w:proofErr w:type="spellEnd"/>
            <w:r w:rsidR="00DD7C9B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DD7C9B">
              <w:rPr>
                <w:rFonts w:eastAsia="MS Gothic" w:cs="MS Gothic"/>
                <w:sz w:val="20"/>
                <w:szCs w:val="20"/>
              </w:rPr>
              <w:t>perbedaan</w:t>
            </w:r>
            <w:proofErr w:type="spellEnd"/>
            <w:r w:rsidR="00DD7C9B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DD7C9B">
              <w:rPr>
                <w:rFonts w:eastAsia="MS Gothic" w:cs="MS Gothic"/>
                <w:sz w:val="20"/>
                <w:szCs w:val="20"/>
              </w:rPr>
              <w:t>jenis</w:t>
            </w:r>
            <w:proofErr w:type="spellEnd"/>
            <w:r w:rsidR="00DD7C9B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DD7C9B">
              <w:rPr>
                <w:rFonts w:eastAsia="MS Gothic" w:cs="MS Gothic"/>
                <w:sz w:val="20"/>
                <w:szCs w:val="20"/>
              </w:rPr>
              <w:t>dokumenter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4A52E2" w14:textId="1A78B0BD" w:rsidR="0023671A" w:rsidRPr="00EC59FD" w:rsidRDefault="0023671A" w:rsidP="00FD1F4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1E1453" w:rsidRPr="007C7B14">
              <w:rPr>
                <w:rFonts w:eastAsia="MS Gothic" w:cs="MS Gothic"/>
                <w:sz w:val="20"/>
                <w:szCs w:val="20"/>
              </w:rPr>
              <w:t> </w:t>
            </w:r>
            <w:r w:rsidR="00FD1F4D">
              <w:rPr>
                <w:rFonts w:eastAsia="MS Gothic" w:cs="MS Gothic"/>
                <w:sz w:val="20"/>
                <w:szCs w:val="20"/>
              </w:rPr>
              <w:t>5</w:t>
            </w:r>
            <w:r w:rsidR="001E1453" w:rsidRPr="007C7B14">
              <w:rPr>
                <w:rFonts w:eastAsia="MS Gothic" w:cs="MS Gothic"/>
                <w:sz w:val="20"/>
                <w:szCs w:val="20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5A8FCD" w14:textId="4B1DB79A" w:rsidR="0023671A" w:rsidRPr="00EC59FD" w:rsidRDefault="001E1453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K</w:t>
            </w:r>
            <w:r>
              <w:rPr>
                <w:rFonts w:eastAsia="MS Gothic" w:cs="MS Gothic"/>
                <w:sz w:val="20"/>
                <w:szCs w:val="20"/>
              </w:rPr>
              <w:t>h</w:t>
            </w:r>
            <w:r w:rsidRPr="007C7B14">
              <w:rPr>
                <w:rFonts w:eastAsia="MS Gothic" w:cs="MS Gothic"/>
                <w:sz w:val="20"/>
                <w:szCs w:val="20"/>
              </w:rPr>
              <w:t>usus</w:t>
            </w:r>
            <w:proofErr w:type="spellEnd"/>
            <w:r w:rsidR="0023671A"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020842" w:rsidRPr="00EC59FD" w14:paraId="7F68A34D" w14:textId="77777777" w:rsidTr="00D92634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8505DF" w14:textId="3FDBC86D" w:rsidR="00020842" w:rsidRPr="00EC59FD" w:rsidRDefault="000811AB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  <w:r w:rsidR="00C26FF7">
              <w:rPr>
                <w:rFonts w:ascii="Adobe Fan Heiti Std B" w:eastAsia="Adobe Fan Heiti Std B" w:hAnsi="Adobe Fan Heiti Std B"/>
                <w:sz w:val="18"/>
                <w:szCs w:val="18"/>
              </w:rPr>
              <w:t>-7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BBEC03" w14:textId="04712777" w:rsidR="00C26FF7" w:rsidRDefault="005E5EAA" w:rsidP="0054421F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menciptakan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konsep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program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tv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magazine</w:t>
            </w:r>
          </w:p>
          <w:p w14:paraId="56777C27" w14:textId="5604BFDF" w:rsidR="005E5EAA" w:rsidRDefault="005E5EAA" w:rsidP="0054421F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gaya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dokumenter</w:t>
            </w:r>
            <w:proofErr w:type="spellEnd"/>
          </w:p>
          <w:p w14:paraId="583F02D1" w14:textId="52818536" w:rsidR="00C26FF7" w:rsidRPr="00EC59FD" w:rsidRDefault="00C26FF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5BFEB8" w14:textId="3AFAB335" w:rsidR="00E07575" w:rsidRPr="00EC59FD" w:rsidRDefault="005E5EA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Produksi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tv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magazine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AB250D" w14:textId="77777777" w:rsidR="00C26FF7" w:rsidRDefault="00C26FF7" w:rsidP="00C26FF7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</w:p>
          <w:p w14:paraId="584796CF" w14:textId="15B9571E" w:rsidR="00020842" w:rsidRPr="00EC59FD" w:rsidRDefault="00C26FF7" w:rsidP="00C26FF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2178BC" w14:textId="77777777" w:rsidR="00C26FF7" w:rsidRDefault="00C26FF7" w:rsidP="005E5EAA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E5EAA"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 w:rsidR="005E5EAA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4D71655B" w14:textId="00267A96" w:rsidR="005E5EAA" w:rsidRPr="00EC59FD" w:rsidRDefault="005E5EAA" w:rsidP="005E5EAA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konsep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tv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magazine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A2BF4" w14:textId="444A1A78" w:rsidR="00020842" w:rsidRPr="00EC59FD" w:rsidRDefault="00465D53" w:rsidP="00FD1F4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FD1F4D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  <w:r w:rsidR="00C26FF7">
              <w:rPr>
                <w:rFonts w:ascii="Adobe Fan Heiti Std B" w:eastAsia="Adobe Fan Heiti Std B" w:hAnsi="Adobe Fan Heiti Std B"/>
                <w:sz w:val="18"/>
                <w:szCs w:val="18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84E597" w14:textId="23EE06E1" w:rsidR="00020842" w:rsidRPr="00EC59FD" w:rsidRDefault="00C26FF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K</w:t>
            </w:r>
            <w:r>
              <w:rPr>
                <w:rFonts w:eastAsia="MS Gothic" w:cs="MS Gothic"/>
                <w:sz w:val="20"/>
                <w:szCs w:val="20"/>
              </w:rPr>
              <w:t>h</w:t>
            </w:r>
            <w:r w:rsidRPr="007C7B14">
              <w:rPr>
                <w:rFonts w:eastAsia="MS Gothic" w:cs="MS Gothic"/>
                <w:sz w:val="20"/>
                <w:szCs w:val="20"/>
              </w:rPr>
              <w:t>usus</w:t>
            </w:r>
            <w:proofErr w:type="spellEnd"/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020842" w:rsidRPr="00EC59FD" w14:paraId="3B2B0099" w14:textId="77777777" w:rsidTr="00D92634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4DABD1" w14:textId="2D21AE3F" w:rsidR="00020842" w:rsidRPr="00EC59FD" w:rsidRDefault="0078250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C57206" w14:textId="5DA8A3DB" w:rsidR="0054421F" w:rsidRPr="00EC59FD" w:rsidRDefault="005602C1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</w:t>
            </w:r>
            <w:r w:rsidR="006D4878">
              <w:rPr>
                <w:rFonts w:ascii="Adobe Fan Heiti Std B" w:eastAsia="Adobe Fan Heiti Std B" w:hAnsi="Adobe Fan Heiti Std B"/>
                <w:sz w:val="18"/>
                <w:szCs w:val="18"/>
              </w:rPr>
              <w:t>ampu</w:t>
            </w:r>
            <w:proofErr w:type="spellEnd"/>
            <w:r w:rsidR="006D48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D4878">
              <w:rPr>
                <w:rFonts w:ascii="Adobe Fan Heiti Std B" w:eastAsia="Adobe Fan Heiti Std B" w:hAnsi="Adobe Fan Heiti Std B"/>
                <w:sz w:val="18"/>
                <w:szCs w:val="18"/>
              </w:rPr>
              <w:t>memproduksi</w:t>
            </w:r>
            <w:proofErr w:type="spellEnd"/>
            <w:r w:rsidR="006D48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D4878">
              <w:rPr>
                <w:rFonts w:ascii="Adobe Fan Heiti Std B" w:eastAsia="Adobe Fan Heiti Std B" w:hAnsi="Adobe Fan Heiti Std B"/>
                <w:sz w:val="18"/>
                <w:szCs w:val="18"/>
              </w:rPr>
              <w:t>tv</w:t>
            </w:r>
            <w:proofErr w:type="spellEnd"/>
            <w:r w:rsidR="006D487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magazine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B44F30" w14:textId="267FF1DA" w:rsidR="00020842" w:rsidRPr="00EC59FD" w:rsidRDefault="00782504" w:rsidP="0078250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UTS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E936B" w14:textId="1BE48A7B" w:rsidR="00585B45" w:rsidRPr="00EC59FD" w:rsidRDefault="0054421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7A4570" w14:textId="1A5DD3DC" w:rsidR="0054421F" w:rsidRPr="00EC59FD" w:rsidRDefault="006D4878" w:rsidP="006D487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Produksi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TV Magazine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C6C429" w14:textId="63DE76CA" w:rsidR="00020842" w:rsidRPr="00EC59FD" w:rsidRDefault="00465D53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20 %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603701" w14:textId="40F4AF2F" w:rsidR="00020842" w:rsidRPr="00EC59FD" w:rsidRDefault="0054421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</w:p>
        </w:tc>
      </w:tr>
      <w:tr w:rsidR="00D92634" w:rsidRPr="00EC59FD" w14:paraId="23D7F5D0" w14:textId="77777777" w:rsidTr="00D92634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C2C23F" w14:textId="2F8EF337" w:rsidR="00D92634" w:rsidRPr="00F22BE8" w:rsidRDefault="00D9263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F22BE8">
              <w:rPr>
                <w:rFonts w:ascii="Adobe Fan Heiti Std B" w:eastAsia="Adobe Fan Heiti Std B" w:hAnsi="Adobe Fan Heiti Std B"/>
                <w:sz w:val="18"/>
                <w:szCs w:val="18"/>
              </w:rPr>
              <w:t>9-12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F83550" w14:textId="77777777" w:rsidR="00D92634" w:rsidRDefault="009E1C9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Membedakan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jenis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gaya</w:t>
            </w:r>
            <w:proofErr w:type="spellEnd"/>
          </w:p>
          <w:p w14:paraId="79A2F4D4" w14:textId="35F96D40" w:rsidR="009E1C99" w:rsidRPr="00F22BE8" w:rsidRDefault="009E1C9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profil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videografi</w:t>
            </w:r>
            <w:proofErr w:type="spellEnd"/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ED686C" w14:textId="1682C413" w:rsidR="009E1C99" w:rsidRPr="00F22BE8" w:rsidRDefault="009E1C9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Jenis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Video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profil</w:t>
            </w:r>
            <w:proofErr w:type="spellEnd"/>
          </w:p>
          <w:p w14:paraId="7B975249" w14:textId="128A6BAF" w:rsidR="00F22BE8" w:rsidRPr="00D92634" w:rsidRDefault="00F22B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EC5801" w14:textId="77777777" w:rsidR="00465D53" w:rsidRDefault="00465D53" w:rsidP="00465D5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</w:p>
          <w:p w14:paraId="045861F5" w14:textId="77777777" w:rsidR="00F22BE8" w:rsidRDefault="00F22BE8" w:rsidP="00F22BE8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Penayangan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contoh</w:t>
            </w:r>
            <w:proofErr w:type="spellEnd"/>
          </w:p>
          <w:p w14:paraId="773CC2A9" w14:textId="1F0534C6" w:rsidR="00F22BE8" w:rsidRPr="00EC59FD" w:rsidRDefault="009E1C99" w:rsidP="00F22BE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profil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video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4F9AE" w14:textId="25C64C66" w:rsidR="00F22BE8" w:rsidRDefault="00465D53" w:rsidP="00F22BE8">
            <w:pPr>
              <w:pStyle w:val="NormalWeb"/>
              <w:tabs>
                <w:tab w:val="left" w:pos="360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Mampu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F22BE8">
              <w:rPr>
                <w:rFonts w:ascii="Arial" w:hAnsi="Arial"/>
              </w:rPr>
              <w:t>menjelaskan</w:t>
            </w:r>
            <w:proofErr w:type="spellEnd"/>
            <w:r w:rsidR="00F22BE8">
              <w:rPr>
                <w:rFonts w:ascii="Arial" w:hAnsi="Arial"/>
              </w:rPr>
              <w:t xml:space="preserve"> </w:t>
            </w:r>
            <w:proofErr w:type="spellStart"/>
            <w:r w:rsidR="00F22BE8">
              <w:rPr>
                <w:rFonts w:ascii="Arial" w:hAnsi="Arial"/>
              </w:rPr>
              <w:t>perbedaan</w:t>
            </w:r>
            <w:proofErr w:type="spellEnd"/>
            <w:r w:rsidR="00F22BE8">
              <w:rPr>
                <w:rFonts w:ascii="Arial" w:hAnsi="Arial"/>
              </w:rPr>
              <w:t xml:space="preserve"> </w:t>
            </w:r>
            <w:proofErr w:type="spellStart"/>
            <w:r w:rsidR="009E1C99">
              <w:rPr>
                <w:rFonts w:ascii="Arial" w:hAnsi="Arial"/>
              </w:rPr>
              <w:t>profil</w:t>
            </w:r>
            <w:proofErr w:type="spellEnd"/>
          </w:p>
          <w:p w14:paraId="436DAEEF" w14:textId="723364F6" w:rsidR="009E1C99" w:rsidRPr="00EC59FD" w:rsidRDefault="009E1C99" w:rsidP="00F22BE8">
            <w:pPr>
              <w:pStyle w:val="NormalWeb"/>
              <w:tabs>
                <w:tab w:val="left" w:pos="360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>
              <w:rPr>
                <w:rFonts w:ascii="Arial" w:hAnsi="Arial"/>
              </w:rPr>
              <w:t>video</w:t>
            </w:r>
            <w:proofErr w:type="gramEnd"/>
          </w:p>
          <w:p w14:paraId="7104CF3E" w14:textId="13D19EF3" w:rsidR="00D92634" w:rsidRPr="00EC59FD" w:rsidRDefault="00D92634" w:rsidP="00465D5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8F757B" w14:textId="249409ED" w:rsidR="00D92634" w:rsidRPr="00EC59FD" w:rsidRDefault="00465D53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9AE88A" w14:textId="67255AAE" w:rsidR="00D92634" w:rsidRPr="00EC59FD" w:rsidRDefault="00465D53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</w:p>
        </w:tc>
      </w:tr>
      <w:tr w:rsidR="00D92634" w:rsidRPr="00EC59FD" w14:paraId="634E0F20" w14:textId="77777777" w:rsidTr="00D92634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C63CA" w14:textId="61DCE468" w:rsidR="00D92634" w:rsidRPr="00EC59FD" w:rsidRDefault="00465D53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13-15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9AF0C5" w14:textId="77777777" w:rsidR="00F22BE8" w:rsidRDefault="009E1C99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menyusun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konsep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video</w:t>
            </w:r>
          </w:p>
          <w:p w14:paraId="5E06AE35" w14:textId="1328A437" w:rsidR="009E1C99" w:rsidRPr="00585B45" w:rsidRDefault="009E1C99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company</w:t>
            </w:r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profile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3A706E" w14:textId="32C950D3" w:rsidR="00F22BE8" w:rsidRPr="00585B45" w:rsidRDefault="009E1C99" w:rsidP="005602C1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Anual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report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company profile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7555D1" w14:textId="77777777" w:rsidR="00465D53" w:rsidRDefault="00465D53" w:rsidP="00465D5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</w:p>
          <w:p w14:paraId="7CF7EC3F" w14:textId="596A0558" w:rsidR="00D92634" w:rsidRPr="00EC59FD" w:rsidRDefault="00465D53" w:rsidP="00465D5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865398" w14:textId="6C6AD050" w:rsidR="00F22BE8" w:rsidRDefault="00465D53" w:rsidP="009E1C99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22BE8"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</w:p>
          <w:p w14:paraId="4E2F273E" w14:textId="10DEB45D" w:rsidR="00465D53" w:rsidRPr="00EC59FD" w:rsidRDefault="009E1C99" w:rsidP="009E1C99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video</w:t>
            </w:r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company profile 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016732" w14:textId="44DEA183" w:rsidR="00D92634" w:rsidRPr="00EC59FD" w:rsidRDefault="00465D53" w:rsidP="00FD1F4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FD1F4D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E08B56" w14:textId="4A5B3818" w:rsidR="00D92634" w:rsidRPr="00EC59FD" w:rsidRDefault="00465D53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</w:p>
        </w:tc>
      </w:tr>
      <w:tr w:rsidR="00465D53" w:rsidRPr="00EC59FD" w14:paraId="0068BA42" w14:textId="77777777" w:rsidTr="00465D53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595483" w14:textId="4913AEE0" w:rsidR="00465D53" w:rsidRPr="00585B45" w:rsidRDefault="00465D53" w:rsidP="008A3B9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16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0C0738" w14:textId="5E9B5CAA" w:rsidR="00F22BE8" w:rsidRPr="00585B45" w:rsidRDefault="009E1C99" w:rsidP="009E1C99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Memproduksi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video company profile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7DE32E" w14:textId="3E6835AF" w:rsidR="00465D53" w:rsidRPr="00585B45" w:rsidRDefault="00465D53" w:rsidP="00465D5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>UAS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8154DF" w14:textId="0142AD10" w:rsidR="00465D53" w:rsidRPr="00465D53" w:rsidRDefault="00F22BE8" w:rsidP="00585B45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A1BDE9" w14:textId="498DC821" w:rsidR="00465D53" w:rsidRPr="00EC59FD" w:rsidRDefault="00F22BE8" w:rsidP="009E1C99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>memproduksi</w:t>
            </w:r>
            <w:proofErr w:type="spellEnd"/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video company profile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FF77C0" w14:textId="63CF73E8" w:rsidR="00465D53" w:rsidRPr="00EC59FD" w:rsidRDefault="00465D53" w:rsidP="008A3B9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30 %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A1CE00" w14:textId="1ACADE24" w:rsidR="00465D53" w:rsidRPr="00EC59FD" w:rsidRDefault="00F22BE8" w:rsidP="008A3B9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</w:p>
        </w:tc>
      </w:tr>
    </w:tbl>
    <w:p w14:paraId="4690E91F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404C2779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4493254C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14:paraId="6CBF75CF" w14:textId="77777777" w:rsidTr="00493500">
        <w:tc>
          <w:tcPr>
            <w:tcW w:w="1458" w:type="dxa"/>
          </w:tcPr>
          <w:p w14:paraId="5C0AB45E" w14:textId="77777777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21B6593C" w14:textId="3B68CA8C" w:rsidR="00EC59FD" w:rsidRPr="00EC59FD" w:rsidRDefault="00EC59FD" w:rsidP="009E1C9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A3B9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>Produksi</w:t>
            </w:r>
            <w:proofErr w:type="spellEnd"/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Video </w:t>
            </w:r>
            <w:proofErr w:type="spellStart"/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>Dokumenter</w:t>
            </w:r>
            <w:proofErr w:type="spellEnd"/>
          </w:p>
        </w:tc>
        <w:tc>
          <w:tcPr>
            <w:tcW w:w="1980" w:type="dxa"/>
          </w:tcPr>
          <w:p w14:paraId="6B8A1987" w14:textId="77777777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2C023BDE" w14:textId="65DA75D1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0D208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425</w:t>
            </w:r>
          </w:p>
        </w:tc>
      </w:tr>
      <w:tr w:rsidR="00EC59FD" w:rsidRPr="00530878" w14:paraId="46EDC7B3" w14:textId="77777777" w:rsidTr="00493500">
        <w:tc>
          <w:tcPr>
            <w:tcW w:w="1458" w:type="dxa"/>
          </w:tcPr>
          <w:p w14:paraId="08176EF4" w14:textId="77777777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14:paraId="060837B9" w14:textId="53EFC6FF" w:rsidR="00EC59FD" w:rsidRPr="00EC59FD" w:rsidRDefault="00EC59FD" w:rsidP="00FD1F4D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B856A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7 </w:t>
            </w:r>
            <w:proofErr w:type="spellStart"/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13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044E66B6" w14:textId="77777777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14:paraId="4EC717ED" w14:textId="34D67CC0" w:rsidR="00EC59FD" w:rsidRPr="00EC59FD" w:rsidRDefault="00EC59FD" w:rsidP="009E1C9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A3B9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856A4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>dan2</w:t>
            </w:r>
          </w:p>
        </w:tc>
      </w:tr>
    </w:tbl>
    <w:p w14:paraId="2B12E762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14:paraId="5D969653" w14:textId="77777777" w:rsidTr="00493500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436DC6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D7103C" w14:textId="479A6255" w:rsidR="00EC59FD" w:rsidRPr="00EC59FD" w:rsidRDefault="008A3B90" w:rsidP="009E1C9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mempraktikan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teori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>tentang</w:t>
            </w:r>
            <w:proofErr w:type="spellEnd"/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>dokumenter</w:t>
            </w:r>
            <w:proofErr w:type="spellEnd"/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>jenis</w:t>
            </w:r>
            <w:proofErr w:type="spellEnd"/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>doku</w:t>
            </w:r>
            <w:proofErr w:type="spellEnd"/>
            <w:r w:rsidR="009E1C9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drama</w:t>
            </w:r>
          </w:p>
        </w:tc>
      </w:tr>
      <w:tr w:rsidR="00EC59FD" w:rsidRPr="00EC59FD" w14:paraId="38892947" w14:textId="77777777" w:rsidTr="00493500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11E7C2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F4F61C" w14:textId="00D97AA5" w:rsidR="00EC59FD" w:rsidRPr="00EC59FD" w:rsidRDefault="00BB1109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proyek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majalah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tv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doku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drama</w:t>
            </w:r>
          </w:p>
          <w:p w14:paraId="32927B18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C59FD" w:rsidRPr="00EC59FD" w14:paraId="00DFEFF5" w14:textId="77777777" w:rsidTr="00493500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014F4E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A3E048" w14:textId="4E6E41D9" w:rsidR="00EC59FD" w:rsidRPr="00EC59FD" w:rsidRDefault="00BB1109" w:rsidP="00886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Menyusun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konsep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memvisualisasikan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video company profile</w:t>
            </w:r>
          </w:p>
        </w:tc>
      </w:tr>
      <w:tr w:rsidR="00EC59FD" w:rsidRPr="00EC59FD" w14:paraId="333533B9" w14:textId="77777777" w:rsidTr="00493500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0531DE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56DD67" w14:textId="321AD086" w:rsidR="00EC59FD" w:rsidRPr="00EC59FD" w:rsidRDefault="00BB1109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Merumuskan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pesan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audio visual</w:t>
            </w:r>
          </w:p>
          <w:p w14:paraId="33788FE6" w14:textId="77777777" w:rsidR="00EC59FD" w:rsidRPr="00EC59FD" w:rsidRDefault="00EC59FD" w:rsidP="0049350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51AA988D" w14:textId="77777777" w:rsidTr="00493500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0E1524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DC882" w14:textId="2D223951" w:rsidR="00EC59FD" w:rsidRPr="00EC59FD" w:rsidRDefault="00BB1109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video company profile</w:t>
            </w:r>
          </w:p>
          <w:p w14:paraId="7111C474" w14:textId="77777777" w:rsidR="00EC59FD" w:rsidRPr="00EC59FD" w:rsidRDefault="00EC59FD" w:rsidP="0049350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0533C824" w14:textId="77777777" w:rsidTr="00493500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B4BF1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8D138B" w14:textId="2E271243" w:rsidR="00EC59FD" w:rsidRPr="00EC59FD" w:rsidRDefault="00994486" w:rsidP="00886C1E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Ketepatan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>pemilihan</w:t>
            </w:r>
            <w:proofErr w:type="spellEnd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komposisi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>kejelasan</w:t>
            </w:r>
            <w:proofErr w:type="spellEnd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>pesan</w:t>
            </w:r>
            <w:proofErr w:type="spellEnd"/>
          </w:p>
        </w:tc>
      </w:tr>
    </w:tbl>
    <w:p w14:paraId="2E91BE4F" w14:textId="77777777"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83E9D24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51F29A6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78D884B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BB2678F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63BA945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9D9B17A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F7A876F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AAA9FA9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EBC1DA3" w14:textId="77777777"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11C9F12D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14:paraId="0B3601AD" w14:textId="77777777"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Prodi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659"/>
        <w:gridCol w:w="9617"/>
      </w:tblGrid>
      <w:tr w:rsidR="00CB11B5" w:rsidRPr="00EC59FD" w14:paraId="08B035FC" w14:textId="77777777" w:rsidTr="00585B45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AF169" w14:textId="77777777" w:rsidR="00CB11B5" w:rsidRPr="00EC59FD" w:rsidRDefault="00CB11B5" w:rsidP="0049350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3C1F64" w14:textId="77777777" w:rsidR="00CB11B5" w:rsidRPr="00EC59FD" w:rsidRDefault="00CB11B5" w:rsidP="0049350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8CF56E" w14:textId="77777777" w:rsidR="00CB11B5" w:rsidRPr="00EC59FD" w:rsidRDefault="00CB11B5" w:rsidP="0049350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585B45" w:rsidRPr="00EC59FD" w14:paraId="0403AD89" w14:textId="77777777" w:rsidTr="00585B45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E74071" w14:textId="77777777" w:rsidR="00585B45" w:rsidRDefault="00585B45" w:rsidP="008A3B90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A</w:t>
            </w:r>
          </w:p>
          <w:p w14:paraId="6B13C0C9" w14:textId="141D6151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AB6776" w14:textId="77777777" w:rsidR="00585B45" w:rsidRPr="008C4788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8C4788">
              <w:rPr>
                <w:rFonts w:eastAsia="MS Gothic" w:cs="MS Gothic"/>
              </w:rPr>
              <w:t> 90 - 100</w:t>
            </w:r>
          </w:p>
          <w:p w14:paraId="42AD0863" w14:textId="77777777" w:rsidR="00585B45" w:rsidRPr="008C4788" w:rsidRDefault="00585B45" w:rsidP="008A3B90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</w:t>
            </w:r>
            <w:r w:rsidRPr="008C4788">
              <w:rPr>
                <w:rFonts w:eastAsia="MS Gothic" w:cs="MS Gothic"/>
              </w:rPr>
              <w:t>80 - 89</w:t>
            </w:r>
          </w:p>
          <w:p w14:paraId="47D4DCDE" w14:textId="032794BC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8DE1A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417EE7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proofErr w:type="gramStart"/>
            <w:r w:rsidRPr="00417EE7">
              <w:rPr>
                <w:rFonts w:eastAsia="MS Gothic" w:cs="MS Gothic"/>
                <w:sz w:val="20"/>
                <w:szCs w:val="20"/>
              </w:rPr>
              <w:t>mam</w:t>
            </w:r>
            <w:r>
              <w:rPr>
                <w:rFonts w:eastAsia="MS Gothic" w:cs="MS Gothic"/>
                <w:sz w:val="20"/>
                <w:szCs w:val="20"/>
              </w:rPr>
              <w:t>pu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melebihi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disertai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lengkap</w:t>
            </w:r>
            <w:proofErr w:type="spellEnd"/>
          </w:p>
          <w:p w14:paraId="4C2A0B63" w14:textId="2081B0D0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585B45" w:rsidRPr="00EC59FD" w14:paraId="185DA04F" w14:textId="77777777" w:rsidTr="00585B45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733176" w14:textId="77777777" w:rsidR="00585B45" w:rsidRDefault="00585B45" w:rsidP="008A3B90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B+</w:t>
            </w:r>
          </w:p>
          <w:p w14:paraId="3F3D4F6A" w14:textId="77777777" w:rsidR="00585B45" w:rsidRDefault="00585B45" w:rsidP="008A3B90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B</w:t>
            </w:r>
          </w:p>
          <w:p w14:paraId="1C2508B5" w14:textId="6EC50C8E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9FF1B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</w:p>
          <w:p w14:paraId="4B3C6F79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79</w:t>
            </w:r>
          </w:p>
          <w:p w14:paraId="688D456E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74</w:t>
            </w:r>
          </w:p>
          <w:p w14:paraId="0EAD69F3" w14:textId="77777777" w:rsidR="00585B45" w:rsidRPr="00BF784D" w:rsidRDefault="00585B45" w:rsidP="008A3B90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>65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69</w:t>
            </w:r>
          </w:p>
          <w:p w14:paraId="4E89422D" w14:textId="2DC652B7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C999C" w14:textId="795C8E1E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sesuai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</w:tc>
      </w:tr>
      <w:tr w:rsidR="00585B45" w:rsidRPr="00EC59FD" w14:paraId="2BE7679D" w14:textId="77777777" w:rsidTr="00585B45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2A25AA" w14:textId="77777777" w:rsidR="00585B45" w:rsidRDefault="00585B45" w:rsidP="008A3B90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C+</w:t>
            </w:r>
          </w:p>
          <w:p w14:paraId="24F3B4F0" w14:textId="77777777" w:rsidR="00585B45" w:rsidRDefault="00585B45" w:rsidP="008A3B90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</w:t>
            </w:r>
          </w:p>
          <w:p w14:paraId="5ADBB7BD" w14:textId="249AA84F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96ADA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6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64</w:t>
            </w:r>
          </w:p>
          <w:p w14:paraId="05552037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55 - 59</w:t>
            </w:r>
          </w:p>
          <w:p w14:paraId="2DC18A90" w14:textId="77777777" w:rsidR="00585B45" w:rsidRPr="00BF784D" w:rsidRDefault="00585B45" w:rsidP="008A3B90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50 - 54</w:t>
            </w:r>
          </w:p>
          <w:p w14:paraId="3A24B19D" w14:textId="74ED9312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3014CB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dibawah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  <w:p w14:paraId="2CBEB9B7" w14:textId="77777777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585B45" w:rsidRPr="00EC59FD" w14:paraId="0EF0B89A" w14:textId="77777777" w:rsidTr="00585B45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7ECC79" w14:textId="1AF0A2C2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A518E" w14:textId="77777777" w:rsidR="00585B45" w:rsidRPr="00BF784D" w:rsidRDefault="00585B45" w:rsidP="008A3B90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30 - 49</w:t>
            </w:r>
          </w:p>
          <w:p w14:paraId="06772104" w14:textId="29E791A6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3A4EE0" w14:textId="33CB57B6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Menyerahkan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melewati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batas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waktu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standar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minimal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capaian</w:t>
            </w:r>
            <w:proofErr w:type="spellEnd"/>
          </w:p>
        </w:tc>
      </w:tr>
      <w:tr w:rsidR="00585B45" w:rsidRPr="00EC59FD" w14:paraId="20BE6E2B" w14:textId="77777777" w:rsidTr="00585B45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E69B86" w14:textId="536BF848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               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E94AA3" w14:textId="4824FFEB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E0F25C" w14:textId="4E7AADD7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melaksanakan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ujian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maupun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</w:tr>
    </w:tbl>
    <w:p w14:paraId="4495362F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2B4C8101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30FDCFF1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141F1C75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893680F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1A0BB9BB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14:paraId="4EE0E9D7" w14:textId="6EA30DD2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0D2080">
        <w:rPr>
          <w:rFonts w:ascii="Adobe Fan Heiti Std B" w:eastAsia="Adobe Fan Heiti Std B" w:hAnsi="Adobe Fan Heiti Std B"/>
          <w:b/>
          <w:sz w:val="20"/>
          <w:szCs w:val="20"/>
        </w:rPr>
        <w:t>21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0D2080">
        <w:rPr>
          <w:rFonts w:ascii="Adobe Fan Heiti Std B" w:eastAsia="Adobe Fan Heiti Std B" w:hAnsi="Adobe Fan Heiti Std B"/>
          <w:b/>
          <w:sz w:val="20"/>
          <w:szCs w:val="20"/>
        </w:rPr>
        <w:t>September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0D2080">
        <w:rPr>
          <w:rFonts w:ascii="Adobe Fan Heiti Std B" w:eastAsia="Adobe Fan Heiti Std B" w:hAnsi="Adobe Fan Heiti Std B"/>
          <w:b/>
          <w:sz w:val="20"/>
          <w:szCs w:val="20"/>
        </w:rPr>
        <w:t>2015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2015/2016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RPSini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14:paraId="2577ABB5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7B0306FB" w14:textId="77777777"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5183"/>
        <w:gridCol w:w="3397"/>
        <w:gridCol w:w="1968"/>
      </w:tblGrid>
      <w:tr w:rsidR="00CB11B5" w:rsidRPr="00500C41" w14:paraId="446140F8" w14:textId="77777777" w:rsidTr="0001294C">
        <w:tc>
          <w:tcPr>
            <w:tcW w:w="1782" w:type="dxa"/>
            <w:vMerge w:val="restart"/>
            <w:shd w:val="clear" w:color="auto" w:fill="C00000"/>
            <w:vAlign w:val="center"/>
          </w:tcPr>
          <w:p w14:paraId="3E2FCF48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58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B2FDFFC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68" w:type="dxa"/>
            <w:vMerge w:val="restart"/>
            <w:shd w:val="clear" w:color="auto" w:fill="C00000"/>
            <w:vAlign w:val="center"/>
          </w:tcPr>
          <w:p w14:paraId="06B0B6CB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14:paraId="4E0E902C" w14:textId="77777777" w:rsidTr="0001294C">
        <w:tc>
          <w:tcPr>
            <w:tcW w:w="1782" w:type="dxa"/>
            <w:vMerge/>
            <w:shd w:val="clear" w:color="auto" w:fill="auto"/>
            <w:vAlign w:val="center"/>
          </w:tcPr>
          <w:p w14:paraId="62063EE9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183" w:type="dxa"/>
            <w:shd w:val="clear" w:color="auto" w:fill="C00000"/>
            <w:vAlign w:val="center"/>
          </w:tcPr>
          <w:p w14:paraId="24A8622A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397" w:type="dxa"/>
            <w:shd w:val="clear" w:color="auto" w:fill="C00000"/>
            <w:vAlign w:val="center"/>
          </w:tcPr>
          <w:p w14:paraId="6ACA9FD9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68" w:type="dxa"/>
            <w:vMerge/>
            <w:shd w:val="clear" w:color="auto" w:fill="auto"/>
            <w:vAlign w:val="center"/>
          </w:tcPr>
          <w:p w14:paraId="7A6349AE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14:paraId="33A3BC84" w14:textId="77777777" w:rsidTr="0001294C">
        <w:trPr>
          <w:trHeight w:val="567"/>
        </w:trPr>
        <w:tc>
          <w:tcPr>
            <w:tcW w:w="1782" w:type="dxa"/>
            <w:shd w:val="clear" w:color="auto" w:fill="auto"/>
            <w:vAlign w:val="center"/>
          </w:tcPr>
          <w:p w14:paraId="1FBDBA7C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7FB58592" w14:textId="77777777" w:rsidR="00585B45" w:rsidRPr="00500C41" w:rsidRDefault="00585B45" w:rsidP="00585B45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Retno Purwanti Murdaningsih, M.Ds</w:t>
            </w:r>
          </w:p>
          <w:p w14:paraId="5E62F941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60128DA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588FECC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14:paraId="075818A6" w14:textId="77777777" w:rsidTr="0001294C">
        <w:trPr>
          <w:trHeight w:val="612"/>
        </w:trPr>
        <w:tc>
          <w:tcPr>
            <w:tcW w:w="1782" w:type="dxa"/>
            <w:shd w:val="clear" w:color="auto" w:fill="auto"/>
            <w:vAlign w:val="center"/>
          </w:tcPr>
          <w:p w14:paraId="2B83D6B7" w14:textId="706AABEC" w:rsidR="0001294C" w:rsidRPr="0001294C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 w:rsidR="0001294C"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2845C19E" w14:textId="77777777" w:rsidR="00585B45" w:rsidRPr="00500C41" w:rsidRDefault="00585B45" w:rsidP="00585B45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Drs. Deden Maulana, M.Ds</w:t>
            </w:r>
          </w:p>
          <w:p w14:paraId="1BB6B9F0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C07FA30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915E0A5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14:paraId="2326F753" w14:textId="77777777" w:rsidTr="0001294C">
        <w:trPr>
          <w:trHeight w:val="612"/>
        </w:trPr>
        <w:tc>
          <w:tcPr>
            <w:tcW w:w="1782" w:type="dxa"/>
            <w:shd w:val="clear" w:color="auto" w:fill="auto"/>
            <w:vAlign w:val="center"/>
          </w:tcPr>
          <w:p w14:paraId="46823AFB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Penetapan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342D0B9B" w14:textId="77777777" w:rsidR="0001294C" w:rsidRPr="00500C41" w:rsidRDefault="0001294C" w:rsidP="0001294C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 Suganda</w:t>
            </w:r>
          </w:p>
          <w:p w14:paraId="3ED4173C" w14:textId="3F230A28" w:rsidR="00CB11B5" w:rsidRPr="00500C41" w:rsidRDefault="0001294C" w:rsidP="0001294C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98C2EE3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1EFAF5A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14:paraId="66F6E67E" w14:textId="77777777" w:rsidR="00CB11B5" w:rsidRPr="00BD1D2E" w:rsidRDefault="00CB11B5" w:rsidP="00CB11B5">
      <w:pPr>
        <w:rPr>
          <w:rFonts w:ascii="Calibri" w:hAnsi="Calibri" w:cs="Calibri"/>
          <w:b/>
        </w:rPr>
      </w:pPr>
    </w:p>
    <w:p w14:paraId="28F56663" w14:textId="77777777"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6965AC0B" w14:textId="77777777"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50E76" w14:textId="77777777" w:rsidR="000D2080" w:rsidRDefault="000D2080" w:rsidP="00203C79">
      <w:pPr>
        <w:spacing w:after="0" w:line="240" w:lineRule="auto"/>
      </w:pPr>
      <w:r>
        <w:separator/>
      </w:r>
    </w:p>
  </w:endnote>
  <w:endnote w:type="continuationSeparator" w:id="0">
    <w:p w14:paraId="252D67FB" w14:textId="77777777" w:rsidR="000D2080" w:rsidRDefault="000D2080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4262ED" w14:textId="77777777" w:rsidR="000D2080" w:rsidRPr="00CB11B5" w:rsidRDefault="000D2080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FD1F4D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FD1F4D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D9D805" w14:textId="77777777" w:rsidR="000D2080" w:rsidRDefault="000D2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6A091" w14:textId="77777777" w:rsidR="000D2080" w:rsidRDefault="000D2080" w:rsidP="00203C79">
      <w:pPr>
        <w:spacing w:after="0" w:line="240" w:lineRule="auto"/>
      </w:pPr>
      <w:r>
        <w:separator/>
      </w:r>
    </w:p>
  </w:footnote>
  <w:footnote w:type="continuationSeparator" w:id="0">
    <w:p w14:paraId="71480409" w14:textId="77777777" w:rsidR="000D2080" w:rsidRDefault="000D2080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2315"/>
    <w:rsid w:val="000043AE"/>
    <w:rsid w:val="0001294C"/>
    <w:rsid w:val="00020842"/>
    <w:rsid w:val="000377A7"/>
    <w:rsid w:val="000811AB"/>
    <w:rsid w:val="000D2080"/>
    <w:rsid w:val="0019693F"/>
    <w:rsid w:val="001E1453"/>
    <w:rsid w:val="00203C79"/>
    <w:rsid w:val="0021245E"/>
    <w:rsid w:val="0023671A"/>
    <w:rsid w:val="00253B49"/>
    <w:rsid w:val="002A348C"/>
    <w:rsid w:val="002D7C5A"/>
    <w:rsid w:val="0031235D"/>
    <w:rsid w:val="003624A9"/>
    <w:rsid w:val="00465D53"/>
    <w:rsid w:val="00482C51"/>
    <w:rsid w:val="00490E75"/>
    <w:rsid w:val="00493500"/>
    <w:rsid w:val="00496737"/>
    <w:rsid w:val="00530878"/>
    <w:rsid w:val="0054421F"/>
    <w:rsid w:val="005602C1"/>
    <w:rsid w:val="00585B45"/>
    <w:rsid w:val="005A1052"/>
    <w:rsid w:val="005D0C19"/>
    <w:rsid w:val="005E5EAA"/>
    <w:rsid w:val="005F2DF9"/>
    <w:rsid w:val="0063483B"/>
    <w:rsid w:val="006D4878"/>
    <w:rsid w:val="00782504"/>
    <w:rsid w:val="007C7B14"/>
    <w:rsid w:val="007D7429"/>
    <w:rsid w:val="007F4AE6"/>
    <w:rsid w:val="0084365B"/>
    <w:rsid w:val="00886C1E"/>
    <w:rsid w:val="008A3B90"/>
    <w:rsid w:val="00915869"/>
    <w:rsid w:val="00935496"/>
    <w:rsid w:val="00994486"/>
    <w:rsid w:val="009C2E85"/>
    <w:rsid w:val="009E1C99"/>
    <w:rsid w:val="00AC09F8"/>
    <w:rsid w:val="00B374C7"/>
    <w:rsid w:val="00B856A4"/>
    <w:rsid w:val="00BB1109"/>
    <w:rsid w:val="00C26FF7"/>
    <w:rsid w:val="00C37242"/>
    <w:rsid w:val="00CB11B5"/>
    <w:rsid w:val="00D92634"/>
    <w:rsid w:val="00DC05FB"/>
    <w:rsid w:val="00DD7C9B"/>
    <w:rsid w:val="00E07575"/>
    <w:rsid w:val="00EC59FD"/>
    <w:rsid w:val="00F078D4"/>
    <w:rsid w:val="00F12DF2"/>
    <w:rsid w:val="00F22BE8"/>
    <w:rsid w:val="00FD1F4D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65C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5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5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654</Words>
  <Characters>3729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retno purwanti murdaningsih</cp:lastModifiedBy>
  <cp:revision>14</cp:revision>
  <cp:lastPrinted>2015-04-13T08:29:00Z</cp:lastPrinted>
  <dcterms:created xsi:type="dcterms:W3CDTF">2015-12-20T13:20:00Z</dcterms:created>
  <dcterms:modified xsi:type="dcterms:W3CDTF">2016-01-13T02:18:00Z</dcterms:modified>
</cp:coreProperties>
</file>