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F50A4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F50A42" w:rsidRDefault="009C2E85" w:rsidP="00B92369">
            <w:pPr>
              <w:pStyle w:val="Header"/>
              <w:jc w:val="center"/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F50A42" w:rsidRDefault="00530878" w:rsidP="00530878">
            <w:pPr>
              <w:pStyle w:val="Header"/>
              <w:jc w:val="center"/>
              <w:rPr>
                <w:rFonts w:ascii="Arial" w:eastAsia="Adobe Fan Heiti Std B" w:hAnsi="Arial" w:cs="Arial"/>
                <w:sz w:val="32"/>
                <w:szCs w:val="32"/>
              </w:rPr>
            </w:pPr>
            <w:r w:rsidRPr="00F50A42">
              <w:rPr>
                <w:rFonts w:ascii="Arial" w:eastAsia="Adobe Fan Heiti Std B" w:hAnsi="Arial" w:cs="Arial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F50A42" w:rsidRDefault="00EC59FD" w:rsidP="00B92369">
            <w:pPr>
              <w:pStyle w:val="Header"/>
              <w:jc w:val="center"/>
              <w:rPr>
                <w:rFonts w:ascii="Arial" w:eastAsia="Adobe Fan Heiti Std B" w:hAnsi="Arial" w:cs="Arial"/>
                <w:sz w:val="32"/>
                <w:szCs w:val="32"/>
              </w:rPr>
            </w:pPr>
            <w:r w:rsidRPr="00F50A42">
              <w:rPr>
                <w:rFonts w:ascii="Arial" w:eastAsia="Adobe Fan Heiti Std B" w:hAnsi="Arial" w:cs="Arial"/>
                <w:sz w:val="32"/>
                <w:szCs w:val="32"/>
              </w:rPr>
              <w:t>F-0653</w:t>
            </w:r>
          </w:p>
        </w:tc>
      </w:tr>
      <w:tr w:rsidR="009C2E85" w:rsidRPr="00F50A42" w:rsidTr="009C2E85">
        <w:tc>
          <w:tcPr>
            <w:tcW w:w="351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F50A42" w:rsidRDefault="009C2E85" w:rsidP="00B9236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F50A42" w:rsidRDefault="009C2E85" w:rsidP="00B92369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A0</w:t>
            </w:r>
          </w:p>
        </w:tc>
      </w:tr>
      <w:tr w:rsidR="009C2E85" w:rsidRPr="00F50A42" w:rsidTr="009C2E85">
        <w:tc>
          <w:tcPr>
            <w:tcW w:w="351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F50A42" w:rsidRDefault="009C2E85" w:rsidP="00B9236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F50A42" w:rsidRDefault="009C2E85" w:rsidP="00B92369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 Juli 2015</w:t>
            </w:r>
          </w:p>
        </w:tc>
      </w:tr>
      <w:tr w:rsidR="009C2E85" w:rsidRPr="00F50A42" w:rsidTr="009C2E85">
        <w:tc>
          <w:tcPr>
            <w:tcW w:w="351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F50A42" w:rsidRDefault="009C2E85" w:rsidP="00B9236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F50A42" w:rsidRDefault="009C2E85" w:rsidP="00B92369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2015/2016</w:t>
            </w:r>
          </w:p>
        </w:tc>
      </w:tr>
      <w:tr w:rsidR="009C2E85" w:rsidRPr="00F50A42" w:rsidTr="009C2E85">
        <w:tc>
          <w:tcPr>
            <w:tcW w:w="351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F50A42" w:rsidRDefault="009C2E85" w:rsidP="00B9236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F50A42" w:rsidRDefault="009C2E85" w:rsidP="00B92369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4 (empat) tahun</w:t>
            </w:r>
          </w:p>
        </w:tc>
      </w:tr>
      <w:tr w:rsidR="009C2E85" w:rsidRPr="00F50A42" w:rsidTr="009C2E85">
        <w:tc>
          <w:tcPr>
            <w:tcW w:w="351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F50A42" w:rsidRDefault="009C2E85" w:rsidP="00B92369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F50A42" w:rsidRDefault="009C2E85" w:rsidP="00B92369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F50A42" w:rsidRDefault="009C2E85" w:rsidP="0084096A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84096A">
              <w:rPr>
                <w:rFonts w:ascii="Arial" w:eastAsia="Adobe Fan Heiti Std B" w:hAnsi="Arial" w:cs="Arial"/>
                <w:sz w:val="18"/>
                <w:szCs w:val="18"/>
              </w:rPr>
              <w:t>24</w:t>
            </w: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 halaman</w:t>
            </w:r>
          </w:p>
        </w:tc>
      </w:tr>
    </w:tbl>
    <w:p w:rsidR="00530878" w:rsidRPr="00F50A42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F50A42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F50A42" w:rsidTr="00EC59FD">
        <w:tc>
          <w:tcPr>
            <w:tcW w:w="1458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0A42"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 Manajemen</w:t>
            </w:r>
            <w:r w:rsidR="00AF08C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F50A42" w:rsidRPr="00F50A42">
              <w:rPr>
                <w:rFonts w:ascii="Arial" w:eastAsia="Adobe Fan Heiti Std B" w:hAnsi="Arial" w:cs="Arial"/>
                <w:sz w:val="18"/>
                <w:szCs w:val="18"/>
              </w:rPr>
              <w:t>Operasi dan Produksi</w:t>
            </w:r>
          </w:p>
        </w:tc>
        <w:tc>
          <w:tcPr>
            <w:tcW w:w="234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0A42"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 MAN 205</w:t>
            </w:r>
          </w:p>
        </w:tc>
      </w:tr>
      <w:tr w:rsidR="00530878" w:rsidRPr="00F50A42" w:rsidTr="00EC59FD">
        <w:tc>
          <w:tcPr>
            <w:tcW w:w="1458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0A42"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 Manajemen</w:t>
            </w:r>
          </w:p>
        </w:tc>
        <w:tc>
          <w:tcPr>
            <w:tcW w:w="234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0A42"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 Dohar P. Marbun</w:t>
            </w:r>
          </w:p>
        </w:tc>
      </w:tr>
      <w:tr w:rsidR="00530878" w:rsidRPr="00F50A42" w:rsidTr="00EC59FD">
        <w:tc>
          <w:tcPr>
            <w:tcW w:w="1458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0A42"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F50A42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50A42"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 MK Prodi</w:t>
            </w:r>
          </w:p>
        </w:tc>
      </w:tr>
    </w:tbl>
    <w:p w:rsidR="00530878" w:rsidRPr="00F50A42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F50A42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F50A42">
        <w:rPr>
          <w:rFonts w:ascii="Arial" w:eastAsia="Adobe Fan Heiti Std B" w:hAnsi="Arial" w:cs="Arial"/>
          <w:sz w:val="20"/>
          <w:szCs w:val="20"/>
        </w:rPr>
        <w:t>Deskripsi Singkat</w:t>
      </w:r>
      <w:r w:rsidR="00F50A42" w:rsidRPr="00F50A42">
        <w:rPr>
          <w:rFonts w:ascii="Arial" w:eastAsia="Adobe Fan Heiti Std B" w:hAnsi="Arial" w:cs="Arial"/>
          <w:sz w:val="20"/>
          <w:szCs w:val="20"/>
        </w:rPr>
        <w:t>:</w:t>
      </w:r>
    </w:p>
    <w:p w:rsidR="00F50A42" w:rsidRPr="00F50A42" w:rsidRDefault="00F50A42" w:rsidP="00E0399F">
      <w:pPr>
        <w:pStyle w:val="Default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 w:rsidRPr="00F50A42">
        <w:rPr>
          <w:rFonts w:ascii="Arial" w:hAnsi="Arial" w:cs="Arial"/>
          <w:sz w:val="20"/>
          <w:szCs w:val="20"/>
        </w:rPr>
        <w:t>Melalui mata kuliah ini diharapkan agar mahasiswa dapat memahami kegiatan-kegiatan operasi yang dapat membangun dan mengelola operasi perusahaan pada kelas dunia serta dapat menerapkan alat-alat kuantitatif yang dapat membantu mengambil keputusan operasi yang lebih baik.</w:t>
      </w:r>
      <w:proofErr w:type="gramEnd"/>
      <w:r w:rsidRPr="00F50A42">
        <w:rPr>
          <w:rFonts w:ascii="Arial" w:hAnsi="Arial" w:cs="Arial"/>
          <w:sz w:val="20"/>
          <w:szCs w:val="20"/>
        </w:rPr>
        <w:t xml:space="preserve"> Dengan demikian mahasiswa </w:t>
      </w:r>
      <w:proofErr w:type="gramStart"/>
      <w:r w:rsidRPr="00F50A42">
        <w:rPr>
          <w:rFonts w:ascii="Arial" w:hAnsi="Arial" w:cs="Arial"/>
          <w:sz w:val="20"/>
          <w:szCs w:val="20"/>
        </w:rPr>
        <w:t>akan</w:t>
      </w:r>
      <w:proofErr w:type="gramEnd"/>
      <w:r w:rsidRPr="00F50A42">
        <w:rPr>
          <w:rFonts w:ascii="Arial" w:hAnsi="Arial" w:cs="Arial"/>
          <w:sz w:val="20"/>
          <w:szCs w:val="20"/>
        </w:rPr>
        <w:t xml:space="preserve"> mampu untuk menerapkannya dalam berbagai jenis dan level perusahaan baik perusahaan lokal dan multinasional. </w:t>
      </w:r>
    </w:p>
    <w:p w:rsidR="00530878" w:rsidRPr="00F50A42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530878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F50A42">
        <w:rPr>
          <w:rFonts w:ascii="Arial" w:eastAsia="Adobe Fan Heiti Std B" w:hAnsi="Arial" w:cs="Arial"/>
          <w:sz w:val="20"/>
          <w:szCs w:val="20"/>
        </w:rPr>
        <w:t xml:space="preserve">Unsur </w:t>
      </w:r>
      <w:r w:rsidR="00530878" w:rsidRPr="00F50A42">
        <w:rPr>
          <w:rFonts w:ascii="Arial" w:eastAsia="Adobe Fan Heiti Std B" w:hAnsi="Arial" w:cs="Arial"/>
          <w:sz w:val="20"/>
          <w:szCs w:val="20"/>
        </w:rPr>
        <w:t>Capaian Pembelajaran</w:t>
      </w:r>
      <w:r w:rsidR="00F50A42">
        <w:rPr>
          <w:rFonts w:ascii="Arial" w:eastAsia="Adobe Fan Heiti Std B" w:hAnsi="Arial" w:cs="Arial"/>
          <w:sz w:val="20"/>
          <w:szCs w:val="20"/>
        </w:rPr>
        <w:t>:</w:t>
      </w:r>
    </w:p>
    <w:p w:rsidR="00F50A42" w:rsidRPr="00F50A42" w:rsidRDefault="00F50A42" w:rsidP="00F50A42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>
        <w:rPr>
          <w:rFonts w:ascii="Arial" w:eastAsia="Adobe Fan Heiti Std B" w:hAnsi="Arial" w:cs="Arial"/>
          <w:sz w:val="20"/>
          <w:szCs w:val="20"/>
        </w:rPr>
        <w:t>Mampu melakukan analisa dan perencanaan kegiatan operasi dan produksi yang efektif dan efisien.</w:t>
      </w:r>
      <w:proofErr w:type="gramEnd"/>
    </w:p>
    <w:p w:rsidR="00530878" w:rsidRPr="00F50A42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F50A42" w:rsidRPr="00F50A42" w:rsidRDefault="00530878" w:rsidP="00F50A42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F50A42">
        <w:rPr>
          <w:rFonts w:ascii="Arial" w:eastAsia="Adobe Fan Heiti Std B" w:hAnsi="Arial" w:cs="Arial"/>
          <w:sz w:val="20"/>
          <w:szCs w:val="20"/>
        </w:rPr>
        <w:t>Komponen Penilaian</w:t>
      </w:r>
      <w:r w:rsidR="00F50A42" w:rsidRPr="00F50A42">
        <w:rPr>
          <w:rFonts w:ascii="Arial" w:eastAsia="Adobe Fan Heiti Std B" w:hAnsi="Arial" w:cs="Arial"/>
          <w:sz w:val="20"/>
          <w:szCs w:val="20"/>
        </w:rPr>
        <w:t>:</w:t>
      </w:r>
    </w:p>
    <w:p w:rsidR="00F50A42" w:rsidRPr="00F50A42" w:rsidRDefault="00F50A42" w:rsidP="00F50A42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 w:rsidRPr="00F50A42">
        <w:rPr>
          <w:rFonts w:ascii="Arial" w:eastAsia="Adobe Fan Heiti Std B" w:hAnsi="Arial" w:cs="Arial"/>
          <w:sz w:val="20"/>
          <w:szCs w:val="20"/>
        </w:rPr>
        <w:t>Menggunakan komponen tugas tertulis dan ujian tertulis.</w:t>
      </w:r>
      <w:proofErr w:type="gramEnd"/>
    </w:p>
    <w:p w:rsidR="00F50A42" w:rsidRPr="00F50A42" w:rsidRDefault="00F50A42" w:rsidP="00F50A42">
      <w:pPr>
        <w:pStyle w:val="NoSpacing"/>
        <w:spacing w:line="360" w:lineRule="auto"/>
        <w:rPr>
          <w:rFonts w:ascii="Arial" w:eastAsia="Adobe Fan Heiti Std B" w:hAnsi="Arial" w:cs="Arial"/>
          <w:sz w:val="20"/>
          <w:szCs w:val="20"/>
        </w:rPr>
      </w:pPr>
    </w:p>
    <w:p w:rsidR="00530878" w:rsidRPr="00F50A4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F50A42">
        <w:rPr>
          <w:rFonts w:ascii="Arial" w:eastAsia="Adobe Fan Heiti Std B" w:hAnsi="Arial" w:cs="Arial"/>
          <w:sz w:val="20"/>
          <w:szCs w:val="20"/>
        </w:rPr>
        <w:t>Kriteria Penilaian</w:t>
      </w:r>
      <w:r w:rsidR="00E0399F">
        <w:rPr>
          <w:rFonts w:ascii="Arial" w:eastAsia="Adobe Fan Heiti Std B" w:hAnsi="Arial" w:cs="Arial"/>
          <w:sz w:val="20"/>
          <w:szCs w:val="20"/>
        </w:rPr>
        <w:t>:</w:t>
      </w:r>
    </w:p>
    <w:p w:rsidR="00530878" w:rsidRDefault="00E0399F" w:rsidP="00E0399F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  <w:proofErr w:type="gramStart"/>
      <w:r w:rsidRPr="0076431B">
        <w:rPr>
          <w:rFonts w:ascii="Arial" w:eastAsia="Adobe Fan Heiti Std B" w:hAnsi="Arial" w:cs="Arial"/>
          <w:sz w:val="20"/>
          <w:szCs w:val="20"/>
        </w:rPr>
        <w:t>Menggunakan rubrik penilaian</w:t>
      </w:r>
      <w:r>
        <w:rPr>
          <w:rFonts w:ascii="Arial" w:eastAsia="Adobe Fan Heiti Std B" w:hAnsi="Arial" w:cs="Arial"/>
          <w:sz w:val="20"/>
          <w:szCs w:val="20"/>
        </w:rPr>
        <w:t>.</w:t>
      </w:r>
      <w:proofErr w:type="gramEnd"/>
    </w:p>
    <w:p w:rsidR="00E0399F" w:rsidRPr="00F50A42" w:rsidRDefault="00E0399F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</w:p>
    <w:p w:rsidR="00530878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0"/>
          <w:szCs w:val="20"/>
        </w:rPr>
      </w:pPr>
      <w:r w:rsidRPr="00F50A42">
        <w:rPr>
          <w:rFonts w:ascii="Arial" w:eastAsia="Adobe Fan Heiti Std B" w:hAnsi="Arial" w:cs="Arial"/>
          <w:sz w:val="20"/>
          <w:szCs w:val="20"/>
        </w:rPr>
        <w:t>Daftar Referensi</w:t>
      </w:r>
      <w:r w:rsidR="00E0399F">
        <w:rPr>
          <w:rFonts w:ascii="Arial" w:eastAsia="Adobe Fan Heiti Std B" w:hAnsi="Arial" w:cs="Arial"/>
          <w:sz w:val="20"/>
          <w:szCs w:val="20"/>
        </w:rPr>
        <w:t>:</w:t>
      </w:r>
    </w:p>
    <w:p w:rsidR="000448D8" w:rsidRPr="000448D8" w:rsidRDefault="000448D8" w:rsidP="000448D8">
      <w:pPr>
        <w:pStyle w:val="Bibliography"/>
        <w:spacing w:line="240" w:lineRule="auto"/>
        <w:ind w:left="270"/>
        <w:rPr>
          <w:rFonts w:ascii="Arial" w:hAnsi="Arial" w:cs="Arial"/>
          <w:noProof/>
          <w:sz w:val="20"/>
          <w:szCs w:val="20"/>
        </w:rPr>
      </w:pPr>
      <w:r w:rsidRPr="000448D8">
        <w:rPr>
          <w:rFonts w:ascii="Arial" w:hAnsi="Arial" w:cs="Arial"/>
          <w:noProof/>
          <w:sz w:val="20"/>
          <w:szCs w:val="20"/>
        </w:rPr>
        <w:t xml:space="preserve">Heizer &amp; Render (2011). </w:t>
      </w:r>
      <w:r w:rsidRPr="000448D8">
        <w:rPr>
          <w:rFonts w:ascii="Arial" w:hAnsi="Arial" w:cs="Arial"/>
          <w:i/>
          <w:iCs/>
          <w:noProof/>
          <w:sz w:val="20"/>
          <w:szCs w:val="20"/>
        </w:rPr>
        <w:t>Operations Management.</w:t>
      </w:r>
      <w:r w:rsidRPr="000448D8">
        <w:rPr>
          <w:rFonts w:ascii="Arial" w:hAnsi="Arial" w:cs="Arial"/>
          <w:noProof/>
          <w:sz w:val="20"/>
          <w:szCs w:val="20"/>
        </w:rPr>
        <w:t xml:space="preserve"> New Jersey: Pearson - Global Edition (10</w:t>
      </w:r>
      <w:r w:rsidRPr="000448D8">
        <w:rPr>
          <w:rFonts w:ascii="Arial" w:hAnsi="Arial" w:cs="Arial"/>
          <w:noProof/>
          <w:sz w:val="20"/>
          <w:szCs w:val="20"/>
          <w:vertAlign w:val="superscript"/>
        </w:rPr>
        <w:t>th</w:t>
      </w:r>
      <w:r w:rsidRPr="000448D8">
        <w:rPr>
          <w:rFonts w:ascii="Arial" w:hAnsi="Arial" w:cs="Arial"/>
          <w:noProof/>
          <w:sz w:val="20"/>
          <w:szCs w:val="20"/>
        </w:rPr>
        <w:t xml:space="preserve"> ed). (</w:t>
      </w:r>
      <w:r w:rsidRPr="000448D8">
        <w:rPr>
          <w:rFonts w:ascii="Arial" w:hAnsi="Arial" w:cs="Arial"/>
          <w:b/>
          <w:noProof/>
          <w:sz w:val="20"/>
          <w:szCs w:val="20"/>
        </w:rPr>
        <w:t>HR</w:t>
      </w:r>
      <w:r w:rsidRPr="000448D8">
        <w:rPr>
          <w:rFonts w:ascii="Arial" w:hAnsi="Arial" w:cs="Arial"/>
          <w:noProof/>
          <w:sz w:val="20"/>
          <w:szCs w:val="20"/>
        </w:rPr>
        <w:t>)</w:t>
      </w:r>
    </w:p>
    <w:p w:rsidR="000448D8" w:rsidRPr="00F50A42" w:rsidRDefault="000448D8" w:rsidP="000448D8">
      <w:pPr>
        <w:pStyle w:val="NoSpacing"/>
        <w:spacing w:line="360" w:lineRule="auto"/>
        <w:ind w:left="270"/>
        <w:rPr>
          <w:rFonts w:ascii="Arial" w:eastAsia="Adobe Fan Heiti Std B" w:hAnsi="Arial" w:cs="Arial"/>
          <w:sz w:val="20"/>
          <w:szCs w:val="20"/>
        </w:rPr>
      </w:pPr>
    </w:p>
    <w:p w:rsidR="00EC59FD" w:rsidRPr="00F50A42" w:rsidRDefault="00EC59FD" w:rsidP="00EC59FD">
      <w:pPr>
        <w:pStyle w:val="ListParagraph"/>
        <w:rPr>
          <w:rFonts w:ascii="Arial" w:eastAsia="Adobe Fan Heiti Std B" w:hAnsi="Arial" w:cs="Arial"/>
          <w:sz w:val="20"/>
          <w:szCs w:val="20"/>
        </w:rPr>
      </w:pPr>
    </w:p>
    <w:p w:rsidR="00EC59FD" w:rsidRPr="00F50A4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4"/>
          <w:szCs w:val="24"/>
        </w:rPr>
      </w:pPr>
      <w:r w:rsidRPr="00F50A42">
        <w:rPr>
          <w:rFonts w:ascii="Arial" w:eastAsia="Adobe Fan Heiti Std B" w:hAnsi="Arial" w:cs="Arial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F50A42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F50A42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F50A42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F50A42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 Kajian</w:t>
            </w:r>
          </w:p>
          <w:p w:rsidR="0023671A" w:rsidRPr="00F50A42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F50A42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F50A42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F50A42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F50A42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DB193E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93E" w:rsidRPr="00E065EE" w:rsidRDefault="00DB193E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t> 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menjelaskan definisi, tujuan dan potensi konflik dalam manajemen operasi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Apakah manajemen operasi?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Pengelolaan produksi barang dan jasa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Mengapa belajar manajemen operasi?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Apakah yang dilakukan manajer operasional?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5. Perkembangan manajemen operasi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Operasi pada sektor jasa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Tren terkini dalam manajemen operasi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8. Tantangan produktivitas</w:t>
            </w:r>
          </w:p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9. Etika dan tanggungjawab sosial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 xml:space="preserve">Ceramah dan diskusi 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193E" w:rsidRPr="00F50A42" w:rsidRDefault="00DB193E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DB193E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analisa tentang manajemen operasi global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Praktik manajemen operasi global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Pengembangan misi dan strategi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Daya saing melalui manajemen operasi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4. Keputusan </w:t>
            </w: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manajemen operasi 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5. Strategi operasi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Pengembangan strategi dan implementasi</w:t>
            </w:r>
          </w:p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Strategi operasi global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F50A42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DB193E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pengelolaan proyek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1. Manajemen proyek 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Perencanaan proyek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Penjadwalan proyek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Pengendalian proyek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PERT</w:t>
            </w: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CPM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6. Jadwal proyek 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Variasi waktu kegiatan</w:t>
            </w:r>
          </w:p>
          <w:p w:rsidR="00DB193E" w:rsidRPr="00E065EE" w:rsidRDefault="00DB193E" w:rsidP="00B92369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8.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Cost-Time Trade-Offs </w:t>
            </w: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dan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Project Crashing</w:t>
            </w:r>
          </w:p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9. Kritik atas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PERT</w:t>
            </w: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CPM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F50A42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DB193E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t>4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analisa dan kalkulasi perkiraan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Apakah perkiraan?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Kegunaan perkiraan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Sistim perkiraan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Pendekataan perkiraan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Time-Series Forecasting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 Metode perkiraan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Pengawasan dan pengendalian perkiraan</w:t>
            </w:r>
          </w:p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8. Perkiraan pada sektor jasa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F50A42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DB193E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perencanaan produk dan jasa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Pemilihan barang dan jasa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Produk baru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3. Pengembangan produk 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Desain produk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5. Kompetisi berbasis waktu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Pendefinisian produk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Dokumen produksi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8. Desain jasa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9. Pohon keputusan</w:t>
            </w:r>
          </w:p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10. Peralihan ke produksi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F50A42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DB193E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t>6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pengelolaan kualitas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Kualitas dan strategi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Pendefinisian kualitas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3. Standar kualitas internasional 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Manajemen kualitas keseluruhan dan alatnya</w:t>
            </w:r>
          </w:p>
          <w:p w:rsidR="00DB193E" w:rsidRPr="00E065EE" w:rsidRDefault="00DB193E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 Inspeksi</w:t>
            </w:r>
          </w:p>
          <w:p w:rsidR="00DB193E" w:rsidRPr="00E065E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Manajemen kualitas  keseluruhan dalam bidang jasa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9651FE" w:rsidRDefault="00DB193E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193E" w:rsidRPr="00F50A42" w:rsidRDefault="00DB193E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 xml:space="preserve">Mampu menentukan strategi dari proses 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Strategi proses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Analisa proses dan desain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Perlengkapan dan teknologi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Teknologi produksi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5. Teknologi pada jasa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Desain ulang proses</w:t>
            </w:r>
          </w:p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Keberlanjutan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651FE">
              <w:rPr>
                <w:rFonts w:ascii="Arial" w:eastAsia="MS Gothic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t>8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5EE">
              <w:rPr>
                <w:rFonts w:ascii="Arial" w:hAnsi="Arial" w:cs="Arial"/>
                <w:b/>
                <w:sz w:val="18"/>
                <w:szCs w:val="18"/>
              </w:rPr>
              <w:t>Ujian Tengah Semester  (UTS)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65EE">
              <w:rPr>
                <w:rFonts w:ascii="Arial" w:hAnsi="Arial" w:cs="Arial"/>
                <w:b/>
                <w:sz w:val="18"/>
                <w:szCs w:val="18"/>
              </w:rPr>
              <w:t>Materi sebelum UTS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F26D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1F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F26D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1FE">
              <w:rPr>
                <w:rFonts w:ascii="Arial" w:hAnsi="Arial" w:cs="Arial"/>
                <w:b/>
                <w:sz w:val="18"/>
                <w:szCs w:val="18"/>
              </w:rPr>
              <w:t>Tingkat kebenaran dalam menjawab dan struktur jawaban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F26D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1FE">
              <w:rPr>
                <w:rFonts w:ascii="Arial" w:hAnsi="Arial" w:cs="Arial"/>
                <w:b/>
                <w:sz w:val="18"/>
                <w:szCs w:val="18"/>
              </w:rPr>
              <w:t>35%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t>9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pengambilan keputusan lokasi operasi dan produksi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Pentingnya lokasi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Keputusan lokasi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Alternatif lokasi</w:t>
            </w:r>
          </w:p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Strategi lokasi jasa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65EE"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strategi penataan operasional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1. Pentingnya penataan  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Ragam penataan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Penataan kantor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Penataan ritel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5. Penataan gudang 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 Penataan posisi tetap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Penataan beriorientasi proses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8. Penataan kelompok kerja</w:t>
            </w:r>
          </w:p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9. Penataan beriorientasi produksi berulang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19B" w:rsidRPr="009651FE" w:rsidRDefault="0019719B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19719B" w:rsidRPr="00F50A42" w:rsidTr="00F26D37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65E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analisa atas sumber daya manusia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1. Strategi sumber daya manusia 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Perencanaan pekerja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Desain kerja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Lingkungan kerja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5. Analisa metode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Tempat kerja visual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Standar buruh</w:t>
            </w:r>
          </w:p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8. Etika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65EE"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perencanaan rantai pasok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Pentingnya rantai pasok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Ekonomi rantai pasok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Strategi rantai pasok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Pengelolaan rantai pasok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5. Pemilihan pemasok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Pengelolaan logistik</w:t>
            </w:r>
          </w:p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7. Pengukuran kinerja </w:t>
            </w: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rantai pasok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65E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 xml:space="preserve">Mampu melakukan analisa dan kalkulasi persediaan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Pentingnya persediaan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2. Pengelolaan persediaan 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Model persediaan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 Model persediaan untuk permintaan independen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5. Model peluang dan persediaan yang cukup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Model periode tunggal</w:t>
            </w:r>
          </w:p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7. Sistim periode tetap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65EE"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perencanaan agregat operasional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Proses perencanaan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2. Perencanaan agregat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3. Strategi perencanaan agregat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4. Metode perencanaan agregat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5. Perencanaan agregat dalam bidang jasa</w:t>
            </w:r>
          </w:p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6. Pengelolaan hasil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2,14%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065EE"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sz w:val="18"/>
                <w:szCs w:val="18"/>
              </w:rPr>
              <w:t>Mampu melakukan analisa dan estimasi perencanaan material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>1. Permintaan dependen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2. Persyaratan model </w:t>
            </w: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inventori dependen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3. Struktur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MRP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4. Pengelolaan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MRP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5.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Lot-Sizing Techniques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6. Perluasan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MRP</w:t>
            </w:r>
          </w:p>
          <w:p w:rsidR="0019719B" w:rsidRPr="00E065EE" w:rsidRDefault="0019719B" w:rsidP="00B92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7.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MRP</w:t>
            </w: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 dalam bidang jasa </w:t>
            </w:r>
          </w:p>
          <w:p w:rsidR="0019719B" w:rsidRPr="00E065E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E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8. </w:t>
            </w:r>
            <w:r w:rsidRPr="00E065EE">
              <w:rPr>
                <w:rFonts w:ascii="Arial" w:hAnsi="Arial" w:cs="Arial"/>
                <w:i/>
                <w:color w:val="000000"/>
                <w:sz w:val="18"/>
                <w:szCs w:val="18"/>
              </w:rPr>
              <w:t>Enterprise Resource Planning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lastRenderedPageBreak/>
              <w:t>Ceramah,   diskusi, latihan soal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sz w:val="18"/>
                <w:szCs w:val="18"/>
              </w:rPr>
            </w:pPr>
            <w:r w:rsidRPr="009651FE">
              <w:rPr>
                <w:rFonts w:ascii="Arial" w:hAnsi="Arial" w:cs="Arial"/>
                <w:sz w:val="18"/>
                <w:szCs w:val="18"/>
              </w:rPr>
              <w:t>Kedalaman analisa dan tingkat partisipasi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719B" w:rsidRPr="00F50A42" w:rsidTr="00F26D37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651FE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1FE">
              <w:rPr>
                <w:rFonts w:ascii="Arial" w:hAnsi="Arial" w:cs="Arial"/>
                <w:b/>
                <w:sz w:val="18"/>
                <w:szCs w:val="18"/>
              </w:rPr>
              <w:t>Ujian Akhir Semester (UAS)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1FE">
              <w:rPr>
                <w:rFonts w:ascii="Arial" w:hAnsi="Arial" w:cs="Arial"/>
                <w:b/>
                <w:sz w:val="18"/>
                <w:szCs w:val="18"/>
              </w:rPr>
              <w:t>Materi setelah UTS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1F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1FE">
              <w:rPr>
                <w:rFonts w:ascii="Arial" w:hAnsi="Arial" w:cs="Arial"/>
                <w:b/>
                <w:sz w:val="18"/>
                <w:szCs w:val="18"/>
              </w:rPr>
              <w:t>Tingkat kebenaran dalam menjawab dan struktur jawaban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9651FE" w:rsidRDefault="0019719B" w:rsidP="00B923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51FE">
              <w:rPr>
                <w:rFonts w:ascii="Arial" w:hAnsi="Arial" w:cs="Arial"/>
                <w:b/>
                <w:sz w:val="18"/>
                <w:szCs w:val="18"/>
              </w:rPr>
              <w:t>35%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9719B" w:rsidRPr="00F50A42" w:rsidRDefault="0019719B" w:rsidP="00F26D3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0377A7" w:rsidRPr="00F50A42" w:rsidRDefault="000377A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F50A42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F50A42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F50A42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F50A42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F50A42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F50A42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F50A42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Arial" w:hAnsi="Arial" w:cs="Arial"/>
        </w:rPr>
      </w:pPr>
    </w:p>
    <w:p w:rsidR="003B4D22" w:rsidRDefault="003B4D22" w:rsidP="00EC59FD">
      <w:pPr>
        <w:pStyle w:val="NoSpacing"/>
        <w:spacing w:line="360" w:lineRule="auto"/>
        <w:rPr>
          <w:rFonts w:ascii="Arial" w:hAnsi="Arial" w:cs="Arial"/>
        </w:rPr>
      </w:pPr>
    </w:p>
    <w:p w:rsidR="003B4D22" w:rsidRDefault="003B4D22" w:rsidP="00EC59FD">
      <w:pPr>
        <w:pStyle w:val="NoSpacing"/>
        <w:spacing w:line="360" w:lineRule="auto"/>
        <w:rPr>
          <w:rFonts w:ascii="Arial" w:hAnsi="Arial" w:cs="Arial"/>
        </w:rPr>
      </w:pPr>
    </w:p>
    <w:p w:rsidR="003B4D22" w:rsidRDefault="003B4D22" w:rsidP="00EC59FD">
      <w:pPr>
        <w:pStyle w:val="NoSpacing"/>
        <w:spacing w:line="360" w:lineRule="auto"/>
        <w:rPr>
          <w:rFonts w:ascii="Arial" w:hAnsi="Arial" w:cs="Arial"/>
        </w:rPr>
      </w:pPr>
    </w:p>
    <w:p w:rsidR="003B4D22" w:rsidRDefault="003B4D22" w:rsidP="00EC59FD">
      <w:pPr>
        <w:pStyle w:val="NoSpacing"/>
        <w:spacing w:line="360" w:lineRule="auto"/>
        <w:rPr>
          <w:rFonts w:ascii="Arial" w:hAnsi="Arial" w:cs="Arial"/>
        </w:rPr>
      </w:pPr>
    </w:p>
    <w:p w:rsidR="003B4D22" w:rsidRDefault="003B4D22" w:rsidP="00EC59FD">
      <w:pPr>
        <w:pStyle w:val="NoSpacing"/>
        <w:spacing w:line="360" w:lineRule="auto"/>
        <w:rPr>
          <w:rFonts w:ascii="Arial" w:hAnsi="Arial" w:cs="Arial"/>
        </w:rPr>
      </w:pPr>
    </w:p>
    <w:p w:rsidR="003B4D22" w:rsidRDefault="003B4D22" w:rsidP="00EC59FD">
      <w:pPr>
        <w:pStyle w:val="NoSpacing"/>
        <w:spacing w:line="360" w:lineRule="auto"/>
        <w:rPr>
          <w:rFonts w:ascii="Arial" w:hAnsi="Arial" w:cs="Arial"/>
        </w:rPr>
      </w:pPr>
    </w:p>
    <w:p w:rsidR="003B4D22" w:rsidRPr="00F50A42" w:rsidRDefault="003B4D22" w:rsidP="00EC59FD">
      <w:pPr>
        <w:pStyle w:val="NoSpacing"/>
        <w:spacing w:line="360" w:lineRule="auto"/>
        <w:rPr>
          <w:rFonts w:ascii="Arial" w:hAnsi="Arial" w:cs="Arial"/>
        </w:rPr>
      </w:pPr>
    </w:p>
    <w:p w:rsidR="00EC59FD" w:rsidRPr="00F50A42" w:rsidRDefault="00EC59FD" w:rsidP="00EC59FD">
      <w:pPr>
        <w:pStyle w:val="NoSpacing"/>
        <w:spacing w:line="360" w:lineRule="auto"/>
        <w:rPr>
          <w:rFonts w:ascii="Arial" w:hAnsi="Arial" w:cs="Arial"/>
        </w:rPr>
      </w:pPr>
    </w:p>
    <w:p w:rsidR="00EC59FD" w:rsidRPr="00F50A4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sz w:val="24"/>
          <w:szCs w:val="24"/>
        </w:rPr>
      </w:pPr>
      <w:r w:rsidRPr="00F50A42">
        <w:rPr>
          <w:rFonts w:ascii="Arial" w:eastAsia="Adobe Fan Heiti Std B" w:hAnsi="Arial" w:cs="Arial"/>
          <w:sz w:val="24"/>
          <w:szCs w:val="24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7060E7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Manajemen</w:t>
            </w:r>
            <w:r w:rsidR="007060E7"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>
              <w:rPr>
                <w:rFonts w:ascii="Arial" w:eastAsia="Adobe Fan Heiti Std B" w:hAnsi="Arial" w:cs="Arial"/>
                <w:sz w:val="18"/>
                <w:szCs w:val="18"/>
              </w:rPr>
              <w:t xml:space="preserve"> 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</w:t>
            </w:r>
          </w:p>
        </w:tc>
      </w:tr>
    </w:tbl>
    <w:p w:rsidR="004A191F" w:rsidRPr="00F50A42" w:rsidRDefault="004A191F" w:rsidP="004A191F">
      <w:pPr>
        <w:pStyle w:val="NoSpacing"/>
        <w:spacing w:line="360" w:lineRule="auto"/>
        <w:rPr>
          <w:rFonts w:ascii="Arial" w:hAnsi="Arial" w:cs="Arial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CC193C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 xml:space="preserve"> memahami praktik manajemen operasi dan produksi.</w:t>
            </w:r>
          </w:p>
        </w:tc>
      </w:tr>
      <w:tr w:rsidR="00CC193C" w:rsidRPr="00F50A42" w:rsidTr="00B9236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193C" w:rsidRPr="00F50A42" w:rsidRDefault="00CC193C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193C" w:rsidRPr="00CC193C" w:rsidRDefault="00CC193C" w:rsidP="00CC193C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93C">
              <w:rPr>
                <w:rFonts w:ascii="Arial" w:hAnsi="Arial" w:cs="Arial"/>
                <w:sz w:val="18"/>
                <w:szCs w:val="18"/>
              </w:rPr>
              <w:t>Obyek Garapan: manajemen operasi dan produksi.</w:t>
            </w:r>
          </w:p>
        </w:tc>
      </w:tr>
      <w:tr w:rsidR="00CC193C" w:rsidRPr="00F50A42" w:rsidTr="00B9236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193C" w:rsidRPr="00F50A42" w:rsidRDefault="00CC193C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193C" w:rsidRPr="00CC193C" w:rsidRDefault="00CC193C" w:rsidP="00CC193C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93C">
              <w:rPr>
                <w:rFonts w:ascii="Arial" w:hAnsi="Arial" w:cs="Arial"/>
                <w:sz w:val="18"/>
                <w:szCs w:val="18"/>
              </w:rPr>
              <w:t>Yang harus dikerjakan dan batasan-batasan: penjelasan tentang penerapan manajemen operasi dan produksi.</w:t>
            </w:r>
          </w:p>
        </w:tc>
      </w:tr>
      <w:tr w:rsidR="00CC193C" w:rsidRPr="00F50A42" w:rsidTr="00B9236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193C" w:rsidRPr="00F50A42" w:rsidRDefault="00CC193C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193C" w:rsidRPr="00CC193C" w:rsidRDefault="00CC193C" w:rsidP="00CC193C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93C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secara individual menggunakan konsep dan etika manajemen operasi dan produksi. </w:t>
            </w:r>
          </w:p>
        </w:tc>
      </w:tr>
      <w:tr w:rsidR="00CC193C" w:rsidRPr="00F50A42" w:rsidTr="00B9236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193C" w:rsidRPr="00F50A42" w:rsidRDefault="00CC193C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193C" w:rsidRPr="00CC193C" w:rsidRDefault="00CC193C" w:rsidP="00CC193C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93C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C193C" w:rsidRPr="00CC193C" w:rsidRDefault="00CC193C" w:rsidP="00CC193C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70%</w:t>
            </w:r>
          </w:p>
          <w:p w:rsidR="004A191F" w:rsidRPr="00F50A42" w:rsidRDefault="00CC193C" w:rsidP="00CC193C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CC193C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Pr="00F50A4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2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2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B75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B75958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B75958">
              <w:rPr>
                <w:rFonts w:ascii="Arial" w:eastAsia="Adobe Fan Heiti Std B" w:hAnsi="Arial" w:cs="Arial"/>
                <w:sz w:val="18"/>
                <w:szCs w:val="18"/>
              </w:rPr>
              <w:t xml:space="preserve"> dapat melakukan analisa operasi global.</w:t>
            </w:r>
          </w:p>
        </w:tc>
      </w:tr>
      <w:tr w:rsidR="00B75958" w:rsidRPr="00F50A42" w:rsidTr="00B9236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958" w:rsidRPr="00F50A42" w:rsidRDefault="00B75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958" w:rsidRPr="00B75958" w:rsidRDefault="00B75958" w:rsidP="00B75958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958">
              <w:rPr>
                <w:rFonts w:ascii="Arial" w:hAnsi="Arial" w:cs="Arial"/>
                <w:sz w:val="18"/>
                <w:szCs w:val="18"/>
              </w:rPr>
              <w:t>Obyek Garapan: operasi global.</w:t>
            </w:r>
          </w:p>
        </w:tc>
      </w:tr>
      <w:tr w:rsidR="00B75958" w:rsidRPr="00F50A42" w:rsidTr="00B9236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5958" w:rsidRPr="00F50A42" w:rsidRDefault="00B75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5958" w:rsidRPr="00B75958" w:rsidRDefault="00B75958" w:rsidP="00B75958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958">
              <w:rPr>
                <w:rFonts w:ascii="Arial" w:hAnsi="Arial" w:cs="Arial"/>
                <w:sz w:val="18"/>
                <w:szCs w:val="18"/>
              </w:rPr>
              <w:t>Yang harus dikerjakan dan batasan-batasan: analisa daya saing operasi global.</w:t>
            </w:r>
          </w:p>
        </w:tc>
      </w:tr>
      <w:tr w:rsidR="00B75958" w:rsidRPr="00F50A42" w:rsidTr="00B9236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958" w:rsidRPr="00F50A42" w:rsidRDefault="00B75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5958" w:rsidRPr="00B75958" w:rsidRDefault="00B75958" w:rsidP="00B75958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958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secara individual menggunakan konsep-konsep ekonomi makro. </w:t>
            </w:r>
          </w:p>
        </w:tc>
      </w:tr>
      <w:tr w:rsidR="00B75958" w:rsidRPr="00F50A42" w:rsidTr="00B9236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958" w:rsidRPr="00F50A42" w:rsidRDefault="00B75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5958" w:rsidRPr="00B75958" w:rsidRDefault="00B75958" w:rsidP="00B75958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5958">
              <w:rPr>
                <w:rFonts w:ascii="Arial" w:hAnsi="Arial" w:cs="Arial"/>
                <w:sz w:val="18"/>
                <w:szCs w:val="18"/>
              </w:rPr>
              <w:t xml:space="preserve">Deskripsi luaran tugas yang dihasilkan/dikerjakan: dikerjakan dalam kertas ukuran bebas.  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5958" w:rsidRPr="00B75958" w:rsidRDefault="00B75958" w:rsidP="00B7595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75958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B7595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B75958" w:rsidRPr="00B75958" w:rsidRDefault="00B75958" w:rsidP="00B7595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75958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B7595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91F" w:rsidRPr="00F50A42" w:rsidRDefault="00B75958" w:rsidP="00B7595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75958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B75958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8"/>
        <w:gridCol w:w="222"/>
        <w:gridCol w:w="222"/>
        <w:gridCol w:w="264"/>
      </w:tblGrid>
      <w:tr w:rsidR="004A191F" w:rsidRPr="00F50A42" w:rsidTr="00B92369">
        <w:tc>
          <w:tcPr>
            <w:tcW w:w="1458" w:type="dxa"/>
          </w:tcPr>
          <w:p w:rsidR="004A191F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B4D22" w:rsidRDefault="003B4D22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B4D22" w:rsidRDefault="003B4D22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B4D22" w:rsidRDefault="003B4D22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B4D22" w:rsidRDefault="003B4D22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B4D22" w:rsidRDefault="003B4D22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B4D22" w:rsidRDefault="003B4D22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3B4D22" w:rsidRPr="00F50A42" w:rsidRDefault="003B4D22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tbl>
            <w:tblPr>
              <w:tblStyle w:val="TableGrid"/>
              <w:tblW w:w="13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5490"/>
              <w:gridCol w:w="1980"/>
              <w:gridCol w:w="4140"/>
            </w:tblGrid>
            <w:tr w:rsidR="004A191F" w:rsidRPr="00F50A42" w:rsidTr="00B92369">
              <w:tc>
                <w:tcPr>
                  <w:tcW w:w="1458" w:type="dxa"/>
                </w:tcPr>
                <w:p w:rsidR="004A191F" w:rsidRPr="00F50A42" w:rsidRDefault="004A191F" w:rsidP="00B9236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lastRenderedPageBreak/>
                    <w:t>Mata Kuliah</w:t>
                  </w:r>
                </w:p>
              </w:tc>
              <w:tc>
                <w:tcPr>
                  <w:tcW w:w="5490" w:type="dxa"/>
                </w:tcPr>
                <w:p w:rsidR="004A191F" w:rsidRPr="00F50A42" w:rsidRDefault="004A191F" w:rsidP="00B9236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 xml:space="preserve">: </w:t>
                  </w:r>
                  <w:r w:rsidR="00313978"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Manajemen Operasi dan Produksi</w:t>
                  </w:r>
                </w:p>
              </w:tc>
              <w:tc>
                <w:tcPr>
                  <w:tcW w:w="1980" w:type="dxa"/>
                </w:tcPr>
                <w:p w:rsidR="004A191F" w:rsidRPr="00F50A42" w:rsidRDefault="004A191F" w:rsidP="00B9236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Kode MK</w:t>
                  </w:r>
                </w:p>
              </w:tc>
              <w:tc>
                <w:tcPr>
                  <w:tcW w:w="4140" w:type="dxa"/>
                </w:tcPr>
                <w:p w:rsidR="004A191F" w:rsidRPr="00F50A42" w:rsidRDefault="004A191F" w:rsidP="00B9236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</w:t>
                  </w:r>
                  <w:r w:rsidR="00F26D37" w:rsidRPr="00F26D37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MAN 205</w:t>
                  </w:r>
                </w:p>
              </w:tc>
            </w:tr>
            <w:tr w:rsidR="004A191F" w:rsidRPr="00F50A42" w:rsidTr="00B92369">
              <w:tc>
                <w:tcPr>
                  <w:tcW w:w="1458" w:type="dxa"/>
                </w:tcPr>
                <w:p w:rsidR="004A191F" w:rsidRPr="00F50A42" w:rsidRDefault="004A191F" w:rsidP="00B9236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Minggu ke</w:t>
                  </w:r>
                </w:p>
              </w:tc>
              <w:tc>
                <w:tcPr>
                  <w:tcW w:w="5490" w:type="dxa"/>
                </w:tcPr>
                <w:p w:rsidR="004A191F" w:rsidRPr="00F50A42" w:rsidRDefault="004A191F" w:rsidP="00B9236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 3</w:t>
                  </w:r>
                </w:p>
              </w:tc>
              <w:tc>
                <w:tcPr>
                  <w:tcW w:w="1980" w:type="dxa"/>
                </w:tcPr>
                <w:p w:rsidR="004A191F" w:rsidRPr="00F50A42" w:rsidRDefault="004A191F" w:rsidP="00B9236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Tugas ke</w:t>
                  </w:r>
                </w:p>
              </w:tc>
              <w:tc>
                <w:tcPr>
                  <w:tcW w:w="4140" w:type="dxa"/>
                </w:tcPr>
                <w:p w:rsidR="004A191F" w:rsidRPr="00F50A42" w:rsidRDefault="004A191F" w:rsidP="00B92369">
                  <w:pPr>
                    <w:pStyle w:val="NoSpacing"/>
                    <w:spacing w:line="360" w:lineRule="auto"/>
                    <w:rPr>
                      <w:rFonts w:ascii="Arial" w:eastAsia="Adobe Fan Heiti Std B" w:hAnsi="Arial" w:cs="Arial"/>
                      <w:sz w:val="18"/>
                      <w:szCs w:val="18"/>
                    </w:rPr>
                  </w:pPr>
                  <w:r w:rsidRPr="00F50A42">
                    <w:rPr>
                      <w:rFonts w:ascii="Arial" w:eastAsia="Adobe Fan Heiti Std B" w:hAnsi="Arial" w:cs="Arial"/>
                      <w:sz w:val="18"/>
                      <w:szCs w:val="18"/>
                    </w:rPr>
                    <w:t>: 3</w:t>
                  </w:r>
                </w:p>
              </w:tc>
            </w:tr>
          </w:tbl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1F7CA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1F7CA0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1F7CA0">
              <w:rPr>
                <w:rFonts w:ascii="Arial" w:eastAsia="Adobe Fan Heiti Std B" w:hAnsi="Arial" w:cs="Arial"/>
                <w:sz w:val="18"/>
                <w:szCs w:val="18"/>
              </w:rPr>
              <w:t xml:space="preserve"> dapat melakukan manajemen proyek.</w:t>
            </w:r>
          </w:p>
        </w:tc>
      </w:tr>
      <w:tr w:rsidR="001F7CA0" w:rsidRPr="00F50A42" w:rsidTr="00B9236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7CA0" w:rsidRPr="00F50A42" w:rsidRDefault="001F7CA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CA0" w:rsidRPr="001F7CA0" w:rsidRDefault="001F7CA0" w:rsidP="001F7CA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CA0">
              <w:rPr>
                <w:rFonts w:ascii="Arial" w:hAnsi="Arial" w:cs="Arial"/>
                <w:sz w:val="18"/>
                <w:szCs w:val="18"/>
              </w:rPr>
              <w:t>Obyek Garapan: manajemen proyek.</w:t>
            </w:r>
          </w:p>
        </w:tc>
      </w:tr>
      <w:tr w:rsidR="001F7CA0" w:rsidRPr="00F50A42" w:rsidTr="00B9236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7CA0" w:rsidRPr="00F50A42" w:rsidRDefault="001F7CA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7CA0" w:rsidRPr="001F7CA0" w:rsidRDefault="001F7CA0" w:rsidP="001F7CA0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CA0">
              <w:rPr>
                <w:rFonts w:ascii="Arial" w:hAnsi="Arial" w:cs="Arial"/>
                <w:sz w:val="18"/>
                <w:szCs w:val="18"/>
              </w:rPr>
              <w:t>Yang harus dikerjakan dan batasan-batasan: kalkulasi dan analisa proyek.</w:t>
            </w:r>
          </w:p>
        </w:tc>
      </w:tr>
      <w:tr w:rsidR="001F7CA0" w:rsidRPr="00F50A42" w:rsidTr="00B9236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CA0" w:rsidRPr="00F50A42" w:rsidRDefault="001F7CA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7CA0" w:rsidRPr="001F7CA0" w:rsidRDefault="001F7CA0" w:rsidP="001F7CA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CA0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secara individual menggunakan konsep </w:t>
            </w:r>
            <w:r w:rsidRPr="001F7CA0">
              <w:rPr>
                <w:rFonts w:ascii="Arial" w:hAnsi="Arial" w:cs="Arial"/>
                <w:i/>
                <w:sz w:val="18"/>
                <w:szCs w:val="18"/>
              </w:rPr>
              <w:t>PERT</w:t>
            </w:r>
            <w:r w:rsidRPr="001F7CA0">
              <w:rPr>
                <w:rFonts w:ascii="Arial" w:hAnsi="Arial" w:cs="Arial"/>
                <w:sz w:val="18"/>
                <w:szCs w:val="18"/>
              </w:rPr>
              <w:t xml:space="preserve"> dan </w:t>
            </w:r>
            <w:r w:rsidRPr="001F7CA0">
              <w:rPr>
                <w:rFonts w:ascii="Arial" w:hAnsi="Arial" w:cs="Arial"/>
                <w:i/>
                <w:sz w:val="18"/>
                <w:szCs w:val="18"/>
              </w:rPr>
              <w:t>CPM</w:t>
            </w:r>
            <w:r w:rsidRPr="001F7C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F7CA0" w:rsidRPr="00F50A42" w:rsidTr="00B9236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CA0" w:rsidRPr="00F50A42" w:rsidRDefault="001F7CA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7CA0" w:rsidRPr="001F7CA0" w:rsidRDefault="001F7CA0" w:rsidP="001F7CA0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F7CA0">
              <w:rPr>
                <w:rFonts w:ascii="Arial" w:hAnsi="Arial" w:cs="Arial"/>
                <w:sz w:val="18"/>
                <w:szCs w:val="18"/>
              </w:rPr>
              <w:t xml:space="preserve">Deskripsi luaran tugas yang dihasilkan/dikerjakan: dikerjakan dalam kertas ukuran bebas.  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CA0" w:rsidRPr="001F7CA0" w:rsidRDefault="001F7CA0" w:rsidP="001F7CA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F7CA0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1F7CA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1F7CA0" w:rsidRPr="001F7CA0" w:rsidRDefault="001F7CA0" w:rsidP="001F7CA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F7CA0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1F7CA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91F" w:rsidRPr="00F50A42" w:rsidRDefault="001F7CA0" w:rsidP="001F7CA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F7CA0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1F7CA0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4D22" w:rsidRPr="00F50A42" w:rsidRDefault="003B4D22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4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4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505B46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505B46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505B46">
              <w:rPr>
                <w:rFonts w:ascii="Arial" w:eastAsia="Adobe Fan Heiti Std B" w:hAnsi="Arial" w:cs="Arial"/>
                <w:sz w:val="18"/>
                <w:szCs w:val="18"/>
              </w:rPr>
              <w:t xml:space="preserve"> dapat melakukan analisa atas permintaan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</w:tr>
      <w:tr w:rsidR="00B92369" w:rsidRPr="00F50A42" w:rsidTr="00B9236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369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369" w:rsidRPr="00B92369" w:rsidRDefault="00B92369" w:rsidP="00B92369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369">
              <w:rPr>
                <w:rFonts w:ascii="Arial" w:hAnsi="Arial" w:cs="Arial"/>
                <w:sz w:val="18"/>
                <w:szCs w:val="18"/>
              </w:rPr>
              <w:t>Obyek Garapan: permintaan barang dan jasa.</w:t>
            </w:r>
          </w:p>
        </w:tc>
      </w:tr>
      <w:tr w:rsidR="00B92369" w:rsidRPr="00F50A42" w:rsidTr="00B9236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369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2369" w:rsidRPr="00B92369" w:rsidRDefault="00B92369" w:rsidP="00B92369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369">
              <w:rPr>
                <w:rFonts w:ascii="Arial" w:hAnsi="Arial" w:cs="Arial"/>
                <w:sz w:val="18"/>
                <w:szCs w:val="18"/>
              </w:rPr>
              <w:t>Yang harus dikerjakan dan batasan-batasan: kalkulasi dan analisa permintaan barang dan jasa.</w:t>
            </w:r>
          </w:p>
        </w:tc>
      </w:tr>
      <w:tr w:rsidR="00B92369" w:rsidRPr="00F50A42" w:rsidTr="00B9236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2369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2369" w:rsidRPr="00B92369" w:rsidRDefault="00B92369" w:rsidP="00B92369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369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menggunakan konsep-konsep statistik.</w:t>
            </w:r>
          </w:p>
        </w:tc>
      </w:tr>
      <w:tr w:rsidR="00B92369" w:rsidRPr="00F50A42" w:rsidTr="00B9236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2369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2369" w:rsidRPr="00B92369" w:rsidRDefault="00B92369" w:rsidP="00B92369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369">
              <w:rPr>
                <w:rFonts w:ascii="Arial" w:hAnsi="Arial" w:cs="Arial"/>
                <w:sz w:val="18"/>
                <w:szCs w:val="18"/>
              </w:rPr>
              <w:t xml:space="preserve">Deskripsi luarantugas yang dihasilkan/dikerjakan: dikerjakan dalam kertas ukuran bebas.  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2369" w:rsidRPr="00B92369" w:rsidRDefault="00B92369" w:rsidP="00B9236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B92369" w:rsidRPr="00B92369" w:rsidRDefault="00B92369" w:rsidP="00B9236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4A191F" w:rsidRPr="00F50A42" w:rsidRDefault="00B92369" w:rsidP="00B92369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5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5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gramEnd"/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 xml:space="preserve"> mampu melakukan disain produk.</w:t>
            </w:r>
          </w:p>
        </w:tc>
      </w:tr>
      <w:tr w:rsidR="00B92369" w:rsidRPr="00F50A42" w:rsidTr="00B92369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369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2369" w:rsidRPr="00B92369" w:rsidRDefault="00B92369" w:rsidP="00B92369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369">
              <w:rPr>
                <w:rFonts w:ascii="Arial" w:hAnsi="Arial" w:cs="Arial"/>
                <w:sz w:val="18"/>
                <w:szCs w:val="18"/>
              </w:rPr>
              <w:t xml:space="preserve">Obyek Garapan: disain produk. </w:t>
            </w:r>
          </w:p>
        </w:tc>
      </w:tr>
      <w:tr w:rsidR="00B92369" w:rsidRPr="00F50A42" w:rsidTr="00B92369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2369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2369" w:rsidRPr="00B92369" w:rsidRDefault="00B92369" w:rsidP="00B92369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369">
              <w:rPr>
                <w:rFonts w:ascii="Arial" w:hAnsi="Arial" w:cs="Arial"/>
                <w:sz w:val="18"/>
                <w:szCs w:val="18"/>
              </w:rPr>
              <w:t>Yang harus dikerjakan dan batasan-batasan: perencanaan disain produk.</w:t>
            </w:r>
          </w:p>
        </w:tc>
      </w:tr>
      <w:tr w:rsidR="00B92369" w:rsidRPr="00F50A42" w:rsidTr="00B92369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2369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2369" w:rsidRPr="00B92369" w:rsidRDefault="00B92369" w:rsidP="00B92369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369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menggunakan konsep riset dan pengembangan.</w:t>
            </w:r>
          </w:p>
        </w:tc>
      </w:tr>
      <w:tr w:rsidR="00B92369" w:rsidRPr="00F50A42" w:rsidTr="00B92369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2369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2369" w:rsidRPr="00B92369" w:rsidRDefault="00B92369" w:rsidP="00B92369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2369">
              <w:rPr>
                <w:rFonts w:ascii="Arial" w:hAnsi="Arial" w:cs="Arial"/>
                <w:sz w:val="18"/>
                <w:szCs w:val="18"/>
              </w:rPr>
              <w:t xml:space="preserve">Deskripsi luaran tugas yang dihasilkan/dikerjakan: dikerjakan dalam kertas ukuran bebas.  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2369" w:rsidRPr="00B92369" w:rsidRDefault="00B92369" w:rsidP="00B9236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B92369" w:rsidRPr="00B92369" w:rsidRDefault="00B92369" w:rsidP="00B9236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91F" w:rsidRPr="00F50A42" w:rsidRDefault="00B92369" w:rsidP="00B92369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6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6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B92369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B92369">
              <w:rPr>
                <w:rFonts w:ascii="Arial" w:eastAsia="Adobe Fan Heiti Std B" w:hAnsi="Arial" w:cs="Arial"/>
                <w:sz w:val="18"/>
                <w:szCs w:val="18"/>
              </w:rPr>
              <w:t xml:space="preserve"> melakukan manajemen kualitas.</w:t>
            </w:r>
          </w:p>
        </w:tc>
      </w:tr>
      <w:tr w:rsidR="004F639A" w:rsidRPr="00F50A42" w:rsidTr="00DE048F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639A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39A" w:rsidRPr="004F639A" w:rsidRDefault="004F639A" w:rsidP="004F639A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4F639A">
              <w:rPr>
                <w:rFonts w:ascii="Arial" w:hAnsi="Arial" w:cs="Arial"/>
                <w:sz w:val="18"/>
                <w:szCs w:val="18"/>
              </w:rPr>
              <w:t>Obyek Garapan: manajemen kualitas.</w:t>
            </w:r>
          </w:p>
        </w:tc>
      </w:tr>
      <w:tr w:rsidR="004F639A" w:rsidRPr="00F50A42" w:rsidTr="00DE048F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639A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39A" w:rsidRPr="004F639A" w:rsidRDefault="004F639A" w:rsidP="004F639A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4F639A">
              <w:rPr>
                <w:rFonts w:ascii="Arial" w:hAnsi="Arial" w:cs="Arial"/>
                <w:sz w:val="18"/>
                <w:szCs w:val="18"/>
              </w:rPr>
              <w:t xml:space="preserve">Yang harus dikerjakan dan batasan-batasan: analisa dan evaluasi kualitas. </w:t>
            </w:r>
          </w:p>
        </w:tc>
      </w:tr>
      <w:tr w:rsidR="004F639A" w:rsidRPr="00F50A42" w:rsidTr="00DE048F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639A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39A" w:rsidRPr="004F639A" w:rsidRDefault="004F639A" w:rsidP="004F639A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4F639A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individual dengan instrumen </w:t>
            </w:r>
            <w:r w:rsidRPr="004F639A">
              <w:rPr>
                <w:rFonts w:ascii="Arial" w:hAnsi="Arial" w:cs="Arial"/>
                <w:i/>
                <w:sz w:val="18"/>
                <w:szCs w:val="18"/>
              </w:rPr>
              <w:t>TQM</w:t>
            </w:r>
            <w:r w:rsidRPr="004F63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639A" w:rsidRPr="00F50A42" w:rsidTr="00DE048F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639A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39A" w:rsidRPr="004F639A" w:rsidRDefault="004F639A" w:rsidP="004F639A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4F639A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639A" w:rsidRPr="004F639A" w:rsidRDefault="004F639A" w:rsidP="004F639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4F639A" w:rsidRPr="004F639A" w:rsidRDefault="004F639A" w:rsidP="004F639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91F" w:rsidRPr="00F50A42" w:rsidRDefault="004F639A" w:rsidP="004F639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451C6" w:rsidRPr="00F50A42" w:rsidRDefault="004451C6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</w:tr>
    </w:tbl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7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7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 xml:space="preserve"> melakukan disain proses.</w:t>
            </w:r>
          </w:p>
        </w:tc>
      </w:tr>
      <w:tr w:rsidR="004F639A" w:rsidRPr="00F50A42" w:rsidTr="00FB196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639A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639A" w:rsidRPr="004F639A" w:rsidRDefault="004F639A" w:rsidP="004F639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4F639A">
              <w:rPr>
                <w:rFonts w:ascii="Arial" w:hAnsi="Arial" w:cs="Arial"/>
                <w:sz w:val="18"/>
                <w:szCs w:val="18"/>
              </w:rPr>
              <w:t>Obyek Garapan: disain proses.</w:t>
            </w:r>
          </w:p>
        </w:tc>
      </w:tr>
      <w:tr w:rsidR="004F639A" w:rsidRPr="00F50A42" w:rsidTr="00FB196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F639A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39A" w:rsidRPr="004F639A" w:rsidRDefault="004F639A" w:rsidP="004F639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4F639A">
              <w:rPr>
                <w:rFonts w:ascii="Arial" w:hAnsi="Arial" w:cs="Arial"/>
                <w:sz w:val="18"/>
                <w:szCs w:val="18"/>
              </w:rPr>
              <w:t>Yang harus dikerjakan dan batasan-batasan: analisa dan strategi disain proses.</w:t>
            </w:r>
          </w:p>
        </w:tc>
      </w:tr>
      <w:tr w:rsidR="004F639A" w:rsidRPr="00F50A42" w:rsidTr="00FB196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639A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39A" w:rsidRPr="004F639A" w:rsidRDefault="004F639A" w:rsidP="004F639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4F639A">
              <w:rPr>
                <w:rFonts w:ascii="Arial" w:hAnsi="Arial" w:cs="Arial"/>
                <w:sz w:val="18"/>
                <w:szCs w:val="18"/>
              </w:rPr>
              <w:t>Metode/cara pengerjaan, acuan yang digunakan: dikerjakan individual menggunakan konsep daya saing.</w:t>
            </w:r>
          </w:p>
        </w:tc>
      </w:tr>
      <w:tr w:rsidR="004F639A" w:rsidRPr="00F50A42" w:rsidTr="00FB196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639A" w:rsidRPr="00F50A42" w:rsidRDefault="004F639A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639A" w:rsidRPr="004F639A" w:rsidRDefault="004F639A" w:rsidP="004F639A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4F639A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F639A" w:rsidRPr="004F639A" w:rsidRDefault="004F639A" w:rsidP="004F639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4F639A" w:rsidRPr="004F639A" w:rsidRDefault="004F639A" w:rsidP="004F639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91F" w:rsidRPr="00F50A42" w:rsidRDefault="004F639A" w:rsidP="004F639A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4F639A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9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9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0416B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0416B0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0416B0">
              <w:rPr>
                <w:rFonts w:ascii="Arial" w:eastAsia="Adobe Fan Heiti Std B" w:hAnsi="Arial" w:cs="Arial"/>
                <w:sz w:val="18"/>
                <w:szCs w:val="18"/>
              </w:rPr>
              <w:t xml:space="preserve"> melakukan penentuan lokasi.</w:t>
            </w:r>
          </w:p>
        </w:tc>
      </w:tr>
      <w:tr w:rsidR="000416B0" w:rsidRPr="00F50A42" w:rsidTr="001607D4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16B0" w:rsidRPr="00F50A42" w:rsidRDefault="000416B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16B0" w:rsidRPr="000416B0" w:rsidRDefault="000416B0" w:rsidP="000416B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0416B0">
              <w:rPr>
                <w:rFonts w:ascii="Arial" w:hAnsi="Arial" w:cs="Arial"/>
                <w:sz w:val="18"/>
                <w:szCs w:val="18"/>
              </w:rPr>
              <w:t>Obyek Garapan: penentuan lokasi.</w:t>
            </w:r>
          </w:p>
        </w:tc>
      </w:tr>
      <w:tr w:rsidR="000416B0" w:rsidRPr="00F50A42" w:rsidTr="001607D4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16B0" w:rsidRPr="00F50A42" w:rsidRDefault="000416B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16B0" w:rsidRPr="000416B0" w:rsidRDefault="000416B0" w:rsidP="000416B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0416B0">
              <w:rPr>
                <w:rFonts w:ascii="Arial" w:hAnsi="Arial" w:cs="Arial"/>
                <w:sz w:val="18"/>
                <w:szCs w:val="18"/>
              </w:rPr>
              <w:t>Yang harus dikerjakan dan batasan-batasan: kalkulasi dan analisa lokasi.</w:t>
            </w:r>
          </w:p>
        </w:tc>
      </w:tr>
      <w:tr w:rsidR="000416B0" w:rsidRPr="00F50A42" w:rsidTr="001607D4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16B0" w:rsidRPr="00F50A42" w:rsidRDefault="000416B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16B0" w:rsidRPr="000416B0" w:rsidRDefault="000416B0" w:rsidP="000416B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0416B0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menggunakan konsep-konsep persamaan matematika.</w:t>
            </w:r>
          </w:p>
        </w:tc>
      </w:tr>
      <w:tr w:rsidR="000416B0" w:rsidRPr="00F50A42" w:rsidTr="001607D4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16B0" w:rsidRPr="00F50A42" w:rsidRDefault="000416B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16B0" w:rsidRPr="000416B0" w:rsidRDefault="000416B0" w:rsidP="000416B0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0416B0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16B0" w:rsidRPr="000416B0" w:rsidRDefault="000416B0" w:rsidP="000416B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16B0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0416B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0416B0" w:rsidRPr="000416B0" w:rsidRDefault="000416B0" w:rsidP="000416B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16B0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0416B0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91F" w:rsidRPr="00F50A42" w:rsidRDefault="000416B0" w:rsidP="000416B0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16B0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0416B0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10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10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1E452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1E4520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1E4520">
              <w:rPr>
                <w:rFonts w:ascii="Arial" w:eastAsia="Adobe Fan Heiti Std B" w:hAnsi="Arial" w:cs="Arial"/>
                <w:sz w:val="18"/>
                <w:szCs w:val="18"/>
              </w:rPr>
              <w:t xml:space="preserve"> melakukan penentuan tata letak bisnis.</w:t>
            </w:r>
          </w:p>
        </w:tc>
      </w:tr>
      <w:tr w:rsidR="001E4520" w:rsidRPr="00F50A42" w:rsidTr="008D20C6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520" w:rsidRPr="00F50A42" w:rsidRDefault="001E452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520" w:rsidRPr="001E4520" w:rsidRDefault="001E4520" w:rsidP="001E4520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520">
              <w:rPr>
                <w:rFonts w:ascii="Arial" w:hAnsi="Arial" w:cs="Arial"/>
                <w:sz w:val="18"/>
                <w:szCs w:val="18"/>
              </w:rPr>
              <w:t>Obyek Garapan: tata letak bisnis.</w:t>
            </w:r>
          </w:p>
        </w:tc>
      </w:tr>
      <w:tr w:rsidR="001E4520" w:rsidRPr="00F50A42" w:rsidTr="008D20C6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4520" w:rsidRPr="00F50A42" w:rsidRDefault="001E452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520" w:rsidRPr="001E4520" w:rsidRDefault="001E4520" w:rsidP="001E4520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520">
              <w:rPr>
                <w:rFonts w:ascii="Arial" w:hAnsi="Arial" w:cs="Arial"/>
                <w:sz w:val="18"/>
                <w:szCs w:val="18"/>
              </w:rPr>
              <w:t>Yang harus dikerjakan dan batasan-batasan: estimasi dan analisa tata letak operasional.</w:t>
            </w:r>
          </w:p>
        </w:tc>
      </w:tr>
      <w:tr w:rsidR="001E4520" w:rsidRPr="00F50A42" w:rsidTr="008D20C6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4520" w:rsidRPr="00F50A42" w:rsidRDefault="001E452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520" w:rsidRPr="001E4520" w:rsidRDefault="001E4520" w:rsidP="001E4520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520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dengan menggunakan konsep-konsep tata letak operasional.</w:t>
            </w:r>
          </w:p>
        </w:tc>
      </w:tr>
      <w:tr w:rsidR="001E4520" w:rsidRPr="00F50A42" w:rsidTr="008D20C6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4520" w:rsidRPr="00F50A42" w:rsidRDefault="001E4520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520" w:rsidRPr="001E4520" w:rsidRDefault="001E4520" w:rsidP="001E4520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520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490B" w:rsidRPr="001A490B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1A490B" w:rsidRPr="001A490B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91F" w:rsidRPr="00F50A42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11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11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 xml:space="preserve"> melakukan manajemen sumber daya manusia.</w:t>
            </w:r>
          </w:p>
        </w:tc>
      </w:tr>
      <w:tr w:rsidR="001A490B" w:rsidRPr="00F50A42" w:rsidTr="00B36B8F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490B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90B" w:rsidRPr="001A490B" w:rsidRDefault="001A490B" w:rsidP="001A490B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A490B">
              <w:rPr>
                <w:rFonts w:ascii="Arial" w:hAnsi="Arial" w:cs="Arial"/>
                <w:sz w:val="18"/>
                <w:szCs w:val="18"/>
              </w:rPr>
              <w:t>Obyek Garapan: manajemen sumber daya manusia.</w:t>
            </w:r>
          </w:p>
        </w:tc>
      </w:tr>
      <w:tr w:rsidR="001A490B" w:rsidRPr="00F50A42" w:rsidTr="00B36B8F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490B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490B" w:rsidRPr="001A490B" w:rsidRDefault="001A490B" w:rsidP="001A490B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A490B">
              <w:rPr>
                <w:rFonts w:ascii="Arial" w:hAnsi="Arial" w:cs="Arial"/>
                <w:sz w:val="18"/>
                <w:szCs w:val="18"/>
              </w:rPr>
              <w:t>Yang harus dikerjakan dan batasan-batasan: kalkulasi dan analisa sumber daya manusia.</w:t>
            </w:r>
          </w:p>
        </w:tc>
      </w:tr>
      <w:tr w:rsidR="001A490B" w:rsidRPr="00F50A42" w:rsidTr="00B36B8F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490B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490B" w:rsidRPr="001A490B" w:rsidRDefault="001A490B" w:rsidP="001A490B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A490B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dengan menggunakan metode matematika.</w:t>
            </w:r>
          </w:p>
        </w:tc>
      </w:tr>
      <w:tr w:rsidR="001A490B" w:rsidRPr="00F50A42" w:rsidTr="00B36B8F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490B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490B" w:rsidRPr="001A490B" w:rsidRDefault="001A490B" w:rsidP="001A490B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spacing w:after="200" w:line="276" w:lineRule="auto"/>
              <w:ind w:left="396"/>
              <w:rPr>
                <w:rFonts w:ascii="Arial" w:hAnsi="Arial" w:cs="Arial"/>
                <w:sz w:val="18"/>
                <w:szCs w:val="18"/>
              </w:rPr>
            </w:pPr>
            <w:r w:rsidRPr="001A490B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490B" w:rsidRPr="001A490B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1A490B" w:rsidRPr="001A490B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4A191F" w:rsidRPr="00F50A42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12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12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 xml:space="preserve"> melakukan manajemen rantai pasok.</w:t>
            </w:r>
          </w:p>
        </w:tc>
      </w:tr>
      <w:tr w:rsidR="001A490B" w:rsidRPr="00F50A42" w:rsidTr="005F0206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490B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490B" w:rsidRPr="001A490B" w:rsidRDefault="001A490B" w:rsidP="001A490B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90B">
              <w:rPr>
                <w:rFonts w:ascii="Arial" w:hAnsi="Arial" w:cs="Arial"/>
                <w:sz w:val="18"/>
                <w:szCs w:val="18"/>
              </w:rPr>
              <w:t>Obyek Garapan: manajemen rantai pasok.</w:t>
            </w:r>
          </w:p>
        </w:tc>
      </w:tr>
      <w:tr w:rsidR="001A490B" w:rsidRPr="00F50A42" w:rsidTr="005F0206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490B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490B" w:rsidRPr="001A490B" w:rsidRDefault="001A490B" w:rsidP="001A490B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90B">
              <w:rPr>
                <w:rFonts w:ascii="Arial" w:hAnsi="Arial" w:cs="Arial"/>
                <w:sz w:val="18"/>
                <w:szCs w:val="18"/>
              </w:rPr>
              <w:t>Yang harus dikerjakan dan batasan-batasan: analisa dan kalkulasi rantai pasok.</w:t>
            </w:r>
          </w:p>
        </w:tc>
      </w:tr>
      <w:tr w:rsidR="001A490B" w:rsidRPr="00F50A42" w:rsidTr="005F0206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490B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490B" w:rsidRPr="001A490B" w:rsidRDefault="001A490B" w:rsidP="001A490B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90B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dengan menggunakan konsep ekonomi dan matematika.</w:t>
            </w:r>
          </w:p>
        </w:tc>
      </w:tr>
      <w:tr w:rsidR="001A490B" w:rsidRPr="00F50A42" w:rsidTr="005F0206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490B" w:rsidRPr="00F50A42" w:rsidRDefault="001A490B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A490B" w:rsidRPr="001A490B" w:rsidRDefault="001A490B" w:rsidP="001A490B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90B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490B" w:rsidRPr="001A490B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1A490B" w:rsidRPr="001A490B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estimasi: 35%</w:t>
            </w:r>
          </w:p>
          <w:p w:rsidR="004A191F" w:rsidRPr="00F50A42" w:rsidRDefault="001A490B" w:rsidP="001A490B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1A490B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13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13</w:t>
            </w:r>
          </w:p>
        </w:tc>
      </w:tr>
    </w:tbl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B61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B61958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B61958">
              <w:rPr>
                <w:rFonts w:ascii="Arial" w:eastAsia="Adobe Fan Heiti Std B" w:hAnsi="Arial" w:cs="Arial"/>
                <w:sz w:val="18"/>
                <w:szCs w:val="18"/>
              </w:rPr>
              <w:t xml:space="preserve"> melakukan manajemen persediaan.</w:t>
            </w:r>
          </w:p>
        </w:tc>
      </w:tr>
      <w:tr w:rsidR="00B61958" w:rsidRPr="00F50A42" w:rsidTr="005B49B8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1958" w:rsidRPr="00F50A42" w:rsidRDefault="00B61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1958" w:rsidRPr="00B61958" w:rsidRDefault="00B61958" w:rsidP="00B61958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958">
              <w:rPr>
                <w:rFonts w:ascii="Arial" w:hAnsi="Arial" w:cs="Arial"/>
                <w:sz w:val="18"/>
                <w:szCs w:val="18"/>
              </w:rPr>
              <w:t>Obyek Garapan: manajemen persediaan.</w:t>
            </w:r>
          </w:p>
        </w:tc>
      </w:tr>
      <w:tr w:rsidR="00B61958" w:rsidRPr="00F50A42" w:rsidTr="005B49B8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1958" w:rsidRPr="00F50A42" w:rsidRDefault="00B61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1958" w:rsidRPr="00B61958" w:rsidRDefault="00B61958" w:rsidP="00B61958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958">
              <w:rPr>
                <w:rFonts w:ascii="Arial" w:hAnsi="Arial" w:cs="Arial"/>
                <w:sz w:val="18"/>
                <w:szCs w:val="18"/>
              </w:rPr>
              <w:t xml:space="preserve">Yang harus dikerjakan dan batasan-batasan: analisa dan kalkulasi persediaan. </w:t>
            </w:r>
          </w:p>
        </w:tc>
      </w:tr>
      <w:tr w:rsidR="00B61958" w:rsidRPr="00F50A42" w:rsidTr="005B49B8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958" w:rsidRPr="00F50A42" w:rsidRDefault="00B61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1958" w:rsidRPr="00B61958" w:rsidRDefault="00B61958" w:rsidP="00B61958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958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dengan menggunakan metode statistik dan matematika.</w:t>
            </w:r>
          </w:p>
        </w:tc>
      </w:tr>
      <w:tr w:rsidR="00B61958" w:rsidRPr="00F50A42" w:rsidTr="005B49B8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958" w:rsidRPr="00F50A42" w:rsidRDefault="00B61958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1958" w:rsidRPr="00B61958" w:rsidRDefault="00B61958" w:rsidP="00B61958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958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1958" w:rsidRPr="00B61958" w:rsidRDefault="00B61958" w:rsidP="00BA38E2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61958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B6195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B61958" w:rsidRPr="00B61958" w:rsidRDefault="00B61958" w:rsidP="00BA38E2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61958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B61958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estimasi: 35%</w:t>
            </w:r>
          </w:p>
          <w:p w:rsidR="004A191F" w:rsidRPr="00F50A42" w:rsidRDefault="00B61958" w:rsidP="00B61958">
            <w:pPr>
              <w:pStyle w:val="ListParagraph"/>
              <w:spacing w:after="0" w:line="360" w:lineRule="auto"/>
              <w:ind w:left="405" w:hanging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61958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B61958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14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14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BA38E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BA38E2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BA38E2">
              <w:rPr>
                <w:rFonts w:ascii="Arial" w:eastAsia="Adobe Fan Heiti Std B" w:hAnsi="Arial" w:cs="Arial"/>
                <w:sz w:val="18"/>
                <w:szCs w:val="18"/>
              </w:rPr>
              <w:t xml:space="preserve"> melakukan penjadwalan agregat.</w:t>
            </w:r>
          </w:p>
        </w:tc>
      </w:tr>
      <w:tr w:rsidR="00BA38E2" w:rsidRPr="00F50A42" w:rsidTr="00EF419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38E2" w:rsidRPr="00F50A42" w:rsidRDefault="00BA38E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38E2" w:rsidRPr="00BA38E2" w:rsidRDefault="00BA38E2" w:rsidP="00BA38E2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8E2">
              <w:rPr>
                <w:rFonts w:ascii="Arial" w:hAnsi="Arial" w:cs="Arial"/>
                <w:sz w:val="18"/>
                <w:szCs w:val="18"/>
              </w:rPr>
              <w:t>Obyek Garapan: penjadwalan agregat.</w:t>
            </w:r>
          </w:p>
        </w:tc>
      </w:tr>
      <w:tr w:rsidR="00BA38E2" w:rsidRPr="00F50A42" w:rsidTr="00EF419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A38E2" w:rsidRPr="00F50A42" w:rsidRDefault="00BA38E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38E2" w:rsidRPr="00BA38E2" w:rsidRDefault="00BA38E2" w:rsidP="00BA38E2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8E2">
              <w:rPr>
                <w:rFonts w:ascii="Arial" w:hAnsi="Arial" w:cs="Arial"/>
                <w:sz w:val="18"/>
                <w:szCs w:val="18"/>
              </w:rPr>
              <w:t>Yang harus dikerjakan dan batasan-batasan: kalkulasi dan analisa penjadwalan agregat.</w:t>
            </w:r>
          </w:p>
        </w:tc>
      </w:tr>
      <w:tr w:rsidR="00BA38E2" w:rsidRPr="00F50A42" w:rsidTr="00EF419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38E2" w:rsidRPr="00F50A42" w:rsidRDefault="00BA38E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38E2" w:rsidRPr="00BA38E2" w:rsidRDefault="00BA38E2" w:rsidP="00BA38E2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8E2">
              <w:rPr>
                <w:rFonts w:ascii="Arial" w:hAnsi="Arial" w:cs="Arial"/>
                <w:sz w:val="18"/>
                <w:szCs w:val="18"/>
              </w:rPr>
              <w:t>Metode/cara pengerjaan, acuan yang digunakan: dikerjakan secara individual dengan menggunakan konsep matematika.</w:t>
            </w:r>
          </w:p>
        </w:tc>
      </w:tr>
      <w:tr w:rsidR="00BA38E2" w:rsidRPr="00F50A42" w:rsidTr="00EF419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38E2" w:rsidRPr="00F50A42" w:rsidRDefault="00BA38E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38E2" w:rsidRPr="00BA38E2" w:rsidRDefault="00BA38E2" w:rsidP="00BA38E2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39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8E2">
              <w:rPr>
                <w:rFonts w:ascii="Arial" w:hAnsi="Arial" w:cs="Arial"/>
                <w:sz w:val="18"/>
                <w:szCs w:val="18"/>
              </w:rPr>
              <w:t>Deskripsi luaran tugas yang dihasilkan/dikerjakan: dikerjakan dalam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A38E2" w:rsidRPr="00BA38E2" w:rsidRDefault="00BA38E2" w:rsidP="00BA38E2">
            <w:pPr>
              <w:spacing w:after="0" w:line="360" w:lineRule="auto"/>
              <w:ind w:left="396" w:hanging="36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A38E2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BA38E2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analisa: 35%</w:t>
            </w:r>
          </w:p>
          <w:p w:rsidR="00BA38E2" w:rsidRPr="00BA38E2" w:rsidRDefault="00BA38E2" w:rsidP="00BA38E2">
            <w:pPr>
              <w:spacing w:after="0" w:line="360" w:lineRule="auto"/>
              <w:ind w:left="396" w:hanging="36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A38E2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BA38E2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4A191F" w:rsidRPr="00F50A42" w:rsidRDefault="00BA38E2" w:rsidP="00BA38E2">
            <w:pPr>
              <w:spacing w:after="0" w:line="360" w:lineRule="auto"/>
              <w:ind w:left="396" w:hanging="36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A38E2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BA38E2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Pr="00F50A42" w:rsidRDefault="004A191F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A191F" w:rsidRDefault="004A191F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451C6" w:rsidRPr="00F50A42" w:rsidRDefault="004451C6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Mata Kuliah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313978" w:rsidRPr="00F50A42">
              <w:rPr>
                <w:rFonts w:ascii="Arial" w:eastAsia="Adobe Fan Heiti Std B" w:hAnsi="Arial" w:cs="Arial"/>
                <w:sz w:val="18"/>
                <w:szCs w:val="18"/>
              </w:rPr>
              <w:t>Manajemen Operasi dan Produksi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F26D37" w:rsidRPr="00F26D37">
              <w:rPr>
                <w:rFonts w:ascii="Arial" w:eastAsia="Adobe Fan Heiti Std B" w:hAnsi="Arial" w:cs="Arial"/>
                <w:sz w:val="18"/>
                <w:szCs w:val="18"/>
              </w:rPr>
              <w:t>MAN 205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15</w:t>
            </w: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: 15</w:t>
            </w:r>
          </w:p>
        </w:tc>
      </w:tr>
      <w:tr w:rsidR="004A191F" w:rsidRPr="00F50A42" w:rsidTr="00B92369">
        <w:tc>
          <w:tcPr>
            <w:tcW w:w="1458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549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191F" w:rsidRPr="00F50A42" w:rsidRDefault="004A191F" w:rsidP="00B92369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A191F" w:rsidRPr="00F50A42" w:rsidTr="00B92369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005B9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 w:rsidRPr="00005B92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gramEnd"/>
            <w:r w:rsidRPr="00005B92">
              <w:rPr>
                <w:rFonts w:ascii="Arial" w:eastAsia="Adobe Fan Heiti Std B" w:hAnsi="Arial" w:cs="Arial"/>
                <w:sz w:val="18"/>
                <w:szCs w:val="18"/>
              </w:rPr>
              <w:t xml:space="preserve"> melakukan perencanaan material.</w:t>
            </w:r>
          </w:p>
        </w:tc>
      </w:tr>
      <w:tr w:rsidR="00005B92" w:rsidRPr="00F50A42" w:rsidTr="00923A7C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B92" w:rsidRPr="00F50A42" w:rsidRDefault="00005B9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5B92" w:rsidRPr="00005B92" w:rsidRDefault="00005B92" w:rsidP="00005B92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spacing w:after="200" w:line="276" w:lineRule="auto"/>
              <w:ind w:left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B92">
              <w:rPr>
                <w:rFonts w:ascii="Arial" w:hAnsi="Arial" w:cs="Arial"/>
                <w:sz w:val="18"/>
                <w:szCs w:val="18"/>
              </w:rPr>
              <w:t>Obyek Garapan: perencanaan material.</w:t>
            </w:r>
          </w:p>
        </w:tc>
      </w:tr>
      <w:tr w:rsidR="00005B92" w:rsidRPr="00F50A42" w:rsidTr="00923A7C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B92" w:rsidRPr="00F50A42" w:rsidRDefault="00005B9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5B92" w:rsidRPr="00005B92" w:rsidRDefault="00005B92" w:rsidP="00005B92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spacing w:after="200" w:line="276" w:lineRule="auto"/>
              <w:ind w:left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B92">
              <w:rPr>
                <w:rFonts w:ascii="Arial" w:hAnsi="Arial" w:cs="Arial"/>
                <w:sz w:val="18"/>
                <w:szCs w:val="18"/>
              </w:rPr>
              <w:t xml:space="preserve">Yang harus dikerjakan dan batasan-batasan: kalkulasi dan analisa perencanaan material. </w:t>
            </w:r>
          </w:p>
        </w:tc>
      </w:tr>
      <w:tr w:rsidR="00005B92" w:rsidRPr="00F50A42" w:rsidTr="00923A7C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5B92" w:rsidRPr="00F50A42" w:rsidRDefault="00005B9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5B92" w:rsidRPr="00005B92" w:rsidRDefault="00005B92" w:rsidP="00005B92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spacing w:after="200" w:line="276" w:lineRule="auto"/>
              <w:ind w:left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B92">
              <w:rPr>
                <w:rFonts w:ascii="Arial" w:hAnsi="Arial" w:cs="Arial"/>
                <w:sz w:val="18"/>
                <w:szCs w:val="18"/>
              </w:rPr>
              <w:t xml:space="preserve">Metode/cara pengerjaan, acuan yang digunakan: dikerjakan secara individual dengan menggunakan konsep </w:t>
            </w:r>
            <w:r w:rsidRPr="00005B92">
              <w:rPr>
                <w:rFonts w:ascii="Arial" w:hAnsi="Arial" w:cs="Arial"/>
                <w:i/>
                <w:sz w:val="18"/>
                <w:szCs w:val="18"/>
              </w:rPr>
              <w:t>MRP</w:t>
            </w:r>
            <w:r w:rsidRPr="00005B92">
              <w:rPr>
                <w:rFonts w:ascii="Arial" w:hAnsi="Arial" w:cs="Arial"/>
                <w:sz w:val="18"/>
                <w:szCs w:val="18"/>
              </w:rPr>
              <w:t xml:space="preserve"> dan </w:t>
            </w:r>
            <w:r w:rsidRPr="00005B92">
              <w:rPr>
                <w:rFonts w:ascii="Arial" w:hAnsi="Arial" w:cs="Arial"/>
                <w:i/>
                <w:sz w:val="18"/>
                <w:szCs w:val="18"/>
              </w:rPr>
              <w:t>ERP</w:t>
            </w:r>
            <w:r w:rsidRPr="00005B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5B92" w:rsidRPr="00F50A42" w:rsidTr="00923A7C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5B92" w:rsidRPr="00F50A42" w:rsidRDefault="00005B92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5B92" w:rsidRPr="00005B92" w:rsidRDefault="00005B92" w:rsidP="00005B92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</w:tabs>
              <w:spacing w:after="200" w:line="276" w:lineRule="auto"/>
              <w:ind w:left="40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B92">
              <w:rPr>
                <w:rFonts w:ascii="Arial" w:hAnsi="Arial" w:cs="Arial"/>
                <w:sz w:val="18"/>
                <w:szCs w:val="18"/>
              </w:rPr>
              <w:t>Deskripsi luaran tugas yang dihasilkan/dikerjakan: dikerjakan di kertas ukuran bebas.</w:t>
            </w:r>
          </w:p>
        </w:tc>
      </w:tr>
      <w:tr w:rsidR="004A191F" w:rsidRPr="00F50A42" w:rsidTr="00B92369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191F" w:rsidRPr="00F50A42" w:rsidRDefault="004A191F" w:rsidP="00B92369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5B92" w:rsidRPr="00005B92" w:rsidRDefault="00005B92" w:rsidP="00005B92">
            <w:pPr>
              <w:spacing w:after="0" w:line="360" w:lineRule="auto"/>
              <w:ind w:left="403" w:hanging="36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5B92">
              <w:rPr>
                <w:rFonts w:ascii="Arial" w:eastAsia="Adobe Fan Heiti Std B" w:hAnsi="Arial" w:cs="Arial"/>
                <w:sz w:val="18"/>
                <w:szCs w:val="18"/>
              </w:rPr>
              <w:t>a.</w:t>
            </w:r>
            <w:r w:rsidRPr="00005B92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kalkulasi: 35%</w:t>
            </w:r>
          </w:p>
          <w:p w:rsidR="00005B92" w:rsidRPr="00005B92" w:rsidRDefault="00005B92" w:rsidP="00005B92">
            <w:pPr>
              <w:spacing w:after="0" w:line="360" w:lineRule="auto"/>
              <w:ind w:left="403" w:hanging="36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5B92">
              <w:rPr>
                <w:rFonts w:ascii="Arial" w:eastAsia="Adobe Fan Heiti Std B" w:hAnsi="Arial" w:cs="Arial"/>
                <w:sz w:val="18"/>
                <w:szCs w:val="18"/>
              </w:rPr>
              <w:t>b.</w:t>
            </w:r>
            <w:r w:rsidRPr="00005B92">
              <w:rPr>
                <w:rFonts w:ascii="Arial" w:eastAsia="Adobe Fan Heiti Std B" w:hAnsi="Arial" w:cs="Arial"/>
                <w:sz w:val="18"/>
                <w:szCs w:val="18"/>
              </w:rPr>
              <w:tab/>
              <w:t>Kemampuan estimasi: 35%</w:t>
            </w:r>
          </w:p>
          <w:p w:rsidR="004A191F" w:rsidRPr="00F50A42" w:rsidRDefault="00005B92" w:rsidP="00005B92">
            <w:pPr>
              <w:spacing w:after="0" w:line="360" w:lineRule="auto"/>
              <w:ind w:left="403" w:hanging="36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5B92">
              <w:rPr>
                <w:rFonts w:ascii="Arial" w:eastAsia="Adobe Fan Heiti Std B" w:hAnsi="Arial" w:cs="Arial"/>
                <w:sz w:val="18"/>
                <w:szCs w:val="18"/>
              </w:rPr>
              <w:t>c.</w:t>
            </w:r>
            <w:r w:rsidRPr="00005B92">
              <w:rPr>
                <w:rFonts w:ascii="Arial" w:eastAsia="Adobe Fan Heiti Std B" w:hAnsi="Arial" w:cs="Arial"/>
                <w:sz w:val="18"/>
                <w:szCs w:val="18"/>
              </w:rPr>
              <w:tab/>
              <w:t>Koherensi jawaban: 30%</w:t>
            </w:r>
          </w:p>
        </w:tc>
      </w:tr>
    </w:tbl>
    <w:p w:rsidR="004A191F" w:rsidRPr="00F50A42" w:rsidRDefault="004A191F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A191F" w:rsidRPr="00F50A42" w:rsidRDefault="004A191F" w:rsidP="004A191F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4A191F" w:rsidRPr="00F50A42" w:rsidRDefault="004A191F" w:rsidP="004A191F">
      <w:pPr>
        <w:pStyle w:val="NoSpacing"/>
        <w:spacing w:line="360" w:lineRule="auto"/>
        <w:ind w:left="270"/>
        <w:rPr>
          <w:rFonts w:ascii="Arial" w:eastAsia="Adobe Fan Heiti Std B" w:hAnsi="Arial" w:cs="Arial"/>
          <w:sz w:val="24"/>
          <w:szCs w:val="24"/>
        </w:rPr>
      </w:pPr>
    </w:p>
    <w:p w:rsidR="004A191F" w:rsidRPr="00F50A42" w:rsidRDefault="004A191F" w:rsidP="004A191F">
      <w:pPr>
        <w:pStyle w:val="NoSpacing"/>
        <w:spacing w:line="360" w:lineRule="auto"/>
        <w:rPr>
          <w:rFonts w:ascii="Arial" w:hAnsi="Arial" w:cs="Arial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51C6" w:rsidRPr="00F50A42" w:rsidRDefault="004451C6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191F" w:rsidRPr="00F50A42" w:rsidRDefault="004A191F" w:rsidP="004A19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11B5" w:rsidRPr="00F50A42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F50A42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F50A42">
        <w:rPr>
          <w:rFonts w:ascii="Arial" w:eastAsia="Adobe Fan Heiti Std B" w:hAnsi="Arial" w:cs="Arial"/>
          <w:b/>
          <w:sz w:val="24"/>
          <w:szCs w:val="24"/>
        </w:rPr>
        <w:lastRenderedPageBreak/>
        <w:t>RUBRIK PENILAIAN</w:t>
      </w:r>
    </w:p>
    <w:p w:rsidR="00CB11B5" w:rsidRPr="00F50A42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F50A42">
        <w:rPr>
          <w:rFonts w:ascii="Arial" w:eastAsia="Adobe Fan Heiti Std B" w:hAnsi="Arial" w:cs="Arial"/>
          <w:b/>
          <w:sz w:val="18"/>
          <w:szCs w:val="18"/>
        </w:rPr>
        <w:t xml:space="preserve">(Keterangan: format umum adalah yang di bawah ini, namun </w:t>
      </w:r>
      <w:proofErr w:type="gramStart"/>
      <w:r w:rsidRPr="00F50A42">
        <w:rPr>
          <w:rFonts w:ascii="Arial" w:eastAsia="Adobe Fan Heiti Std B" w:hAnsi="Arial" w:cs="Arial"/>
          <w:b/>
          <w:sz w:val="18"/>
          <w:szCs w:val="18"/>
        </w:rPr>
        <w:t>Prodi</w:t>
      </w:r>
      <w:proofErr w:type="gramEnd"/>
      <w:r w:rsidRPr="00F50A42">
        <w:rPr>
          <w:rFonts w:ascii="Arial" w:eastAsia="Adobe Fan Heiti Std B" w:hAnsi="Arial" w:cs="Arial"/>
          <w:b/>
          <w:sz w:val="18"/>
          <w:szCs w:val="18"/>
        </w:rPr>
        <w:t xml:space="preserve"> dapat membuat format tersendiri, sesuai dengan penilaian yang akan dibuat. Misalnya untuk penilaian presentasi atau penilaian praktek memiliki rubrik yang berbeda, jadi bisa lebih dari 1 rubrik untuk setiap mata kuliah)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F50A4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F50A42" w:rsidRDefault="00CB11B5" w:rsidP="00B9236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F50A42" w:rsidRDefault="00CB11B5" w:rsidP="00B9236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F50A42" w:rsidRDefault="00CB11B5" w:rsidP="00B9236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50A42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Deskripsi/Indikator Kerja</w:t>
            </w:r>
          </w:p>
        </w:tc>
      </w:tr>
      <w:tr w:rsidR="004A191F" w:rsidRPr="00F50A42" w:rsidTr="00B92369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Sangat Kurang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&lt;40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Tidak mampu melakukan estimasi dan analisa</w:t>
            </w:r>
          </w:p>
        </w:tc>
      </w:tr>
      <w:tr w:rsidR="004A191F" w:rsidRPr="00F50A42" w:rsidTr="00B92369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40-59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91F" w:rsidRPr="00F50A42" w:rsidRDefault="004A191F" w:rsidP="004A191F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Mampu melakukan kalkulasi, tetapi tidak mampu melakukan analisa</w:t>
            </w:r>
          </w:p>
        </w:tc>
      </w:tr>
      <w:tr w:rsidR="004A191F" w:rsidRPr="00F50A42" w:rsidTr="00B92369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60-69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Mampu melakukan kalkulasi dan analisa tetapi tidak akurat</w:t>
            </w:r>
          </w:p>
        </w:tc>
      </w:tr>
      <w:tr w:rsidR="004A191F" w:rsidRPr="00F50A42" w:rsidTr="00B92369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70-85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Mampu melakukan kalkulasi dan analisa dengan baik</w:t>
            </w:r>
          </w:p>
        </w:tc>
      </w:tr>
      <w:tr w:rsidR="004A191F" w:rsidRPr="00F50A42" w:rsidTr="00B92369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Sangat 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>≥86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191F" w:rsidRPr="00F50A42" w:rsidRDefault="004A191F" w:rsidP="00B92369">
            <w:pPr>
              <w:rPr>
                <w:rFonts w:ascii="Arial" w:hAnsi="Arial" w:cs="Arial"/>
              </w:rPr>
            </w:pPr>
            <w:r w:rsidRPr="00F50A42">
              <w:rPr>
                <w:rFonts w:ascii="Arial" w:hAnsi="Arial" w:cs="Arial"/>
              </w:rPr>
              <w:t xml:space="preserve">Mampu melakukan kalkulasi dan analisa dengan </w:t>
            </w:r>
            <w:r w:rsidRPr="00F50A42">
              <w:rPr>
                <w:rFonts w:ascii="Arial" w:hAnsi="Arial" w:cs="Arial"/>
                <w:b/>
              </w:rPr>
              <w:t xml:space="preserve">sangat </w:t>
            </w:r>
            <w:r w:rsidRPr="00F50A42">
              <w:rPr>
                <w:rFonts w:ascii="Arial" w:hAnsi="Arial" w:cs="Arial"/>
              </w:rPr>
              <w:t>baik</w:t>
            </w:r>
          </w:p>
        </w:tc>
      </w:tr>
    </w:tbl>
    <w:p w:rsidR="00CB11B5" w:rsidRPr="00F50A42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</w:p>
    <w:p w:rsidR="00CB11B5" w:rsidRPr="00F50A42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</w:p>
    <w:p w:rsidR="00CB11B5" w:rsidRPr="00F50A42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F50A42">
        <w:rPr>
          <w:rFonts w:ascii="Arial" w:eastAsia="Adobe Fan Heiti Std B" w:hAnsi="Arial" w:cs="Arial"/>
          <w:b/>
          <w:sz w:val="24"/>
          <w:szCs w:val="24"/>
        </w:rPr>
        <w:t>PENUTUP</w:t>
      </w:r>
    </w:p>
    <w:p w:rsidR="00CB11B5" w:rsidRPr="00F50A42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  <w:r w:rsidRPr="00F50A42">
        <w:rPr>
          <w:rFonts w:ascii="Arial" w:eastAsia="Adobe Fan Heiti Std B" w:hAnsi="Arial" w:cs="Arial"/>
          <w:b/>
          <w:sz w:val="20"/>
          <w:szCs w:val="20"/>
        </w:rPr>
        <w:t xml:space="preserve">Rencana Pembelajaran Semester (RPS) ini berlaku mulai tanggal </w:t>
      </w:r>
      <w:r w:rsidR="00715CF7" w:rsidRPr="00F50A42">
        <w:rPr>
          <w:rFonts w:ascii="Arial" w:eastAsia="Adobe Fan Heiti Std B" w:hAnsi="Arial" w:cs="Arial"/>
          <w:b/>
          <w:sz w:val="20"/>
          <w:szCs w:val="20"/>
        </w:rPr>
        <w:t>1Juli 2015</w:t>
      </w:r>
      <w:r w:rsidRPr="00F50A42">
        <w:rPr>
          <w:rFonts w:ascii="Arial" w:eastAsia="Adobe Fan Heiti Std B" w:hAnsi="Arial" w:cs="Arial"/>
          <w:b/>
          <w:sz w:val="20"/>
          <w:szCs w:val="20"/>
        </w:rPr>
        <w:t xml:space="preserve">, untuk mahasiswa UPJ Tahun Akademik 2015/2016 dan seterusnya. RPSini dievaluasi secara berkala setiap semester dan </w:t>
      </w:r>
      <w:proofErr w:type="gramStart"/>
      <w:r w:rsidRPr="00F50A42">
        <w:rPr>
          <w:rFonts w:ascii="Arial" w:eastAsia="Adobe Fan Heiti Std B" w:hAnsi="Arial" w:cs="Arial"/>
          <w:b/>
          <w:sz w:val="20"/>
          <w:szCs w:val="20"/>
        </w:rPr>
        <w:t>akan</w:t>
      </w:r>
      <w:proofErr w:type="gramEnd"/>
      <w:r w:rsidRPr="00F50A42">
        <w:rPr>
          <w:rFonts w:ascii="Arial" w:eastAsia="Adobe Fan Heiti Std B" w:hAnsi="Arial" w:cs="Arial"/>
          <w:b/>
          <w:sz w:val="20"/>
          <w:szCs w:val="20"/>
        </w:rPr>
        <w:t xml:space="preserve"> dilakukan perbaikan jika dalam penerapannya masih diperlukan penyempurnaan.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4451C6" w:rsidRDefault="004451C6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4451C6" w:rsidRPr="00F50A42" w:rsidRDefault="004451C6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20"/>
          <w:szCs w:val="20"/>
        </w:rPr>
      </w:pPr>
    </w:p>
    <w:p w:rsidR="00CB11B5" w:rsidRPr="00F50A42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24"/>
          <w:szCs w:val="24"/>
        </w:rPr>
      </w:pPr>
      <w:r w:rsidRPr="00F50A42">
        <w:rPr>
          <w:rFonts w:ascii="Arial" w:eastAsia="Adobe Fan Heiti Std B" w:hAnsi="Arial" w:cs="Arial"/>
          <w:b/>
          <w:sz w:val="24"/>
          <w:szCs w:val="24"/>
        </w:rPr>
        <w:lastRenderedPageBreak/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5157"/>
        <w:gridCol w:w="3380"/>
        <w:gridCol w:w="1960"/>
      </w:tblGrid>
      <w:tr w:rsidR="00CB11B5" w:rsidRPr="00F50A42" w:rsidTr="00532FE2">
        <w:tc>
          <w:tcPr>
            <w:tcW w:w="1833" w:type="dxa"/>
            <w:vMerge w:val="restart"/>
            <w:shd w:val="clear" w:color="auto" w:fill="C00000"/>
            <w:vAlign w:val="center"/>
          </w:tcPr>
          <w:p w:rsidR="00CB11B5" w:rsidRPr="00F50A42" w:rsidRDefault="00CB11B5" w:rsidP="00B9236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F50A42">
              <w:rPr>
                <w:rFonts w:ascii="Arial" w:hAnsi="Arial" w:cs="Arial"/>
                <w:b/>
                <w:noProof/>
              </w:rPr>
              <w:t>Proses</w:t>
            </w:r>
          </w:p>
        </w:tc>
        <w:tc>
          <w:tcPr>
            <w:tcW w:w="8537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F50A42" w:rsidRDefault="00CB11B5" w:rsidP="00B9236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F50A42">
              <w:rPr>
                <w:rFonts w:ascii="Arial" w:hAnsi="Arial" w:cs="Arial"/>
                <w:b/>
                <w:noProof/>
              </w:rPr>
              <w:t>Penanggung Jawab</w:t>
            </w:r>
          </w:p>
        </w:tc>
        <w:tc>
          <w:tcPr>
            <w:tcW w:w="1960" w:type="dxa"/>
            <w:vMerge w:val="restart"/>
            <w:shd w:val="clear" w:color="auto" w:fill="C00000"/>
            <w:vAlign w:val="center"/>
          </w:tcPr>
          <w:p w:rsidR="00CB11B5" w:rsidRPr="00F50A42" w:rsidRDefault="00CB11B5" w:rsidP="00B9236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F50A42">
              <w:rPr>
                <w:rFonts w:ascii="Arial" w:hAnsi="Arial" w:cs="Arial"/>
                <w:b/>
                <w:noProof/>
              </w:rPr>
              <w:t>Tanggal</w:t>
            </w:r>
          </w:p>
        </w:tc>
      </w:tr>
      <w:tr w:rsidR="00CB11B5" w:rsidRPr="00F50A42" w:rsidTr="00532FE2">
        <w:tc>
          <w:tcPr>
            <w:tcW w:w="1833" w:type="dxa"/>
            <w:vMerge/>
            <w:shd w:val="clear" w:color="auto" w:fill="auto"/>
            <w:vAlign w:val="center"/>
          </w:tcPr>
          <w:p w:rsidR="00CB11B5" w:rsidRPr="00F50A42" w:rsidRDefault="00CB11B5" w:rsidP="00B92369">
            <w:pPr>
              <w:contextualSpacing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157" w:type="dxa"/>
            <w:shd w:val="clear" w:color="auto" w:fill="C00000"/>
            <w:vAlign w:val="center"/>
          </w:tcPr>
          <w:p w:rsidR="00CB11B5" w:rsidRPr="00F50A42" w:rsidRDefault="00CB11B5" w:rsidP="00B9236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F50A42">
              <w:rPr>
                <w:rFonts w:ascii="Arial" w:hAnsi="Arial" w:cs="Arial"/>
                <w:b/>
                <w:noProof/>
              </w:rPr>
              <w:t>Nama</w:t>
            </w:r>
          </w:p>
        </w:tc>
        <w:tc>
          <w:tcPr>
            <w:tcW w:w="3380" w:type="dxa"/>
            <w:shd w:val="clear" w:color="auto" w:fill="C00000"/>
            <w:vAlign w:val="center"/>
          </w:tcPr>
          <w:p w:rsidR="00CB11B5" w:rsidRPr="00F50A42" w:rsidRDefault="00CB11B5" w:rsidP="00B9236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F50A42">
              <w:rPr>
                <w:rFonts w:ascii="Arial" w:hAnsi="Arial" w:cs="Arial"/>
                <w:b/>
                <w:noProof/>
              </w:rPr>
              <w:t>Tandatangan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CB11B5" w:rsidRPr="00F50A42" w:rsidRDefault="00CB11B5" w:rsidP="00B92369">
            <w:pPr>
              <w:contextualSpacing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532FE2" w:rsidRPr="00F50A42" w:rsidTr="00532FE2">
        <w:trPr>
          <w:trHeight w:val="567"/>
        </w:trPr>
        <w:tc>
          <w:tcPr>
            <w:tcW w:w="1833" w:type="dxa"/>
            <w:shd w:val="clear" w:color="auto" w:fill="auto"/>
            <w:vAlign w:val="center"/>
          </w:tcPr>
          <w:p w:rsidR="00532FE2" w:rsidRPr="00500C41" w:rsidRDefault="00532FE2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532FE2" w:rsidRDefault="00532FE2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0C0410">
              <w:rPr>
                <w:rFonts w:ascii="Blue Highway" w:hAnsi="Blue Highway" w:cs="Calibri"/>
                <w:noProof/>
              </w:rPr>
              <w:t>Dohar P. Marbun, S.E., M.S.M.</w:t>
            </w:r>
          </w:p>
          <w:p w:rsidR="00532FE2" w:rsidRPr="00500C41" w:rsidRDefault="00532FE2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532FE2" w:rsidRPr="00F50A42" w:rsidRDefault="00532FE2" w:rsidP="00B92369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32FE2" w:rsidRPr="00F50A42" w:rsidRDefault="00532FE2" w:rsidP="00B92369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532FE2" w:rsidRPr="00F50A42" w:rsidTr="00532FE2">
        <w:trPr>
          <w:trHeight w:val="612"/>
        </w:trPr>
        <w:tc>
          <w:tcPr>
            <w:tcW w:w="1833" w:type="dxa"/>
            <w:shd w:val="clear" w:color="auto" w:fill="auto"/>
            <w:vAlign w:val="center"/>
          </w:tcPr>
          <w:p w:rsidR="00532FE2" w:rsidRPr="00500C41" w:rsidRDefault="00532FE2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532FE2" w:rsidRDefault="00532FE2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0C0410">
              <w:rPr>
                <w:rFonts w:ascii="Blue Highway" w:hAnsi="Blue Highway" w:cs="Calibri"/>
                <w:noProof/>
              </w:rPr>
              <w:t>Teguh Prasetio, S.E., .M.S</w:t>
            </w:r>
            <w:r>
              <w:rPr>
                <w:rFonts w:ascii="Blue Highway" w:hAnsi="Blue Highway" w:cs="Calibri"/>
                <w:noProof/>
              </w:rPr>
              <w:t>i</w:t>
            </w:r>
            <w:r w:rsidRPr="000C0410">
              <w:rPr>
                <w:rFonts w:ascii="Blue Highway" w:hAnsi="Blue Highway" w:cs="Calibri"/>
                <w:noProof/>
              </w:rPr>
              <w:t>.</w:t>
            </w:r>
          </w:p>
          <w:p w:rsidR="00532FE2" w:rsidRPr="00500C41" w:rsidRDefault="00532FE2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532FE2" w:rsidRPr="00F50A42" w:rsidRDefault="00532FE2" w:rsidP="00B92369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32FE2" w:rsidRPr="00F50A42" w:rsidRDefault="00532FE2" w:rsidP="00B92369">
            <w:pPr>
              <w:contextualSpacing/>
              <w:rPr>
                <w:rFonts w:ascii="Arial" w:hAnsi="Arial" w:cs="Arial"/>
                <w:noProof/>
              </w:rPr>
            </w:pPr>
          </w:p>
        </w:tc>
      </w:tr>
      <w:tr w:rsidR="00532FE2" w:rsidRPr="00F50A42" w:rsidTr="00532FE2">
        <w:trPr>
          <w:trHeight w:val="630"/>
        </w:trPr>
        <w:tc>
          <w:tcPr>
            <w:tcW w:w="1833" w:type="dxa"/>
            <w:shd w:val="clear" w:color="auto" w:fill="auto"/>
            <w:vAlign w:val="center"/>
          </w:tcPr>
          <w:p w:rsidR="00532FE2" w:rsidRPr="00500C41" w:rsidRDefault="00532FE2" w:rsidP="00F06A4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532FE2" w:rsidRPr="00F6147F" w:rsidRDefault="00532FE2" w:rsidP="00F06A48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:rsidR="00532FE2" w:rsidRPr="00500C41" w:rsidRDefault="00532FE2" w:rsidP="00F06A48">
            <w:pPr>
              <w:contextualSpacing/>
              <w:rPr>
                <w:rFonts w:ascii="Blue Highway" w:hAnsi="Blue Highway" w:cs="Calibri"/>
                <w:noProof/>
              </w:rPr>
            </w:pPr>
            <w:r w:rsidRPr="00F6147F"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532FE2" w:rsidRPr="00F50A42" w:rsidRDefault="00532FE2" w:rsidP="00B92369">
            <w:pPr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32FE2" w:rsidRPr="00F50A42" w:rsidRDefault="00532FE2" w:rsidP="00B92369">
            <w:pPr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CB11B5" w:rsidRPr="00F50A42" w:rsidRDefault="00CB11B5" w:rsidP="00CB11B5">
      <w:pPr>
        <w:rPr>
          <w:rFonts w:ascii="Arial" w:hAnsi="Arial" w:cs="Arial"/>
          <w:b/>
        </w:rPr>
      </w:pPr>
    </w:p>
    <w:p w:rsidR="00CB11B5" w:rsidRPr="00F50A42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F50A42" w:rsidRDefault="00CB11B5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0A42" w:rsidRPr="00F50A42" w:rsidRDefault="00F50A4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50A42" w:rsidRPr="00F50A42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69" w:rsidRDefault="00B92369" w:rsidP="00203C79">
      <w:pPr>
        <w:spacing w:after="0" w:line="240" w:lineRule="auto"/>
      </w:pPr>
      <w:r>
        <w:separator/>
      </w:r>
    </w:p>
  </w:endnote>
  <w:endnote w:type="continuationSeparator" w:id="0">
    <w:p w:rsidR="00B92369" w:rsidRDefault="00B9236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92369" w:rsidRPr="00CB11B5" w:rsidRDefault="00B92369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Kuliah </w:t>
            </w:r>
            <w:r>
              <w:rPr>
                <w:rFonts w:ascii="Blue Highway" w:hAnsi="Blue Highway"/>
              </w:rPr>
              <w:t>Manajemen Operasi dan Produksi</w:t>
            </w:r>
            <w:r w:rsidRPr="00CB11B5">
              <w:rPr>
                <w:rFonts w:ascii="Blue Highway" w:hAnsi="Blue Highway"/>
              </w:rPr>
              <w:t xml:space="preserve"> – Program Studi </w:t>
            </w:r>
            <w:r>
              <w:rPr>
                <w:rFonts w:ascii="Blue Highway" w:hAnsi="Blue Highway"/>
              </w:rPr>
              <w:t>Manajemen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Halaman </w:t>
            </w:r>
            <w:r w:rsidR="00CF3AA3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CF3AA3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BA2CDF">
              <w:rPr>
                <w:rFonts w:ascii="Blue Highway" w:hAnsi="Blue Highway"/>
                <w:b/>
                <w:bCs/>
                <w:noProof/>
              </w:rPr>
              <w:t>24</w:t>
            </w:r>
            <w:r w:rsidR="00CF3AA3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dari </w:t>
            </w:r>
            <w:r w:rsidR="00CF3AA3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CF3AA3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BA2CDF">
              <w:rPr>
                <w:rFonts w:ascii="Blue Highway" w:hAnsi="Blue Highway"/>
                <w:b/>
                <w:bCs/>
                <w:noProof/>
              </w:rPr>
              <w:t>24</w:t>
            </w:r>
            <w:r w:rsidR="00CF3AA3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2369" w:rsidRDefault="00B92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69" w:rsidRDefault="00B92369" w:rsidP="00203C79">
      <w:pPr>
        <w:spacing w:after="0" w:line="240" w:lineRule="auto"/>
      </w:pPr>
      <w:r>
        <w:separator/>
      </w:r>
    </w:p>
  </w:footnote>
  <w:footnote w:type="continuationSeparator" w:id="0">
    <w:p w:rsidR="00B92369" w:rsidRDefault="00B92369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732"/>
    <w:multiLevelType w:val="multilevel"/>
    <w:tmpl w:val="70F6EFD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02DF62A7"/>
    <w:multiLevelType w:val="multilevel"/>
    <w:tmpl w:val="EF94C278"/>
    <w:lvl w:ilvl="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03AF079E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3F16B7B"/>
    <w:multiLevelType w:val="multilevel"/>
    <w:tmpl w:val="19D41EB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A32B5"/>
    <w:multiLevelType w:val="multilevel"/>
    <w:tmpl w:val="86389B1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>
    <w:nsid w:val="149C604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5063839"/>
    <w:multiLevelType w:val="multilevel"/>
    <w:tmpl w:val="D1622D02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>
    <w:nsid w:val="17427F47"/>
    <w:multiLevelType w:val="multilevel"/>
    <w:tmpl w:val="F290443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>
    <w:nsid w:val="1A9F0EA7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242079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5B07A4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42C5FA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70A518D"/>
    <w:multiLevelType w:val="multilevel"/>
    <w:tmpl w:val="B55AE7C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>
    <w:nsid w:val="2D194A8C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D990FCE"/>
    <w:multiLevelType w:val="multilevel"/>
    <w:tmpl w:val="AAA299A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38DF7E50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E224FF6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7710BA4"/>
    <w:multiLevelType w:val="multilevel"/>
    <w:tmpl w:val="7F0A30A4"/>
    <w:lvl w:ilvl="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4A1372EF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F4848C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A05D5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4782C0B"/>
    <w:multiLevelType w:val="hybridMultilevel"/>
    <w:tmpl w:val="00449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14420C"/>
    <w:multiLevelType w:val="multilevel"/>
    <w:tmpl w:val="8326E45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6">
    <w:nsid w:val="672B23F0"/>
    <w:multiLevelType w:val="multilevel"/>
    <w:tmpl w:val="283A90F6"/>
    <w:lvl w:ilvl="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>
    <w:nsid w:val="676714BC"/>
    <w:multiLevelType w:val="multilevel"/>
    <w:tmpl w:val="72EA03B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8">
    <w:nsid w:val="693E3D92"/>
    <w:multiLevelType w:val="multilevel"/>
    <w:tmpl w:val="0224793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9">
    <w:nsid w:val="6A213CC4"/>
    <w:multiLevelType w:val="multilevel"/>
    <w:tmpl w:val="458EDE7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302BA"/>
    <w:multiLevelType w:val="multilevel"/>
    <w:tmpl w:val="B30694F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>
    <w:nsid w:val="76A15F7D"/>
    <w:multiLevelType w:val="multilevel"/>
    <w:tmpl w:val="3A3A0E1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>
    <w:nsid w:val="77AB29A3"/>
    <w:multiLevelType w:val="multilevel"/>
    <w:tmpl w:val="1BF4E6C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>
    <w:nsid w:val="780E0B64"/>
    <w:multiLevelType w:val="multilevel"/>
    <w:tmpl w:val="E938C0A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5">
    <w:nsid w:val="7C1B715A"/>
    <w:multiLevelType w:val="multilevel"/>
    <w:tmpl w:val="A03EFEA8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6">
    <w:nsid w:val="7CAB0209"/>
    <w:multiLevelType w:val="multilevel"/>
    <w:tmpl w:val="D8AE078C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7">
    <w:nsid w:val="7DC77CA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F0418F0"/>
    <w:multiLevelType w:val="multilevel"/>
    <w:tmpl w:val="B32E9ED6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4"/>
  </w:num>
  <w:num w:numId="5">
    <w:abstractNumId w:val="21"/>
  </w:num>
  <w:num w:numId="6">
    <w:abstractNumId w:val="10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6"/>
  </w:num>
  <w:num w:numId="12">
    <w:abstractNumId w:val="2"/>
  </w:num>
  <w:num w:numId="13">
    <w:abstractNumId w:val="14"/>
  </w:num>
  <w:num w:numId="14">
    <w:abstractNumId w:val="12"/>
  </w:num>
  <w:num w:numId="15">
    <w:abstractNumId w:val="23"/>
  </w:num>
  <w:num w:numId="16">
    <w:abstractNumId w:val="37"/>
  </w:num>
  <w:num w:numId="17">
    <w:abstractNumId w:val="17"/>
  </w:num>
  <w:num w:numId="18">
    <w:abstractNumId w:val="24"/>
  </w:num>
  <w:num w:numId="19">
    <w:abstractNumId w:val="5"/>
  </w:num>
  <w:num w:numId="20">
    <w:abstractNumId w:val="34"/>
  </w:num>
  <w:num w:numId="21">
    <w:abstractNumId w:val="1"/>
  </w:num>
  <w:num w:numId="22">
    <w:abstractNumId w:val="7"/>
  </w:num>
  <w:num w:numId="23">
    <w:abstractNumId w:val="33"/>
  </w:num>
  <w:num w:numId="24">
    <w:abstractNumId w:val="26"/>
  </w:num>
  <w:num w:numId="25">
    <w:abstractNumId w:val="35"/>
  </w:num>
  <w:num w:numId="26">
    <w:abstractNumId w:val="13"/>
  </w:num>
  <w:num w:numId="27">
    <w:abstractNumId w:val="19"/>
  </w:num>
  <w:num w:numId="28">
    <w:abstractNumId w:val="38"/>
  </w:num>
  <w:num w:numId="29">
    <w:abstractNumId w:val="29"/>
  </w:num>
  <w:num w:numId="30">
    <w:abstractNumId w:val="36"/>
  </w:num>
  <w:num w:numId="31">
    <w:abstractNumId w:val="15"/>
  </w:num>
  <w:num w:numId="32">
    <w:abstractNumId w:val="28"/>
  </w:num>
  <w:num w:numId="33">
    <w:abstractNumId w:val="32"/>
  </w:num>
  <w:num w:numId="34">
    <w:abstractNumId w:val="31"/>
  </w:num>
  <w:num w:numId="35">
    <w:abstractNumId w:val="8"/>
  </w:num>
  <w:num w:numId="36">
    <w:abstractNumId w:val="25"/>
  </w:num>
  <w:num w:numId="37">
    <w:abstractNumId w:val="0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3AAB"/>
    <w:rsid w:val="000043AE"/>
    <w:rsid w:val="00005B92"/>
    <w:rsid w:val="000111CF"/>
    <w:rsid w:val="00020842"/>
    <w:rsid w:val="000377A7"/>
    <w:rsid w:val="000416B0"/>
    <w:rsid w:val="00044400"/>
    <w:rsid w:val="000448D8"/>
    <w:rsid w:val="00077130"/>
    <w:rsid w:val="000D7C7E"/>
    <w:rsid w:val="00170E26"/>
    <w:rsid w:val="0019719B"/>
    <w:rsid w:val="001A490B"/>
    <w:rsid w:val="001E4520"/>
    <w:rsid w:val="001F7CA0"/>
    <w:rsid w:val="00203C79"/>
    <w:rsid w:val="0021245E"/>
    <w:rsid w:val="0023671A"/>
    <w:rsid w:val="00254118"/>
    <w:rsid w:val="002D7C5A"/>
    <w:rsid w:val="00313978"/>
    <w:rsid w:val="003624A9"/>
    <w:rsid w:val="003B4D22"/>
    <w:rsid w:val="004451C6"/>
    <w:rsid w:val="00445BFB"/>
    <w:rsid w:val="004739D1"/>
    <w:rsid w:val="00482C51"/>
    <w:rsid w:val="00496737"/>
    <w:rsid w:val="004A191F"/>
    <w:rsid w:val="004F639A"/>
    <w:rsid w:val="00505B46"/>
    <w:rsid w:val="00530878"/>
    <w:rsid w:val="00531ED0"/>
    <w:rsid w:val="00532FE2"/>
    <w:rsid w:val="005F2DF9"/>
    <w:rsid w:val="0063483B"/>
    <w:rsid w:val="00693B4B"/>
    <w:rsid w:val="00697F8A"/>
    <w:rsid w:val="006A474F"/>
    <w:rsid w:val="007060E7"/>
    <w:rsid w:val="00715CF7"/>
    <w:rsid w:val="007A2DEC"/>
    <w:rsid w:val="007B1830"/>
    <w:rsid w:val="00813476"/>
    <w:rsid w:val="0084096A"/>
    <w:rsid w:val="0084365B"/>
    <w:rsid w:val="008A30EE"/>
    <w:rsid w:val="00915869"/>
    <w:rsid w:val="00935496"/>
    <w:rsid w:val="009651FE"/>
    <w:rsid w:val="009C2E85"/>
    <w:rsid w:val="00AB1344"/>
    <w:rsid w:val="00AC09F8"/>
    <w:rsid w:val="00AF08CC"/>
    <w:rsid w:val="00B1063D"/>
    <w:rsid w:val="00B334C3"/>
    <w:rsid w:val="00B374C7"/>
    <w:rsid w:val="00B61958"/>
    <w:rsid w:val="00B72C01"/>
    <w:rsid w:val="00B75958"/>
    <w:rsid w:val="00B92369"/>
    <w:rsid w:val="00BA2CDF"/>
    <w:rsid w:val="00BA38E2"/>
    <w:rsid w:val="00C23AC6"/>
    <w:rsid w:val="00C622B9"/>
    <w:rsid w:val="00C85E8E"/>
    <w:rsid w:val="00CB11B5"/>
    <w:rsid w:val="00CC193C"/>
    <w:rsid w:val="00CF3AA3"/>
    <w:rsid w:val="00DB193E"/>
    <w:rsid w:val="00E0399F"/>
    <w:rsid w:val="00E065EE"/>
    <w:rsid w:val="00EC59FD"/>
    <w:rsid w:val="00F078D4"/>
    <w:rsid w:val="00F12DF2"/>
    <w:rsid w:val="00F26D37"/>
    <w:rsid w:val="00F33554"/>
    <w:rsid w:val="00F50A42"/>
    <w:rsid w:val="00F5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F50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0448D8"/>
    <w:pPr>
      <w:spacing w:after="200" w:line="276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F50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0448D8"/>
    <w:pPr>
      <w:spacing w:after="200" w:line="276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24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60</cp:revision>
  <cp:lastPrinted>2015-04-13T08:29:00Z</cp:lastPrinted>
  <dcterms:created xsi:type="dcterms:W3CDTF">2015-06-10T00:29:00Z</dcterms:created>
  <dcterms:modified xsi:type="dcterms:W3CDTF">2016-01-12T12:18:00Z</dcterms:modified>
</cp:coreProperties>
</file>