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Default="009C2E85" w:rsidP="009339E8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5B83E745" wp14:editId="6E4C374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EC59FD" w:rsidRDefault="006E0C5F" w:rsidP="009339E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9339E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9339E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9339E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Issue/Revisi</w:t>
            </w:r>
          </w:p>
        </w:tc>
        <w:tc>
          <w:tcPr>
            <w:tcW w:w="1919" w:type="dxa"/>
          </w:tcPr>
          <w:p w:rsidR="009C2E85" w:rsidRPr="00EC59FD" w:rsidRDefault="009339E8" w:rsidP="009339E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9339E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9339E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9339E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 Berlaku</w:t>
            </w:r>
          </w:p>
        </w:tc>
        <w:tc>
          <w:tcPr>
            <w:tcW w:w="1919" w:type="dxa"/>
          </w:tcPr>
          <w:p w:rsidR="009C2E85" w:rsidRPr="00EC59FD" w:rsidRDefault="009C2E85" w:rsidP="009339E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1 Juli 2015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9339E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9339E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9339E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 Tahun Akademik</w:t>
            </w:r>
          </w:p>
        </w:tc>
        <w:tc>
          <w:tcPr>
            <w:tcW w:w="1919" w:type="dxa"/>
          </w:tcPr>
          <w:p w:rsidR="009C2E85" w:rsidRPr="00EC59FD" w:rsidRDefault="009C2E85" w:rsidP="009339E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2015/2016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9339E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9339E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9339E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 Berlaku</w:t>
            </w:r>
          </w:p>
        </w:tc>
        <w:tc>
          <w:tcPr>
            <w:tcW w:w="1919" w:type="dxa"/>
          </w:tcPr>
          <w:p w:rsidR="009C2E85" w:rsidRPr="00EC59FD" w:rsidRDefault="009C2E85" w:rsidP="009339E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(empat) tahun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9339E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9339E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9339E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 Halaman</w:t>
            </w:r>
          </w:p>
        </w:tc>
        <w:tc>
          <w:tcPr>
            <w:tcW w:w="1919" w:type="dxa"/>
          </w:tcPr>
          <w:p w:rsidR="009C2E85" w:rsidRPr="00EC59FD" w:rsidRDefault="009C2E85" w:rsidP="00BB54D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 </w:t>
            </w:r>
            <w:r w:rsidR="00BA55F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11 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:rsidT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130" w:type="dxa"/>
          </w:tcPr>
          <w:p w:rsidR="00530878" w:rsidRPr="00EC59FD" w:rsidRDefault="00530878" w:rsidP="005E7AF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33532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5E7AFB">
              <w:rPr>
                <w:rFonts w:ascii="Adobe Fan Heiti Std B" w:eastAsia="Adobe Fan Heiti Std B" w:hAnsi="Adobe Fan Heiti Std B"/>
                <w:sz w:val="18"/>
                <w:szCs w:val="18"/>
              </w:rPr>
              <w:t>Perpajakan 1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530878" w:rsidRPr="00EC59FD" w:rsidRDefault="00530878" w:rsidP="00D829F1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3517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A</w:t>
            </w:r>
            <w:r w:rsidR="00D829F1">
              <w:rPr>
                <w:rFonts w:ascii="Adobe Fan Heiti Std B" w:eastAsia="Adobe Fan Heiti Std B" w:hAnsi="Adobe Fan Heiti Std B"/>
                <w:sz w:val="18"/>
                <w:szCs w:val="18"/>
              </w:rPr>
              <w:t>KT</w:t>
            </w:r>
            <w:r w:rsidR="003517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829F1">
              <w:rPr>
                <w:rFonts w:ascii="Adobe Fan Heiti Std B" w:eastAsia="Adobe Fan Heiti Std B" w:hAnsi="Adobe Fan Heiti Std B"/>
                <w:sz w:val="18"/>
                <w:szCs w:val="18"/>
              </w:rPr>
              <w:t>204</w:t>
            </w:r>
            <w:r w:rsidR="009339E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Program Studi</w:t>
            </w:r>
          </w:p>
        </w:tc>
        <w:tc>
          <w:tcPr>
            <w:tcW w:w="513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640E8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Akuntansi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</w:p>
        </w:tc>
        <w:tc>
          <w:tcPr>
            <w:tcW w:w="4140" w:type="dxa"/>
          </w:tcPr>
          <w:p w:rsidR="00530878" w:rsidRPr="00EC59FD" w:rsidRDefault="00530878" w:rsidP="009339E8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640E8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339E8" w:rsidRPr="00965527">
              <w:rPr>
                <w:rFonts w:ascii="Adobe Fan Heiti Std B" w:eastAsia="Adobe Fan Heiti Std B" w:hAnsi="Adobe Fan Heiti Std B"/>
                <w:sz w:val="18"/>
                <w:szCs w:val="18"/>
              </w:rPr>
              <w:t>Christianus Yudi Prasetyo</w:t>
            </w:r>
            <w:r w:rsidR="00640E86" w:rsidRPr="00965527">
              <w:rPr>
                <w:rFonts w:ascii="Adobe Fan Heiti Std B" w:eastAsia="Adobe Fan Heiti Std B" w:hAnsi="Adobe Fan Heiti Std B"/>
                <w:sz w:val="18"/>
                <w:szCs w:val="18"/>
              </w:rPr>
              <w:t>, SE, M</w:t>
            </w:r>
            <w:r w:rsidR="009339E8" w:rsidRPr="00965527">
              <w:rPr>
                <w:rFonts w:ascii="Adobe Fan Heiti Std B" w:eastAsia="Adobe Fan Heiti Std B" w:hAnsi="Adobe Fan Heiti Std B"/>
                <w:sz w:val="18"/>
                <w:szCs w:val="18"/>
              </w:rPr>
              <w:t>.Ak</w:t>
            </w:r>
            <w:r w:rsidR="00640E86" w:rsidRPr="00965527"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</w:p>
        </w:tc>
        <w:tc>
          <w:tcPr>
            <w:tcW w:w="5130" w:type="dxa"/>
          </w:tcPr>
          <w:p w:rsidR="00530878" w:rsidRPr="00EC59FD" w:rsidRDefault="00530878" w:rsidP="00D829F1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640E8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829F1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  <w:r w:rsidR="00640E8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r w:rsidR="00D46609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r w:rsidR="00640E86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 Mata Kuliah</w:t>
            </w:r>
          </w:p>
        </w:tc>
        <w:tc>
          <w:tcPr>
            <w:tcW w:w="41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6266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MKMA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Pr="0077370F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r w:rsidRPr="0077370F">
        <w:rPr>
          <w:rFonts w:ascii="Adobe Fan Heiti Std B" w:eastAsia="Adobe Fan Heiti Std B" w:hAnsi="Adobe Fan Heiti Std B"/>
          <w:b/>
          <w:sz w:val="20"/>
          <w:szCs w:val="20"/>
        </w:rPr>
        <w:t>Deskripsi Singkat</w:t>
      </w:r>
    </w:p>
    <w:p w:rsidR="00D004E8" w:rsidRPr="00454FA7" w:rsidRDefault="005E7AFB" w:rsidP="00454FA7">
      <w:pPr>
        <w:pStyle w:val="NoSpacing"/>
        <w:jc w:val="both"/>
        <w:rPr>
          <w:rFonts w:ascii="Adobe Fan Heiti Std B" w:eastAsia="Adobe Fan Heiti Std B" w:hAnsi="Adobe Fan Heiti Std B"/>
          <w:sz w:val="20"/>
          <w:szCs w:val="20"/>
        </w:rPr>
      </w:pPr>
      <w:r w:rsidRPr="005E7AFB">
        <w:rPr>
          <w:rFonts w:ascii="Adobe Fan Heiti Std B" w:eastAsia="Adobe Fan Heiti Std B" w:hAnsi="Adobe Fan Heiti Std B"/>
          <w:sz w:val="20"/>
          <w:szCs w:val="20"/>
        </w:rPr>
        <w:t xml:space="preserve">Mata kuliah ini akan membahas konsep pajak, definisi, dan </w:t>
      </w:r>
      <w:r>
        <w:rPr>
          <w:rFonts w:ascii="Adobe Fan Heiti Std B" w:eastAsia="Adobe Fan Heiti Std B" w:hAnsi="Adobe Fan Heiti Std B"/>
          <w:sz w:val="20"/>
          <w:szCs w:val="20"/>
        </w:rPr>
        <w:t>tata cara</w:t>
      </w:r>
      <w:r w:rsidRPr="005E7AFB">
        <w:rPr>
          <w:rFonts w:ascii="Adobe Fan Heiti Std B" w:eastAsia="Adobe Fan Heiti Std B" w:hAnsi="Adobe Fan Heiti Std B"/>
          <w:sz w:val="20"/>
          <w:szCs w:val="20"/>
        </w:rPr>
        <w:t xml:space="preserve"> pemungutan</w:t>
      </w:r>
      <w:proofErr w:type="gramStart"/>
      <w:r>
        <w:rPr>
          <w:rFonts w:ascii="Adobe Fan Heiti Std B" w:eastAsia="Adobe Fan Heiti Std B" w:hAnsi="Adobe Fan Heiti Std B"/>
          <w:sz w:val="20"/>
          <w:szCs w:val="20"/>
        </w:rPr>
        <w:t>,penyetoran</w:t>
      </w:r>
      <w:proofErr w:type="gramEnd"/>
      <w:r>
        <w:rPr>
          <w:rFonts w:ascii="Adobe Fan Heiti Std B" w:eastAsia="Adobe Fan Heiti Std B" w:hAnsi="Adobe Fan Heiti Std B"/>
          <w:sz w:val="20"/>
          <w:szCs w:val="20"/>
        </w:rPr>
        <w:t>, dan pelaporan</w:t>
      </w:r>
      <w:r w:rsidRPr="005E7AFB">
        <w:rPr>
          <w:rFonts w:ascii="Adobe Fan Heiti Std B" w:eastAsia="Adobe Fan Heiti Std B" w:hAnsi="Adobe Fan Heiti Std B"/>
          <w:sz w:val="20"/>
          <w:szCs w:val="20"/>
        </w:rPr>
        <w:t xml:space="preserve"> pajak. Berikutnya </w:t>
      </w:r>
      <w:proofErr w:type="gramStart"/>
      <w:r w:rsidRPr="005E7AFB">
        <w:rPr>
          <w:rFonts w:ascii="Adobe Fan Heiti Std B" w:eastAsia="Adobe Fan Heiti Std B" w:hAnsi="Adobe Fan Heiti Std B"/>
          <w:sz w:val="20"/>
          <w:szCs w:val="20"/>
        </w:rPr>
        <w:t>akan</w:t>
      </w:r>
      <w:proofErr w:type="gramEnd"/>
      <w:r w:rsidRPr="005E7AFB">
        <w:rPr>
          <w:rFonts w:ascii="Adobe Fan Heiti Std B" w:eastAsia="Adobe Fan Heiti Std B" w:hAnsi="Adobe Fan Heiti Std B"/>
          <w:sz w:val="20"/>
          <w:szCs w:val="20"/>
        </w:rPr>
        <w:t xml:space="preserve"> dibahas secara komprehensif mengenai Pajak Pengha</w:t>
      </w:r>
      <w:bookmarkStart w:id="0" w:name="_GoBack"/>
      <w:bookmarkEnd w:id="0"/>
      <w:r w:rsidRPr="005E7AFB">
        <w:rPr>
          <w:rFonts w:ascii="Adobe Fan Heiti Std B" w:eastAsia="Adobe Fan Heiti Std B" w:hAnsi="Adobe Fan Heiti Std B"/>
          <w:sz w:val="20"/>
          <w:szCs w:val="20"/>
        </w:rPr>
        <w:t>silan baik tentang konsep penghasilan maupun konsep penerapan perhitunga</w:t>
      </w:r>
      <w:r>
        <w:rPr>
          <w:rFonts w:ascii="Adobe Fan Heiti Std B" w:eastAsia="Adobe Fan Heiti Std B" w:hAnsi="Adobe Fan Heiti Std B"/>
          <w:sz w:val="20"/>
          <w:szCs w:val="20"/>
        </w:rPr>
        <w:t>n PPh pasal 21, 22, 23, 24, 25.</w:t>
      </w:r>
    </w:p>
    <w:p w:rsidR="00530878" w:rsidRPr="00EC59FD" w:rsidRDefault="00530878" w:rsidP="00D004E8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</w:p>
    <w:p w:rsidR="00530878" w:rsidRPr="00A345A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r w:rsidRPr="00A345A5">
        <w:rPr>
          <w:rFonts w:ascii="Adobe Fan Heiti Std B" w:eastAsia="Adobe Fan Heiti Std B" w:hAnsi="Adobe Fan Heiti Std B"/>
          <w:b/>
          <w:sz w:val="20"/>
          <w:szCs w:val="20"/>
        </w:rPr>
        <w:t xml:space="preserve">Unsur </w:t>
      </w:r>
      <w:r w:rsidR="00530878" w:rsidRPr="00A345A5">
        <w:rPr>
          <w:rFonts w:ascii="Adobe Fan Heiti Std B" w:eastAsia="Adobe Fan Heiti Std B" w:hAnsi="Adobe Fan Heiti Std B"/>
          <w:b/>
          <w:sz w:val="20"/>
          <w:szCs w:val="20"/>
        </w:rPr>
        <w:t>Capaian Pembelajaran</w:t>
      </w:r>
    </w:p>
    <w:p w:rsidR="00D004E8" w:rsidRDefault="00A77751" w:rsidP="00454FA7">
      <w:pPr>
        <w:pStyle w:val="NoSpacing"/>
        <w:jc w:val="both"/>
        <w:rPr>
          <w:rFonts w:ascii="Adobe Fan Heiti Std B" w:eastAsia="Adobe Fan Heiti Std B" w:hAnsi="Adobe Fan Heiti Std B"/>
          <w:sz w:val="20"/>
          <w:szCs w:val="20"/>
        </w:rPr>
      </w:pPr>
      <w:proofErr w:type="gramStart"/>
      <w:r>
        <w:rPr>
          <w:rFonts w:ascii="Adobe Fan Heiti Std B" w:eastAsia="Adobe Fan Heiti Std B" w:hAnsi="Adobe Fan Heiti Std B"/>
          <w:sz w:val="20"/>
          <w:szCs w:val="20"/>
        </w:rPr>
        <w:t xml:space="preserve">Diharapakan dapat memahami </w:t>
      </w:r>
      <w:r w:rsidR="005E7AFB">
        <w:rPr>
          <w:rFonts w:ascii="Adobe Fan Heiti Std B" w:eastAsia="Adobe Fan Heiti Std B" w:hAnsi="Adobe Fan Heiti Std B"/>
          <w:sz w:val="20"/>
          <w:szCs w:val="20"/>
        </w:rPr>
        <w:t>konsep perpajakan dan melakukan kewajiban perpajakan sesuai dengan peraturan perpajakan yang berlaku, serta dapat menghitung pajak sesuai dengan klasifikasi dan tarif masing-masing.</w:t>
      </w:r>
      <w:proofErr w:type="gramEnd"/>
    </w:p>
    <w:p w:rsidR="00A41763" w:rsidRDefault="00A41763" w:rsidP="00454FA7">
      <w:pPr>
        <w:pStyle w:val="NoSpacing"/>
        <w:jc w:val="both"/>
        <w:rPr>
          <w:rFonts w:ascii="Adobe Fan Heiti Std B" w:eastAsia="Adobe Fan Heiti Std B" w:hAnsi="Adobe Fan Heiti Std B"/>
          <w:sz w:val="20"/>
          <w:szCs w:val="20"/>
        </w:rPr>
      </w:pPr>
    </w:p>
    <w:p w:rsidR="00A41763" w:rsidRPr="00454FA7" w:rsidRDefault="00A41763" w:rsidP="00454FA7">
      <w:pPr>
        <w:pStyle w:val="NoSpacing"/>
        <w:jc w:val="both"/>
        <w:rPr>
          <w:rFonts w:ascii="Adobe Fan Heiti Std B" w:eastAsia="Adobe Fan Heiti Std B" w:hAnsi="Adobe Fan Heiti Std B"/>
          <w:sz w:val="20"/>
          <w:szCs w:val="20"/>
        </w:rPr>
      </w:pPr>
    </w:p>
    <w:p w:rsidR="00A345A5" w:rsidRDefault="00A345A5" w:rsidP="00C24160">
      <w:pPr>
        <w:spacing w:after="0" w:line="240" w:lineRule="auto"/>
        <w:jc w:val="both"/>
        <w:rPr>
          <w:rFonts w:ascii="Arial" w:hAnsi="Arial" w:cs="Arial"/>
        </w:rPr>
      </w:pPr>
    </w:p>
    <w:p w:rsidR="0064155E" w:rsidRDefault="0064155E" w:rsidP="00C24160">
      <w:pPr>
        <w:spacing w:after="0" w:line="240" w:lineRule="auto"/>
        <w:jc w:val="both"/>
        <w:rPr>
          <w:rFonts w:ascii="Arial" w:hAnsi="Arial" w:cs="Arial"/>
        </w:rPr>
      </w:pPr>
    </w:p>
    <w:p w:rsidR="00A77751" w:rsidRDefault="00A77751" w:rsidP="00C24160">
      <w:pPr>
        <w:spacing w:after="0" w:line="240" w:lineRule="auto"/>
        <w:jc w:val="both"/>
        <w:rPr>
          <w:rFonts w:ascii="Arial" w:hAnsi="Arial" w:cs="Arial"/>
        </w:rPr>
      </w:pPr>
    </w:p>
    <w:p w:rsidR="0064155E" w:rsidRPr="00C24160" w:rsidRDefault="0064155E" w:rsidP="00C24160">
      <w:pPr>
        <w:spacing w:after="0" w:line="240" w:lineRule="auto"/>
        <w:jc w:val="both"/>
        <w:rPr>
          <w:rFonts w:ascii="Arial" w:hAnsi="Arial" w:cs="Arial"/>
        </w:rPr>
      </w:pPr>
    </w:p>
    <w:p w:rsidR="00530878" w:rsidRPr="00A345A5" w:rsidRDefault="00B4538D" w:rsidP="00A345A5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r w:rsidRPr="00A345A5">
        <w:rPr>
          <w:rFonts w:ascii="Adobe Fan Heiti Std B" w:eastAsia="Adobe Fan Heiti Std B" w:hAnsi="Adobe Fan Heiti Std B"/>
          <w:b/>
          <w:sz w:val="20"/>
          <w:szCs w:val="20"/>
        </w:rPr>
        <w:t>Komponen Penilaian</w:t>
      </w:r>
    </w:p>
    <w:p w:rsidR="00C24160" w:rsidRDefault="00C24160" w:rsidP="006E0C5F">
      <w:pPr>
        <w:pStyle w:val="NoSpacing"/>
        <w:ind w:left="720"/>
        <w:contextualSpacing/>
        <w:rPr>
          <w:rFonts w:eastAsia="Adobe Fan Heiti Std B"/>
          <w:sz w:val="20"/>
          <w:szCs w:val="20"/>
        </w:rPr>
      </w:pPr>
      <w:r w:rsidRPr="00241B63">
        <w:rPr>
          <w:rFonts w:eastAsia="Adobe Fan Heiti Std B"/>
          <w:sz w:val="20"/>
          <w:szCs w:val="20"/>
        </w:rPr>
        <w:t>Tugas</w:t>
      </w:r>
      <w:r w:rsidR="00A77751">
        <w:rPr>
          <w:rFonts w:eastAsia="Adobe Fan Heiti Std B"/>
          <w:sz w:val="20"/>
          <w:szCs w:val="20"/>
        </w:rPr>
        <w:tab/>
      </w:r>
      <w:r w:rsidR="00D63F01">
        <w:rPr>
          <w:rFonts w:eastAsia="Adobe Fan Heiti Std B"/>
          <w:sz w:val="20"/>
          <w:szCs w:val="20"/>
        </w:rPr>
        <w:tab/>
        <w:t xml:space="preserve">: </w:t>
      </w:r>
      <w:r w:rsidR="005E7AFB">
        <w:rPr>
          <w:rFonts w:eastAsia="Adobe Fan Heiti Std B"/>
          <w:sz w:val="20"/>
          <w:szCs w:val="20"/>
        </w:rPr>
        <w:t>2</w:t>
      </w:r>
      <w:r w:rsidRPr="00241B63">
        <w:rPr>
          <w:rFonts w:eastAsia="Adobe Fan Heiti Std B"/>
          <w:sz w:val="20"/>
          <w:szCs w:val="20"/>
        </w:rPr>
        <w:t>0 %</w:t>
      </w:r>
    </w:p>
    <w:p w:rsidR="00D63F01" w:rsidRPr="00241B63" w:rsidRDefault="00D63F01" w:rsidP="006E0C5F">
      <w:pPr>
        <w:pStyle w:val="NoSpacing"/>
        <w:ind w:left="720"/>
        <w:contextualSpacing/>
        <w:rPr>
          <w:rFonts w:eastAsia="Adobe Fan Heiti Std B"/>
          <w:sz w:val="20"/>
          <w:szCs w:val="20"/>
        </w:rPr>
      </w:pPr>
      <w:r>
        <w:rPr>
          <w:rFonts w:eastAsia="Adobe Fan Heiti Std B"/>
          <w:sz w:val="20"/>
          <w:szCs w:val="20"/>
        </w:rPr>
        <w:t>Quiz</w:t>
      </w:r>
      <w:r>
        <w:rPr>
          <w:rFonts w:eastAsia="Adobe Fan Heiti Std B"/>
          <w:sz w:val="20"/>
          <w:szCs w:val="20"/>
        </w:rPr>
        <w:tab/>
      </w:r>
      <w:r>
        <w:rPr>
          <w:rFonts w:eastAsia="Adobe Fan Heiti Std B"/>
          <w:sz w:val="20"/>
          <w:szCs w:val="20"/>
        </w:rPr>
        <w:tab/>
        <w:t>: 20 %</w:t>
      </w:r>
    </w:p>
    <w:p w:rsidR="00C24160" w:rsidRPr="00241B63" w:rsidRDefault="00C24160" w:rsidP="006E0C5F">
      <w:pPr>
        <w:pStyle w:val="NoSpacing"/>
        <w:ind w:left="720"/>
        <w:contextualSpacing/>
        <w:rPr>
          <w:rFonts w:ascii="Adobe Fan Heiti Std B" w:eastAsia="Adobe Fan Heiti Std B"/>
          <w:sz w:val="20"/>
          <w:szCs w:val="20"/>
          <w:lang w:val="id-ID"/>
        </w:rPr>
      </w:pPr>
      <w:r w:rsidRPr="00241B63">
        <w:rPr>
          <w:rFonts w:eastAsia="Adobe Fan Heiti Std B"/>
          <w:sz w:val="20"/>
          <w:szCs w:val="20"/>
        </w:rPr>
        <w:t>UTS</w:t>
      </w:r>
      <w:r w:rsidRPr="00241B63">
        <w:rPr>
          <w:rFonts w:ascii="Adobe Fan Heiti Std B" w:eastAsia="Adobe Fan Heiti Std B"/>
          <w:sz w:val="20"/>
          <w:szCs w:val="20"/>
          <w:lang w:val="id-ID"/>
        </w:rPr>
        <w:tab/>
      </w:r>
      <w:r w:rsidRPr="00241B63">
        <w:rPr>
          <w:rFonts w:ascii="Adobe Fan Heiti Std B" w:eastAsia="Adobe Fan Heiti Std B"/>
          <w:sz w:val="20"/>
          <w:szCs w:val="20"/>
          <w:lang w:val="id-ID"/>
        </w:rPr>
        <w:tab/>
        <w:t xml:space="preserve">: </w:t>
      </w:r>
      <w:r w:rsidRPr="00241B63">
        <w:rPr>
          <w:rFonts w:eastAsia="Adobe Fan Heiti Std B"/>
          <w:sz w:val="20"/>
          <w:szCs w:val="20"/>
        </w:rPr>
        <w:t>30</w:t>
      </w:r>
      <w:r w:rsidRPr="00241B63">
        <w:rPr>
          <w:rFonts w:ascii="Adobe Fan Heiti Std B" w:eastAsia="Adobe Fan Heiti Std B"/>
          <w:sz w:val="20"/>
          <w:szCs w:val="20"/>
          <w:lang w:val="id-ID"/>
        </w:rPr>
        <w:t xml:space="preserve"> %</w:t>
      </w:r>
    </w:p>
    <w:p w:rsidR="00C24160" w:rsidRPr="00FB4849" w:rsidRDefault="00C24160" w:rsidP="006E0C5F">
      <w:pPr>
        <w:pStyle w:val="NoSpacing"/>
        <w:ind w:left="720"/>
        <w:contextualSpacing/>
        <w:rPr>
          <w:rFonts w:ascii="Adobe Fan Heiti Std B" w:eastAsia="Adobe Fan Heiti Std B"/>
          <w:sz w:val="20"/>
          <w:szCs w:val="20"/>
          <w:lang w:val="id-ID"/>
        </w:rPr>
      </w:pPr>
      <w:r w:rsidRPr="00241B63">
        <w:rPr>
          <w:rFonts w:eastAsia="Adobe Fan Heiti Std B"/>
          <w:sz w:val="20"/>
          <w:szCs w:val="20"/>
        </w:rPr>
        <w:t>UAS</w:t>
      </w:r>
      <w:r w:rsidRPr="00241B63">
        <w:rPr>
          <w:rFonts w:ascii="Adobe Fan Heiti Std B" w:eastAsia="Adobe Fan Heiti Std B"/>
          <w:sz w:val="20"/>
          <w:szCs w:val="20"/>
          <w:lang w:val="id-ID"/>
        </w:rPr>
        <w:tab/>
      </w:r>
      <w:r w:rsidRPr="00241B63">
        <w:rPr>
          <w:rFonts w:ascii="Adobe Fan Heiti Std B" w:eastAsia="Adobe Fan Heiti Std B"/>
          <w:sz w:val="20"/>
          <w:szCs w:val="20"/>
          <w:lang w:val="id-ID"/>
        </w:rPr>
        <w:tab/>
        <w:t xml:space="preserve">: </w:t>
      </w:r>
      <w:r w:rsidR="00D63F01">
        <w:rPr>
          <w:rFonts w:eastAsia="Adobe Fan Heiti Std B"/>
          <w:sz w:val="20"/>
          <w:szCs w:val="20"/>
        </w:rPr>
        <w:t>3</w:t>
      </w:r>
      <w:r w:rsidR="00A41763">
        <w:rPr>
          <w:rFonts w:eastAsia="Adobe Fan Heiti Std B"/>
          <w:sz w:val="20"/>
          <w:szCs w:val="20"/>
        </w:rPr>
        <w:t>0</w:t>
      </w:r>
      <w:r w:rsidRPr="00241B63">
        <w:rPr>
          <w:rFonts w:ascii="Adobe Fan Heiti Std B" w:eastAsia="Adobe Fan Heiti Std B"/>
          <w:sz w:val="20"/>
          <w:szCs w:val="20"/>
          <w:lang w:val="id-ID"/>
        </w:rPr>
        <w:t xml:space="preserve"> %</w:t>
      </w:r>
    </w:p>
    <w:p w:rsidR="0077370F" w:rsidRDefault="0077370F" w:rsidP="006E0C5F">
      <w:pPr>
        <w:pStyle w:val="NoSpacing"/>
        <w:ind w:left="270"/>
        <w:contextualSpacing/>
        <w:rPr>
          <w:rFonts w:ascii="Adobe Fan Heiti Std B" w:eastAsia="Adobe Fan Heiti Std B" w:hAnsi="Adobe Fan Heiti Std B"/>
          <w:sz w:val="20"/>
          <w:szCs w:val="20"/>
        </w:rPr>
      </w:pPr>
    </w:p>
    <w:p w:rsidR="00DC21AB" w:rsidRPr="00C24160" w:rsidRDefault="00DC21AB" w:rsidP="00C24160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r w:rsidRPr="00DC21AB">
        <w:rPr>
          <w:rFonts w:ascii="Adobe Fan Heiti Std B" w:eastAsia="Adobe Fan Heiti Std B" w:hAnsi="Adobe Fan Heiti Std B"/>
          <w:b/>
          <w:sz w:val="20"/>
          <w:szCs w:val="20"/>
        </w:rPr>
        <w:t>Kriteria Penilaian</w:t>
      </w:r>
    </w:p>
    <w:tbl>
      <w:tblPr>
        <w:tblStyle w:val="TableGrid"/>
        <w:tblpPr w:leftFromText="180" w:rightFromText="180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1458"/>
        <w:gridCol w:w="720"/>
        <w:gridCol w:w="1152"/>
        <w:gridCol w:w="2232"/>
        <w:gridCol w:w="1890"/>
        <w:gridCol w:w="5616"/>
      </w:tblGrid>
      <w:tr w:rsidR="00DC21AB" w:rsidTr="009339E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Kriteria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Huruf Mutu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Bobot Nilai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Angka Mutu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AB" w:rsidRDefault="00DC21AB" w:rsidP="009339E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Deskripsi Penilaian</w:t>
            </w:r>
          </w:p>
        </w:tc>
      </w:tr>
      <w:tr w:rsidR="00DC21AB" w:rsidTr="009339E8"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NoSpacing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Sangat Baik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90.00 - 100.00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4.0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AB" w:rsidRDefault="00DC21AB" w:rsidP="001061E8">
            <w:pPr>
              <w:pStyle w:val="Default"/>
              <w:jc w:val="both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Mahasiswa memenuhi semua komponen penilaian dan menyelesaikan tugas dengan sangat baik serta mampu </w:t>
            </w:r>
            <w:r w:rsidR="00AE4768"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  <w:t>menganalisis</w:t>
            </w: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materi praktikum dan tugas sesuai dengan topik yang telah ditentukan dengan sangat baik</w:t>
            </w:r>
          </w:p>
        </w:tc>
      </w:tr>
      <w:tr w:rsidR="00DC21AB" w:rsidTr="009339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A-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80.00 - 89.99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3.7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AB" w:rsidRDefault="00DC21AB" w:rsidP="001061E8">
            <w:pPr>
              <w:pStyle w:val="Default"/>
              <w:jc w:val="both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Mahasiswa memenuhi semua komponen penilaian dan menyelesaikan tugas dengan sangat baik </w:t>
            </w:r>
            <w:r w:rsidR="004B72B6"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  <w:t>serta mampu</w:t>
            </w: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r w:rsidR="00AE4768"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  <w:t xml:space="preserve"> menganalisis</w:t>
            </w:r>
            <w:r w:rsidR="00AE4768"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materi praktikum dan tugas sesuai dengan topik yang telah ditentukan dengan baik</w:t>
            </w:r>
          </w:p>
        </w:tc>
      </w:tr>
      <w:tr w:rsidR="00DC21AB" w:rsidTr="009339E8"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Baik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B+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75.00 - 79.99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3.3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AB" w:rsidRDefault="00DC21AB" w:rsidP="001061E8">
            <w:pPr>
              <w:pStyle w:val="Default"/>
              <w:jc w:val="both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Mahasiswa memenuhi semua komponen penilaian dan menyelesaikan tugas dengan baik </w:t>
            </w:r>
            <w:r w:rsidR="004B72B6"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  <w:t>serta mampu</w:t>
            </w: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r w:rsidR="00AE4768"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  <w:t xml:space="preserve"> menganalisis</w:t>
            </w:r>
            <w:r w:rsidR="00AE4768"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materi praktikum dan tugas sesuai dengan topik yang telah ditentukan dengan baik</w:t>
            </w:r>
          </w:p>
        </w:tc>
      </w:tr>
      <w:tr w:rsidR="00DC21AB" w:rsidTr="009339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70.00 - 74.99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3.0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AB" w:rsidRDefault="00DC21AB" w:rsidP="001061E8">
            <w:pPr>
              <w:pStyle w:val="Default"/>
              <w:jc w:val="both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Mahasiswa memenuhi semua komponen penilaian dan menyelesaikan tugas dengan baik </w:t>
            </w:r>
            <w:r w:rsidR="004B72B6"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  <w:t xml:space="preserve">serta mampu </w:t>
            </w:r>
            <w:r w:rsidR="00AE4768"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  <w:t>menganalisis</w:t>
            </w:r>
            <w:r w:rsidR="00AE4768"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materi praktikum dan tugas sesuai dengan topik yang telah ditentukan dengan cukup baik</w:t>
            </w:r>
          </w:p>
        </w:tc>
      </w:tr>
      <w:tr w:rsidR="00DC21AB" w:rsidTr="009339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B-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65.00 - 69.99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2.7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AB" w:rsidRDefault="00DC21AB" w:rsidP="001061E8">
            <w:pPr>
              <w:pStyle w:val="Default"/>
              <w:jc w:val="both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Mahasiswa memenuhi semua komponen penilaian dan menyelesaikan tugas dengan cukup baik </w:t>
            </w:r>
            <w:r w:rsidR="001061E8"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  <w:t xml:space="preserve">serta mampu </w:t>
            </w:r>
            <w:r w:rsidR="00AE4768"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  <w:lastRenderedPageBreak/>
              <w:t>menganalisis</w:t>
            </w:r>
            <w:r w:rsidR="00AE4768"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materi praktikum dan tugas sesuai dengan topik yang telah ditentukan dengan cukup baik</w:t>
            </w:r>
          </w:p>
        </w:tc>
      </w:tr>
      <w:tr w:rsidR="00DC21AB" w:rsidTr="009339E8"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lastRenderedPageBreak/>
              <w:t>Cukup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hint="eastAsia"/>
                <w:sz w:val="20"/>
                <w:szCs w:val="20"/>
              </w:rPr>
              <w:t>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C+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60.00 - 64.99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2.3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AB" w:rsidRDefault="00DC21AB" w:rsidP="001061E8">
            <w:pPr>
              <w:pStyle w:val="Default"/>
              <w:jc w:val="both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Mahasiswa memenuhi beberapa komponen penilaian dan menyelesaikan tugas </w:t>
            </w:r>
            <w:r w:rsidR="001061E8"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  <w:t xml:space="preserve">serta mapu </w:t>
            </w:r>
            <w:r w:rsidR="00AE4768"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  <w:t>menganalisis</w:t>
            </w:r>
            <w:r w:rsidR="00AE4768"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materi praktikum dan tugas sesuai dengan topik yang telah ditentukan dengan cukup baik</w:t>
            </w:r>
          </w:p>
        </w:tc>
      </w:tr>
      <w:tr w:rsidR="00DC21AB" w:rsidTr="009339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C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55.00 - 59.99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2.0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AB" w:rsidRDefault="00DC21AB" w:rsidP="001061E8">
            <w:pPr>
              <w:pStyle w:val="Default"/>
              <w:jc w:val="both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Mahasiswa memenuhi beberapa komponen penilaian dan menyelesaikan </w:t>
            </w:r>
            <w:r w:rsidR="001061E8"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  <w:t xml:space="preserve">serta mampu </w:t>
            </w:r>
            <w:r w:rsidR="008D0C9F"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  <w:t>menganalisis</w:t>
            </w:r>
            <w:r w:rsidR="008D0C9F"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materi praktikum dan tugas sesuai dengan topik yang telah ditentukan dengan cukup baik</w:t>
            </w:r>
          </w:p>
        </w:tc>
      </w:tr>
      <w:tr w:rsidR="00DC21AB" w:rsidTr="009339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C-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50.00 - 54.99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1.7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AB" w:rsidRDefault="00DC21AB" w:rsidP="001061E8">
            <w:pPr>
              <w:pStyle w:val="Default"/>
              <w:jc w:val="both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Mahasiswa kurang memenuhi semua komponen penilaian dan tidak menyelesaikan tugas dengan baik serta kurang </w:t>
            </w:r>
            <w:proofErr w:type="gram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dapat </w:t>
            </w:r>
            <w:r w:rsidR="00454FA7"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  <w:t xml:space="preserve"> menganalisis</w:t>
            </w:r>
            <w:proofErr w:type="gramEnd"/>
            <w:r w:rsidR="00454FA7"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materi praktikum dan tugas sesuai dengan topik yang telah ditentukan. </w:t>
            </w:r>
          </w:p>
        </w:tc>
      </w:tr>
      <w:tr w:rsidR="00DC21AB" w:rsidTr="009339E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Kurang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D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40.00 - 49.99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1.0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AB" w:rsidRDefault="00DC21AB" w:rsidP="001061E8">
            <w:pPr>
              <w:pStyle w:val="Default"/>
              <w:jc w:val="both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Mahasiswa tidak memenuhi beberapa komponen penilaian dan tidak menyelesaikan tugas dengan cukup baik serta tidak </w:t>
            </w:r>
            <w:proofErr w:type="gramStart"/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dapat </w:t>
            </w:r>
            <w:r w:rsidR="00454FA7"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  <w:t xml:space="preserve"> menganalisis</w:t>
            </w:r>
            <w:proofErr w:type="gramEnd"/>
            <w:r w:rsidR="00454FA7"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materi praktikum dan tugas sesuai dengan topik yang telah ditentukan. </w:t>
            </w:r>
          </w:p>
        </w:tc>
      </w:tr>
      <w:tr w:rsidR="00DC21AB" w:rsidTr="009339E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Tidak Lulus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&lt; 40.00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AB" w:rsidRDefault="00DC21AB" w:rsidP="009339E8">
            <w:pPr>
              <w:pStyle w:val="Default"/>
              <w:jc w:val="center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>0.0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AB" w:rsidRDefault="00DC21AB" w:rsidP="001061E8">
            <w:pPr>
              <w:pStyle w:val="Default"/>
              <w:jc w:val="both"/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Mahasiswa tidak memenuhi semua komponen penilaian tidak dapat </w:t>
            </w:r>
            <w:r w:rsidR="00454FA7">
              <w:rPr>
                <w:rFonts w:ascii="Adobe Fan Heiti Std B" w:eastAsia="Adobe Fan Heiti Std B" w:hAnsi="Adobe Fan Heiti Std B" w:cstheme="minorBidi"/>
                <w:color w:val="auto"/>
                <w:sz w:val="20"/>
                <w:szCs w:val="20"/>
              </w:rPr>
              <w:t>menganalisis</w:t>
            </w:r>
            <w:r w:rsidR="00454FA7"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dobe Fan Heiti Std B" w:eastAsia="Adobe Fan Heiti Std B" w:hAnsi="Adobe Fan Heiti Std B" w:cstheme="minorBidi" w:hint="eastAsia"/>
                <w:color w:val="auto"/>
                <w:sz w:val="20"/>
                <w:szCs w:val="20"/>
              </w:rPr>
              <w:t xml:space="preserve">materi praktikum dan tugas sesuai dengan topik yang telah ditentukan. </w:t>
            </w:r>
          </w:p>
        </w:tc>
      </w:tr>
    </w:tbl>
    <w:p w:rsidR="00DC21AB" w:rsidRDefault="00DC21AB" w:rsidP="00DC21AB">
      <w:pPr>
        <w:pStyle w:val="NoSpacing"/>
        <w:spacing w:line="360" w:lineRule="auto"/>
        <w:ind w:left="270"/>
        <w:rPr>
          <w:rFonts w:ascii="Adobe Fan Heiti Std B" w:eastAsia="Adobe Fan Heiti Std B" w:hAnsi="Adobe Fan Heiti Std B"/>
          <w:b/>
          <w:sz w:val="20"/>
          <w:szCs w:val="20"/>
        </w:rPr>
      </w:pPr>
    </w:p>
    <w:p w:rsidR="00DC21AB" w:rsidRDefault="00DC21AB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r>
        <w:rPr>
          <w:rFonts w:ascii="Adobe Fan Heiti Std B" w:eastAsia="Adobe Fan Heiti Std B" w:hAnsi="Adobe Fan Heiti Std B"/>
          <w:b/>
          <w:sz w:val="20"/>
          <w:szCs w:val="20"/>
        </w:rPr>
        <w:t>Daftar Referensi</w:t>
      </w:r>
    </w:p>
    <w:p w:rsidR="00EC59FD" w:rsidRDefault="005E7AFB" w:rsidP="002E7011">
      <w:pPr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Perpajakan Indonesia Buku 1</w:t>
      </w:r>
      <w:r w:rsidR="00E3549B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r>
        <w:rPr>
          <w:rFonts w:ascii="Adobe Fan Heiti Std B" w:eastAsia="Adobe Fan Heiti Std B" w:hAnsi="Adobe Fan Heiti Std B"/>
          <w:sz w:val="20"/>
          <w:szCs w:val="20"/>
        </w:rPr>
        <w:t>Waluyo</w:t>
      </w:r>
    </w:p>
    <w:p w:rsidR="006E0C5F" w:rsidRDefault="006E0C5F" w:rsidP="002E7011">
      <w:pPr>
        <w:rPr>
          <w:rFonts w:ascii="Adobe Fan Heiti Std B" w:eastAsia="Adobe Fan Heiti Std B" w:hAnsi="Adobe Fan Heiti Std B"/>
          <w:sz w:val="20"/>
          <w:szCs w:val="20"/>
        </w:rPr>
      </w:pPr>
    </w:p>
    <w:p w:rsidR="006E0C5F" w:rsidRPr="002E7011" w:rsidRDefault="006E0C5F" w:rsidP="002E7011">
      <w:pPr>
        <w:rPr>
          <w:rFonts w:ascii="Adobe Fan Heiti Std B" w:eastAsia="Adobe Fan Heiti Std B" w:hAnsi="Adobe Fan Heiti Std B"/>
          <w:sz w:val="20"/>
          <w:szCs w:val="20"/>
        </w:rPr>
      </w:pPr>
    </w:p>
    <w:p w:rsidR="00EC59FD" w:rsidRPr="002E7011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r w:rsidRPr="002E7011">
        <w:rPr>
          <w:rFonts w:ascii="Adobe Fan Heiti Std B" w:eastAsia="Adobe Fan Heiti Std B" w:hAnsi="Adobe Fan Heiti Std B"/>
          <w:b/>
          <w:sz w:val="20"/>
          <w:szCs w:val="20"/>
        </w:rPr>
        <w:lastRenderedPageBreak/>
        <w:t>RENCANA PEMBELAJARAN SEMESTER (RPS)</w:t>
      </w:r>
    </w:p>
    <w:tbl>
      <w:tblPr>
        <w:tblW w:w="13652" w:type="dxa"/>
        <w:tblInd w:w="14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"/>
        <w:gridCol w:w="2693"/>
        <w:gridCol w:w="2977"/>
        <w:gridCol w:w="1617"/>
        <w:gridCol w:w="3119"/>
        <w:gridCol w:w="841"/>
        <w:gridCol w:w="1412"/>
      </w:tblGrid>
      <w:tr w:rsidR="002E7011" w:rsidRPr="00EC59FD" w:rsidTr="006E0C5F">
        <w:trPr>
          <w:trHeight w:val="777"/>
        </w:trPr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7011" w:rsidRPr="00090507" w:rsidRDefault="002E7011" w:rsidP="009339E8">
            <w:pPr>
              <w:spacing w:after="0" w:line="240" w:lineRule="auto"/>
              <w:jc w:val="center"/>
              <w:rPr>
                <w:rFonts w:ascii="Adobe Fan Heiti Std B" w:hAnsi="Adobe Fan Heiti Std B"/>
                <w:sz w:val="20"/>
                <w:szCs w:val="18"/>
              </w:rPr>
            </w:pPr>
            <w:r w:rsidRPr="00090507">
              <w:rPr>
                <w:rFonts w:ascii="Adobe Fan Heiti Std B" w:hAnsi="Adobe Fan Heiti Std B"/>
                <w:b/>
                <w:bCs/>
                <w:sz w:val="20"/>
                <w:szCs w:val="18"/>
              </w:rPr>
              <w:t>Minggu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7011" w:rsidRPr="00090507" w:rsidRDefault="002E7011" w:rsidP="009339E8">
            <w:pPr>
              <w:spacing w:after="0" w:line="240" w:lineRule="auto"/>
              <w:jc w:val="center"/>
              <w:rPr>
                <w:rFonts w:ascii="Adobe Fan Heiti Std B" w:hAnsi="Adobe Fan Heiti Std B"/>
                <w:sz w:val="20"/>
                <w:szCs w:val="18"/>
              </w:rPr>
            </w:pPr>
            <w:r w:rsidRPr="00090507">
              <w:rPr>
                <w:rFonts w:ascii="Adobe Fan Heiti Std B" w:hAnsi="Adobe Fan Heiti Std B"/>
                <w:b/>
                <w:bCs/>
                <w:sz w:val="20"/>
                <w:szCs w:val="18"/>
              </w:rPr>
              <w:t>Kemampuan Akhir yang Diharapkan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7011" w:rsidRPr="00090507" w:rsidRDefault="002E7011" w:rsidP="009339E8">
            <w:pPr>
              <w:spacing w:after="0" w:line="240" w:lineRule="auto"/>
              <w:jc w:val="center"/>
              <w:rPr>
                <w:rFonts w:ascii="Adobe Fan Heiti Std B" w:hAnsi="Adobe Fan Heiti Std B"/>
                <w:b/>
                <w:bCs/>
                <w:sz w:val="20"/>
                <w:szCs w:val="18"/>
              </w:rPr>
            </w:pPr>
            <w:r w:rsidRPr="00090507">
              <w:rPr>
                <w:rFonts w:ascii="Adobe Fan Heiti Std B" w:hAnsi="Adobe Fan Heiti Std B"/>
                <w:b/>
                <w:bCs/>
                <w:sz w:val="20"/>
                <w:szCs w:val="18"/>
              </w:rPr>
              <w:t>Bahan Kajian</w:t>
            </w:r>
          </w:p>
          <w:p w:rsidR="002E7011" w:rsidRPr="00090507" w:rsidRDefault="002E7011" w:rsidP="009339E8">
            <w:pPr>
              <w:spacing w:after="0" w:line="240" w:lineRule="auto"/>
              <w:jc w:val="center"/>
              <w:rPr>
                <w:rFonts w:ascii="Adobe Fan Heiti Std B" w:hAnsi="Adobe Fan Heiti Std B"/>
                <w:sz w:val="20"/>
                <w:szCs w:val="18"/>
              </w:rPr>
            </w:pPr>
            <w:r w:rsidRPr="00090507">
              <w:rPr>
                <w:rFonts w:ascii="Adobe Fan Heiti Std B" w:hAnsi="Adobe Fan Heiti Std B"/>
                <w:b/>
                <w:bCs/>
                <w:sz w:val="20"/>
                <w:szCs w:val="18"/>
              </w:rPr>
              <w:t>(Materi Ajar)</w:t>
            </w:r>
          </w:p>
        </w:tc>
        <w:tc>
          <w:tcPr>
            <w:tcW w:w="16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7011" w:rsidRPr="00090507" w:rsidRDefault="002E7011" w:rsidP="009339E8">
            <w:pPr>
              <w:spacing w:after="0" w:line="240" w:lineRule="auto"/>
              <w:jc w:val="center"/>
              <w:rPr>
                <w:rFonts w:ascii="Adobe Fan Heiti Std B" w:hAnsi="Adobe Fan Heiti Std B"/>
                <w:sz w:val="20"/>
                <w:szCs w:val="18"/>
              </w:rPr>
            </w:pPr>
            <w:r w:rsidRPr="00090507">
              <w:rPr>
                <w:rFonts w:ascii="Adobe Fan Heiti Std B" w:hAnsi="Adobe Fan Heiti Std B"/>
                <w:b/>
                <w:bCs/>
                <w:sz w:val="20"/>
                <w:szCs w:val="18"/>
              </w:rPr>
              <w:t>Bentuk Pembelajaran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7011" w:rsidRPr="00090507" w:rsidRDefault="002E7011" w:rsidP="009339E8">
            <w:pPr>
              <w:spacing w:after="0" w:line="240" w:lineRule="auto"/>
              <w:jc w:val="center"/>
              <w:rPr>
                <w:rFonts w:ascii="Adobe Fan Heiti Std B" w:hAnsi="Adobe Fan Heiti Std B"/>
                <w:sz w:val="20"/>
                <w:szCs w:val="18"/>
              </w:rPr>
            </w:pPr>
            <w:r w:rsidRPr="00090507">
              <w:rPr>
                <w:rFonts w:ascii="Adobe Fan Heiti Std B" w:hAnsi="Adobe Fan Heiti Std B"/>
                <w:b/>
                <w:bCs/>
                <w:sz w:val="20"/>
                <w:szCs w:val="18"/>
              </w:rPr>
              <w:t>Kriteria/Indikator Penilaian</w:t>
            </w:r>
          </w:p>
        </w:tc>
        <w:tc>
          <w:tcPr>
            <w:tcW w:w="84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7011" w:rsidRPr="00090507" w:rsidRDefault="002E7011" w:rsidP="009339E8">
            <w:pPr>
              <w:spacing w:after="0" w:line="240" w:lineRule="auto"/>
              <w:jc w:val="center"/>
              <w:rPr>
                <w:rFonts w:ascii="Adobe Fan Heiti Std B" w:hAnsi="Adobe Fan Heiti Std B"/>
                <w:sz w:val="20"/>
                <w:szCs w:val="18"/>
              </w:rPr>
            </w:pPr>
            <w:r w:rsidRPr="00090507">
              <w:rPr>
                <w:rFonts w:ascii="Adobe Fan Heiti Std B" w:hAnsi="Adobe Fan Heiti Std B"/>
                <w:b/>
                <w:bCs/>
                <w:sz w:val="20"/>
                <w:szCs w:val="18"/>
              </w:rPr>
              <w:t>Bobot Nilai</w:t>
            </w:r>
          </w:p>
        </w:tc>
        <w:tc>
          <w:tcPr>
            <w:tcW w:w="141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7011" w:rsidRPr="00090507" w:rsidRDefault="002E7011" w:rsidP="009339E8">
            <w:pPr>
              <w:spacing w:after="0" w:line="240" w:lineRule="auto"/>
              <w:jc w:val="center"/>
              <w:rPr>
                <w:rFonts w:ascii="Adobe Fan Heiti Std B" w:hAnsi="Adobe Fan Heiti Std B"/>
                <w:sz w:val="20"/>
                <w:szCs w:val="18"/>
              </w:rPr>
            </w:pPr>
            <w:r w:rsidRPr="00090507">
              <w:rPr>
                <w:rFonts w:ascii="Adobe Fan Heiti Std B" w:hAnsi="Adobe Fan Heiti Std B"/>
                <w:b/>
                <w:bCs/>
                <w:sz w:val="20"/>
                <w:szCs w:val="18"/>
              </w:rPr>
              <w:t>Standar Kompetensi Profesi</w:t>
            </w:r>
          </w:p>
        </w:tc>
      </w:tr>
      <w:tr w:rsidR="002E7011" w:rsidRPr="00EC59FD" w:rsidTr="006E0C5F">
        <w:trPr>
          <w:trHeight w:val="855"/>
        </w:trPr>
        <w:tc>
          <w:tcPr>
            <w:tcW w:w="993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7011" w:rsidRPr="00CF6635" w:rsidRDefault="002E7011" w:rsidP="009339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7011" w:rsidRPr="0005746D" w:rsidRDefault="00E56D6A" w:rsidP="005E7AF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 xml:space="preserve">Memahami </w:t>
            </w:r>
            <w:r w:rsidR="000F3778">
              <w:rPr>
                <w:rFonts w:ascii="Arial" w:eastAsia="MS Gothic" w:hAnsi="Arial" w:cs="Arial"/>
                <w:sz w:val="20"/>
                <w:szCs w:val="20"/>
              </w:rPr>
              <w:t xml:space="preserve">konsep dasar dari </w:t>
            </w:r>
            <w:r w:rsidR="005E7AFB">
              <w:rPr>
                <w:rFonts w:ascii="Arial" w:eastAsia="MS Gothic" w:hAnsi="Arial" w:cs="Arial"/>
                <w:sz w:val="20"/>
                <w:szCs w:val="20"/>
              </w:rPr>
              <w:t>perpajakan</w:t>
            </w:r>
          </w:p>
        </w:tc>
        <w:tc>
          <w:tcPr>
            <w:tcW w:w="297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7011" w:rsidRDefault="005E7AFB" w:rsidP="00EA795D">
            <w:pPr>
              <w:pStyle w:val="ListParagraph"/>
              <w:numPr>
                <w:ilvl w:val="0"/>
                <w:numId w:val="4"/>
              </w:numPr>
              <w:ind w:left="310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Definisi pajak</w:t>
            </w:r>
          </w:p>
          <w:p w:rsidR="002E7011" w:rsidRDefault="005E7AFB" w:rsidP="00EA795D">
            <w:pPr>
              <w:pStyle w:val="ListParagraph"/>
              <w:numPr>
                <w:ilvl w:val="0"/>
                <w:numId w:val="4"/>
              </w:numPr>
              <w:ind w:left="310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Klasifikasi pajak</w:t>
            </w:r>
          </w:p>
          <w:p w:rsidR="002E7011" w:rsidRPr="005E7AFB" w:rsidRDefault="005E7AFB" w:rsidP="005D115C">
            <w:pPr>
              <w:pStyle w:val="ListParagraph"/>
              <w:numPr>
                <w:ilvl w:val="0"/>
                <w:numId w:val="4"/>
              </w:numPr>
              <w:ind w:left="310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Asas pemungutan pajak</w:t>
            </w:r>
          </w:p>
          <w:p w:rsidR="005E7AFB" w:rsidRPr="005E7AFB" w:rsidRDefault="005E7AFB" w:rsidP="005D115C">
            <w:pPr>
              <w:pStyle w:val="ListParagraph"/>
              <w:numPr>
                <w:ilvl w:val="0"/>
                <w:numId w:val="4"/>
              </w:numPr>
              <w:ind w:left="310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Tarif pajak</w:t>
            </w:r>
          </w:p>
          <w:p w:rsidR="005E7AFB" w:rsidRPr="00901E5E" w:rsidRDefault="005E7AFB" w:rsidP="005D115C">
            <w:pPr>
              <w:pStyle w:val="ListParagraph"/>
              <w:numPr>
                <w:ilvl w:val="0"/>
                <w:numId w:val="4"/>
              </w:numPr>
              <w:ind w:left="310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Perlawanan terhadap pajak</w:t>
            </w:r>
          </w:p>
        </w:tc>
        <w:tc>
          <w:tcPr>
            <w:tcW w:w="16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7011" w:rsidRPr="001F5B22" w:rsidRDefault="002E7011" w:rsidP="009339E8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2E7011" w:rsidRPr="00AA1988" w:rsidRDefault="002E7011" w:rsidP="009339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Ceramah, </w:t>
            </w:r>
            <w:r w:rsidR="003040E0">
              <w:rPr>
                <w:rFonts w:ascii="Arial" w:hAnsi="Arial" w:cs="Arial"/>
                <w:sz w:val="20"/>
                <w:szCs w:val="20"/>
                <w:lang w:val="id-ID"/>
              </w:rPr>
              <w:t>Diskusi</w:t>
            </w:r>
          </w:p>
          <w:p w:rsidR="002E7011" w:rsidRPr="001F5B22" w:rsidRDefault="002E7011" w:rsidP="009339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7AFB" w:rsidRDefault="005E7AFB" w:rsidP="005E7AFB">
            <w:pPr>
              <w:pStyle w:val="ListParagraph"/>
              <w:numPr>
                <w:ilvl w:val="0"/>
                <w:numId w:val="4"/>
              </w:numPr>
              <w:ind w:left="310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Memahami definisi pajak</w:t>
            </w:r>
          </w:p>
          <w:p w:rsidR="005E7AFB" w:rsidRDefault="005E7AFB" w:rsidP="005E7AFB">
            <w:pPr>
              <w:pStyle w:val="ListParagraph"/>
              <w:numPr>
                <w:ilvl w:val="0"/>
                <w:numId w:val="4"/>
              </w:numPr>
              <w:ind w:left="310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Memahami klasifikasi pajak</w:t>
            </w:r>
          </w:p>
          <w:p w:rsidR="005E7AFB" w:rsidRPr="005E7AFB" w:rsidRDefault="005E7AFB" w:rsidP="005E7AFB">
            <w:pPr>
              <w:pStyle w:val="ListParagraph"/>
              <w:numPr>
                <w:ilvl w:val="0"/>
                <w:numId w:val="4"/>
              </w:numPr>
              <w:ind w:left="310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Memahami asas pemungutan pajak</w:t>
            </w:r>
          </w:p>
          <w:p w:rsidR="005E7AFB" w:rsidRPr="005E7AFB" w:rsidRDefault="005E7AFB" w:rsidP="005E7AFB">
            <w:pPr>
              <w:pStyle w:val="ListParagraph"/>
              <w:numPr>
                <w:ilvl w:val="0"/>
                <w:numId w:val="4"/>
              </w:numPr>
              <w:ind w:left="310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Memahami tarif pajak</w:t>
            </w:r>
          </w:p>
          <w:p w:rsidR="002E7011" w:rsidRPr="0005746D" w:rsidRDefault="005E7AFB" w:rsidP="005E7A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1" w:hanging="27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Memahami perlawanan terhadap pajak</w:t>
            </w:r>
          </w:p>
        </w:tc>
        <w:tc>
          <w:tcPr>
            <w:tcW w:w="84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7011" w:rsidRPr="00BB54D8" w:rsidRDefault="002E7011" w:rsidP="009339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7011" w:rsidRPr="001F5B22" w:rsidRDefault="002E7011" w:rsidP="009339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1F5B22">
              <w:rPr>
                <w:rFonts w:ascii="Arial" w:eastAsia="MS Gothic" w:hAnsi="Arial" w:cs="Arial"/>
                <w:sz w:val="20"/>
                <w:szCs w:val="20"/>
              </w:rPr>
              <w:t> </w:t>
            </w:r>
          </w:p>
        </w:tc>
      </w:tr>
      <w:tr w:rsidR="002E7011" w:rsidRPr="00EC59FD" w:rsidTr="006E0C5F">
        <w:trPr>
          <w:trHeight w:val="916"/>
        </w:trPr>
        <w:tc>
          <w:tcPr>
            <w:tcW w:w="99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7011" w:rsidRPr="00CF6635" w:rsidRDefault="002E7011" w:rsidP="009339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7011" w:rsidRPr="001F5B22" w:rsidRDefault="00AA1988" w:rsidP="00CF014D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Memahami </w:t>
            </w:r>
            <w:r w:rsidR="00CF014D">
              <w:rPr>
                <w:rFonts w:ascii="Arial" w:hAnsi="Arial" w:cs="Arial"/>
                <w:sz w:val="20"/>
                <w:szCs w:val="20"/>
              </w:rPr>
              <w:t>administrasi dasar perpajakan yaitu NPWP &amp; NPPKP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14D" w:rsidRPr="00CF014D" w:rsidRDefault="00CF014D" w:rsidP="00EA795D">
            <w:pPr>
              <w:numPr>
                <w:ilvl w:val="0"/>
                <w:numId w:val="5"/>
              </w:numPr>
              <w:spacing w:after="0" w:line="240" w:lineRule="auto"/>
              <w:ind w:left="3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Saat terhutang pajak</w:t>
            </w:r>
          </w:p>
          <w:p w:rsidR="002E7011" w:rsidRPr="00DF6ADC" w:rsidRDefault="00CF014D" w:rsidP="00EA795D">
            <w:pPr>
              <w:numPr>
                <w:ilvl w:val="0"/>
                <w:numId w:val="5"/>
              </w:numPr>
              <w:spacing w:after="0" w:line="240" w:lineRule="auto"/>
              <w:ind w:left="3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Prosedur pembuatan NPWP &amp; NPPKP</w:t>
            </w:r>
          </w:p>
          <w:p w:rsidR="00DF6ADC" w:rsidRPr="00CF014D" w:rsidRDefault="00CF014D" w:rsidP="00EA795D">
            <w:pPr>
              <w:numPr>
                <w:ilvl w:val="0"/>
                <w:numId w:val="5"/>
              </w:numPr>
              <w:spacing w:after="0" w:line="240" w:lineRule="auto"/>
              <w:ind w:left="3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Penghapusan NPWP &amp; NPPKP</w:t>
            </w:r>
          </w:p>
          <w:p w:rsidR="00CF014D" w:rsidRPr="001F5B22" w:rsidRDefault="00CF014D" w:rsidP="00EA795D">
            <w:pPr>
              <w:numPr>
                <w:ilvl w:val="0"/>
                <w:numId w:val="5"/>
              </w:numPr>
              <w:spacing w:after="0" w:line="240" w:lineRule="auto"/>
              <w:ind w:left="3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Sanksi-sanksi</w:t>
            </w:r>
          </w:p>
        </w:tc>
        <w:tc>
          <w:tcPr>
            <w:tcW w:w="1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1988" w:rsidRPr="00704EA3" w:rsidRDefault="00CF014D" w:rsidP="00CF01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Presentasi, c</w:t>
            </w:r>
            <w:r w:rsidR="00704EA3">
              <w:rPr>
                <w:rFonts w:ascii="Arial" w:eastAsia="MS Gothic" w:hAnsi="Arial" w:cs="Arial"/>
                <w:sz w:val="20"/>
                <w:szCs w:val="20"/>
                <w:lang w:val="id-ID"/>
              </w:rPr>
              <w:t>eramah, diskus</w:t>
            </w:r>
            <w:r w:rsidR="00704EA3">
              <w:rPr>
                <w:rFonts w:ascii="Arial" w:eastAsia="MS Gothic" w:hAnsi="Arial" w:cs="Arial"/>
                <w:sz w:val="20"/>
                <w:szCs w:val="20"/>
              </w:rPr>
              <w:t>i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14D" w:rsidRPr="00CF014D" w:rsidRDefault="00CF014D" w:rsidP="00CF014D">
            <w:pPr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Memahami saat terhutang pajak</w:t>
            </w:r>
          </w:p>
          <w:p w:rsidR="00CF014D" w:rsidRPr="00DF6ADC" w:rsidRDefault="00CF014D" w:rsidP="00CF014D">
            <w:pPr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Memahami prosedur pembuatan NPWP &amp; NPPKP</w:t>
            </w:r>
          </w:p>
          <w:p w:rsidR="00CF014D" w:rsidRPr="00CF014D" w:rsidRDefault="00CF014D" w:rsidP="00CF014D">
            <w:pPr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Memahami penghapusan NPWP &amp; NPPKP</w:t>
            </w:r>
          </w:p>
          <w:p w:rsidR="00034396" w:rsidRPr="000A3F66" w:rsidRDefault="00CF014D" w:rsidP="00CF0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1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Memahami sanksi-sanksi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7011" w:rsidRPr="00640552" w:rsidRDefault="00640552" w:rsidP="00640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2%</w:t>
            </w:r>
          </w:p>
        </w:tc>
        <w:tc>
          <w:tcPr>
            <w:tcW w:w="1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7011" w:rsidRPr="001F5B22" w:rsidRDefault="002E7011" w:rsidP="009339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B22">
              <w:rPr>
                <w:rFonts w:ascii="Arial" w:eastAsia="MS Gothic" w:hAnsi="Arial" w:cs="Arial"/>
                <w:sz w:val="20"/>
                <w:szCs w:val="20"/>
              </w:rPr>
              <w:t> </w:t>
            </w:r>
          </w:p>
        </w:tc>
      </w:tr>
      <w:tr w:rsidR="00640552" w:rsidRPr="00EC59FD" w:rsidTr="006E0C5F">
        <w:trPr>
          <w:trHeight w:val="1171"/>
        </w:trPr>
        <w:tc>
          <w:tcPr>
            <w:tcW w:w="99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CF6635" w:rsidRDefault="00640552" w:rsidP="009339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3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DC1B23" w:rsidRDefault="00640552" w:rsidP="005846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Memahami SPT, pernyetoran, dan pelaporan pajak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Default="00640552" w:rsidP="008149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Pengertian dan fungsi SPT</w:t>
            </w:r>
          </w:p>
          <w:p w:rsidR="00640552" w:rsidRDefault="00640552" w:rsidP="008149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Bentuk, isi, dan dokumen pendukung SPT</w:t>
            </w:r>
          </w:p>
          <w:p w:rsidR="00640552" w:rsidRDefault="00640552" w:rsidP="00531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Jangka waktu pelaporan SPT</w:t>
            </w:r>
          </w:p>
          <w:p w:rsidR="00640552" w:rsidRDefault="00640552" w:rsidP="00531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Sarana, batas waktu pembayaran pajak</w:t>
            </w:r>
          </w:p>
          <w:p w:rsidR="00640552" w:rsidRPr="008A7929" w:rsidRDefault="00640552" w:rsidP="00531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Sanksi keterlambatan pembayaran dan pelaporan pajak</w:t>
            </w:r>
          </w:p>
        </w:tc>
        <w:tc>
          <w:tcPr>
            <w:tcW w:w="1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EA795D" w:rsidRDefault="00640552" w:rsidP="00A22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Presentasi, c</w:t>
            </w:r>
            <w:r>
              <w:rPr>
                <w:rFonts w:ascii="Arial" w:eastAsia="MS Gothic" w:hAnsi="Arial" w:cs="Arial"/>
                <w:sz w:val="20"/>
                <w:szCs w:val="20"/>
                <w:lang w:val="id-ID"/>
              </w:rPr>
              <w:t>eramah, diskus</w:t>
            </w:r>
            <w:r>
              <w:rPr>
                <w:rFonts w:ascii="Arial" w:eastAsia="MS Gothic" w:hAnsi="Arial" w:cs="Arial"/>
                <w:sz w:val="20"/>
                <w:szCs w:val="20"/>
              </w:rPr>
              <w:t>i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Default="00640552" w:rsidP="00531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0" w:hanging="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Mengetahui pengertian dan fungsi SPT</w:t>
            </w:r>
          </w:p>
          <w:p w:rsidR="00640552" w:rsidRDefault="00640552" w:rsidP="00531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0" w:hanging="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Mengetahui bentuk, isi, dan dokumen pendukung SPT</w:t>
            </w:r>
          </w:p>
          <w:p w:rsidR="00640552" w:rsidRDefault="00640552" w:rsidP="00531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0" w:hanging="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Mengetahui jangka waktu pelaporan SPT</w:t>
            </w:r>
          </w:p>
          <w:p w:rsidR="00640552" w:rsidRDefault="00640552" w:rsidP="00531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0" w:hanging="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Memahami sarana, batas waktu pembayaran pajak</w:t>
            </w:r>
          </w:p>
          <w:p w:rsidR="00640552" w:rsidRPr="00DC1B23" w:rsidRDefault="00640552" w:rsidP="005311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0" w:hanging="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Memahami sanksi keterlambatan pembayaran dan pelaporan pajak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640552" w:rsidRDefault="00640552" w:rsidP="00B07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2%</w:t>
            </w:r>
          </w:p>
        </w:tc>
        <w:tc>
          <w:tcPr>
            <w:tcW w:w="1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1F5B22" w:rsidRDefault="00640552" w:rsidP="009339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552" w:rsidRPr="00EC59FD" w:rsidTr="006E0C5F">
        <w:trPr>
          <w:trHeight w:val="807"/>
        </w:trPr>
        <w:tc>
          <w:tcPr>
            <w:tcW w:w="99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ED71A1" w:rsidRDefault="00640552" w:rsidP="00ED7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4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ED71A1" w:rsidRDefault="00640552" w:rsidP="009339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Memahami kewajiban pembukuan/pencatatan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067715" w:rsidRDefault="00640552" w:rsidP="00067715">
            <w:pPr>
              <w:numPr>
                <w:ilvl w:val="0"/>
                <w:numId w:val="7"/>
              </w:numPr>
              <w:tabs>
                <w:tab w:val="clear" w:pos="720"/>
              </w:tabs>
              <w:spacing w:line="240" w:lineRule="auto"/>
              <w:ind w:left="230" w:hanging="187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Kewajiban pembukuan/pencatatan</w:t>
            </w:r>
          </w:p>
          <w:p w:rsidR="00640552" w:rsidRPr="00067715" w:rsidRDefault="00640552" w:rsidP="00067715">
            <w:pPr>
              <w:numPr>
                <w:ilvl w:val="0"/>
                <w:numId w:val="7"/>
              </w:numPr>
              <w:tabs>
                <w:tab w:val="clear" w:pos="720"/>
              </w:tabs>
              <w:spacing w:line="240" w:lineRule="auto"/>
              <w:ind w:left="230" w:hanging="187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Pembukuan dengan mata uang asing</w:t>
            </w:r>
          </w:p>
          <w:p w:rsidR="00640552" w:rsidRPr="00067715" w:rsidRDefault="00640552" w:rsidP="00067715">
            <w:pPr>
              <w:numPr>
                <w:ilvl w:val="0"/>
                <w:numId w:val="7"/>
              </w:numPr>
              <w:tabs>
                <w:tab w:val="clear" w:pos="720"/>
              </w:tabs>
              <w:spacing w:line="240" w:lineRule="auto"/>
              <w:ind w:left="230" w:hanging="187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Persyaratan administratif</w:t>
            </w:r>
          </w:p>
          <w:p w:rsidR="00640552" w:rsidRPr="00D34EC9" w:rsidRDefault="00640552" w:rsidP="00814919">
            <w:pPr>
              <w:numPr>
                <w:ilvl w:val="0"/>
                <w:numId w:val="7"/>
              </w:numPr>
              <w:tabs>
                <w:tab w:val="clear" w:pos="720"/>
              </w:tabs>
              <w:ind w:left="220" w:hanging="18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Konversi mata uang asing</w:t>
            </w:r>
          </w:p>
        </w:tc>
        <w:tc>
          <w:tcPr>
            <w:tcW w:w="1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EA795D" w:rsidRDefault="00640552" w:rsidP="00A22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lastRenderedPageBreak/>
              <w:t>Presentasi, c</w:t>
            </w:r>
            <w:r>
              <w:rPr>
                <w:rFonts w:ascii="Arial" w:eastAsia="MS Gothic" w:hAnsi="Arial" w:cs="Arial"/>
                <w:sz w:val="20"/>
                <w:szCs w:val="20"/>
                <w:lang w:val="id-ID"/>
              </w:rPr>
              <w:t>eramah, diskus</w:t>
            </w:r>
            <w:r>
              <w:rPr>
                <w:rFonts w:ascii="Arial" w:eastAsia="MS Gothic" w:hAnsi="Arial" w:cs="Arial"/>
                <w:sz w:val="20"/>
                <w:szCs w:val="20"/>
              </w:rPr>
              <w:t>i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067715" w:rsidRDefault="00640552" w:rsidP="00067715">
            <w:pPr>
              <w:numPr>
                <w:ilvl w:val="0"/>
                <w:numId w:val="7"/>
              </w:numPr>
              <w:tabs>
                <w:tab w:val="clear" w:pos="720"/>
              </w:tabs>
              <w:spacing w:line="240" w:lineRule="auto"/>
              <w:ind w:left="230" w:hanging="187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Memahami kewajiban pembukuan/pencatatan</w:t>
            </w:r>
          </w:p>
          <w:p w:rsidR="00640552" w:rsidRPr="00067715" w:rsidRDefault="00640552" w:rsidP="00067715">
            <w:pPr>
              <w:numPr>
                <w:ilvl w:val="0"/>
                <w:numId w:val="7"/>
              </w:numPr>
              <w:tabs>
                <w:tab w:val="clear" w:pos="720"/>
              </w:tabs>
              <w:spacing w:line="240" w:lineRule="auto"/>
              <w:ind w:left="230" w:hanging="187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Memahami pembukuan dengan mata uang asing</w:t>
            </w:r>
          </w:p>
          <w:p w:rsidR="00640552" w:rsidRPr="00067715" w:rsidRDefault="00640552" w:rsidP="00067715">
            <w:pPr>
              <w:numPr>
                <w:ilvl w:val="0"/>
                <w:numId w:val="7"/>
              </w:numPr>
              <w:tabs>
                <w:tab w:val="clear" w:pos="720"/>
              </w:tabs>
              <w:spacing w:line="240" w:lineRule="auto"/>
              <w:ind w:left="230" w:hanging="187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Memahami persyaratan administrative</w:t>
            </w:r>
          </w:p>
          <w:p w:rsidR="00640552" w:rsidRPr="00067715" w:rsidRDefault="00640552" w:rsidP="00067715">
            <w:pPr>
              <w:numPr>
                <w:ilvl w:val="0"/>
                <w:numId w:val="7"/>
              </w:numPr>
              <w:tabs>
                <w:tab w:val="clear" w:pos="720"/>
              </w:tabs>
              <w:spacing w:line="240" w:lineRule="auto"/>
              <w:ind w:left="230" w:hanging="187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Memahami konversi mata uang asing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640552" w:rsidRDefault="00640552" w:rsidP="00B07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2%</w:t>
            </w:r>
          </w:p>
        </w:tc>
        <w:tc>
          <w:tcPr>
            <w:tcW w:w="1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1F5B22" w:rsidRDefault="00640552" w:rsidP="009339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552" w:rsidRPr="00EC59FD" w:rsidTr="006E0C5F">
        <w:trPr>
          <w:trHeight w:val="916"/>
        </w:trPr>
        <w:tc>
          <w:tcPr>
            <w:tcW w:w="99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90208D" w:rsidRDefault="00640552" w:rsidP="009339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C653B3" w:rsidRDefault="00640552" w:rsidP="00067715">
            <w:pPr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Memahami pemeriksaan pajak dan surat ketetapan pajak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Default="00640552" w:rsidP="00CC2F8A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Istilah dan tujuan pemeriksaan</w:t>
            </w:r>
          </w:p>
          <w:p w:rsidR="00640552" w:rsidRDefault="00640552" w:rsidP="00CC2F8A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Ruang lingkup dan kriteria pemeriksaan</w:t>
            </w:r>
          </w:p>
          <w:p w:rsidR="00640552" w:rsidRDefault="00640552" w:rsidP="00CC2F8A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Jangka waktu pemeriksaan</w:t>
            </w:r>
          </w:p>
          <w:p w:rsidR="00640552" w:rsidRPr="00814919" w:rsidRDefault="00640552" w:rsidP="00CC2F8A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Standar pemeriksaan</w:t>
            </w:r>
          </w:p>
        </w:tc>
        <w:tc>
          <w:tcPr>
            <w:tcW w:w="1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CC2F8A" w:rsidRDefault="00640552" w:rsidP="009339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Presentasi, c</w:t>
            </w:r>
            <w:r>
              <w:rPr>
                <w:rFonts w:ascii="Arial" w:eastAsia="MS Gothic" w:hAnsi="Arial" w:cs="Arial"/>
                <w:sz w:val="20"/>
                <w:szCs w:val="20"/>
                <w:lang w:val="id-ID"/>
              </w:rPr>
              <w:t>eramah, diskus</w:t>
            </w:r>
            <w:r>
              <w:rPr>
                <w:rFonts w:ascii="Arial" w:eastAsia="MS Gothic" w:hAnsi="Arial" w:cs="Arial"/>
                <w:sz w:val="20"/>
                <w:szCs w:val="20"/>
              </w:rPr>
              <w:t>i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Default="00640552" w:rsidP="00067715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Mengetahui istilah dan tujuan pemeriksaan</w:t>
            </w:r>
          </w:p>
          <w:p w:rsidR="00640552" w:rsidRDefault="00640552" w:rsidP="00067715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Memahami ruang lingkup dan kriteria pemeriksaan</w:t>
            </w:r>
          </w:p>
          <w:p w:rsidR="00640552" w:rsidRDefault="00640552" w:rsidP="00067715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Memahami  jangka waktu pemeriksaan</w:t>
            </w:r>
          </w:p>
          <w:p w:rsidR="00640552" w:rsidRPr="00814919" w:rsidRDefault="00640552" w:rsidP="00067715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  <w:tab w:val="num" w:pos="-12279"/>
              </w:tabs>
              <w:spacing w:after="0" w:line="240" w:lineRule="auto"/>
              <w:ind w:left="231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Memahami  standar pemeriksaan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640552" w:rsidRDefault="00640552" w:rsidP="00B07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2%</w:t>
            </w:r>
          </w:p>
        </w:tc>
        <w:tc>
          <w:tcPr>
            <w:tcW w:w="1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0C0545" w:rsidRDefault="00640552" w:rsidP="009339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0552" w:rsidRPr="00EC59FD" w:rsidTr="006E0C5F">
        <w:trPr>
          <w:trHeight w:val="916"/>
        </w:trPr>
        <w:tc>
          <w:tcPr>
            <w:tcW w:w="99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90208D" w:rsidRDefault="00640552" w:rsidP="00933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90208D" w:rsidRDefault="00640552" w:rsidP="00546E83">
            <w:r w:rsidRPr="00546E83">
              <w:rPr>
                <w:rFonts w:ascii="Arial" w:hAnsi="Arial" w:cs="Arial"/>
                <w:color w:val="262626"/>
                <w:sz w:val="20"/>
                <w:szCs w:val="20"/>
              </w:rPr>
              <w:t>Memahami proses keberatan dan banding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546E83" w:rsidRDefault="00640552" w:rsidP="00605B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</w:rPr>
              <w:t>Proses pengajuan keberatan</w:t>
            </w:r>
          </w:p>
          <w:p w:rsidR="00640552" w:rsidRPr="00546E83" w:rsidRDefault="00640552" w:rsidP="00605B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</w:rPr>
              <w:t>Pencabutan pengajuan keberatan</w:t>
            </w:r>
          </w:p>
          <w:p w:rsidR="00640552" w:rsidRPr="00EA795D" w:rsidRDefault="00640552" w:rsidP="00605B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</w:rPr>
              <w:t>Pelunasan hutang pajak</w:t>
            </w:r>
          </w:p>
          <w:p w:rsidR="00640552" w:rsidRPr="00546E83" w:rsidRDefault="00640552" w:rsidP="00605B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</w:rPr>
              <w:t>Proses penyelesaian keberatan</w:t>
            </w:r>
          </w:p>
          <w:p w:rsidR="00640552" w:rsidRPr="00F36C9A" w:rsidRDefault="00640552" w:rsidP="00605B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</w:rPr>
              <w:t>Banding</w:t>
            </w:r>
          </w:p>
        </w:tc>
        <w:tc>
          <w:tcPr>
            <w:tcW w:w="1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CC2F8A" w:rsidRDefault="00640552" w:rsidP="00B079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Presentasi, c</w:t>
            </w:r>
            <w:r>
              <w:rPr>
                <w:rFonts w:ascii="Arial" w:eastAsia="MS Gothic" w:hAnsi="Arial" w:cs="Arial"/>
                <w:sz w:val="20"/>
                <w:szCs w:val="20"/>
                <w:lang w:val="id-ID"/>
              </w:rPr>
              <w:t>eramah, diskus</w:t>
            </w:r>
            <w:r>
              <w:rPr>
                <w:rFonts w:ascii="Arial" w:eastAsia="MS Gothic" w:hAnsi="Arial" w:cs="Arial"/>
                <w:sz w:val="20"/>
                <w:szCs w:val="20"/>
              </w:rPr>
              <w:t>i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546E83" w:rsidRDefault="00640552" w:rsidP="00546E8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</w:rPr>
              <w:t>Memahami proses pengajuan keberatan</w:t>
            </w:r>
          </w:p>
          <w:p w:rsidR="00640552" w:rsidRPr="00546E83" w:rsidRDefault="00640552" w:rsidP="00546E8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</w:rPr>
              <w:t>Memahami pencabutan pengajuan keberatan</w:t>
            </w:r>
          </w:p>
          <w:p w:rsidR="00640552" w:rsidRPr="00EA795D" w:rsidRDefault="00640552" w:rsidP="00546E8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</w:rPr>
              <w:t>Memahami  pelunasan hutang pajak</w:t>
            </w:r>
          </w:p>
          <w:p w:rsidR="00640552" w:rsidRPr="00546E83" w:rsidRDefault="00640552" w:rsidP="00546E8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</w:rPr>
              <w:t>Memahami  proses penyelesaian keberatan</w:t>
            </w:r>
          </w:p>
          <w:p w:rsidR="00640552" w:rsidRPr="00CC2F8A" w:rsidRDefault="00640552" w:rsidP="00546E8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1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Memahami proses banding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640552" w:rsidRDefault="00640552" w:rsidP="00B07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2%</w:t>
            </w:r>
          </w:p>
        </w:tc>
        <w:tc>
          <w:tcPr>
            <w:tcW w:w="1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0C0545" w:rsidRDefault="00640552" w:rsidP="009339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504D" w:rsidRPr="00EC59FD" w:rsidTr="006E0C5F">
        <w:trPr>
          <w:trHeight w:val="916"/>
        </w:trPr>
        <w:tc>
          <w:tcPr>
            <w:tcW w:w="99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504D" w:rsidRPr="00805BF9" w:rsidRDefault="008C504D" w:rsidP="00933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504D" w:rsidRPr="00805BF9" w:rsidRDefault="008C504D" w:rsidP="00546E83">
            <w:pPr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Dapat mengerjakan soal-soal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504D" w:rsidRPr="00805BF9" w:rsidRDefault="008C504D" w:rsidP="00605B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&amp; kuis</w:t>
            </w:r>
          </w:p>
        </w:tc>
        <w:tc>
          <w:tcPr>
            <w:tcW w:w="1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504D" w:rsidRPr="0064799E" w:rsidRDefault="008C504D" w:rsidP="00546E83">
            <w:r>
              <w:rPr>
                <w:rFonts w:ascii="Arial" w:eastAsia="MS Gothic" w:hAnsi="Arial" w:cs="Arial"/>
                <w:sz w:val="20"/>
                <w:szCs w:val="20"/>
                <w:lang w:val="id-ID"/>
              </w:rPr>
              <w:t xml:space="preserve">Ceramah, </w:t>
            </w:r>
            <w:r>
              <w:rPr>
                <w:rFonts w:ascii="Arial" w:eastAsia="MS Gothic" w:hAnsi="Arial" w:cs="Arial"/>
                <w:sz w:val="20"/>
                <w:szCs w:val="20"/>
              </w:rPr>
              <w:t>pengerjaan soal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504D" w:rsidRPr="00805BF9" w:rsidRDefault="008C504D" w:rsidP="0064799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1" w:hanging="180"/>
              <w:rPr>
                <w:rFonts w:ascii="Arial" w:hAnsi="Arial" w:cs="Arial"/>
                <w:sz w:val="20"/>
                <w:szCs w:val="20"/>
              </w:rPr>
            </w:pPr>
            <w:r w:rsidRPr="00805BF9">
              <w:rPr>
                <w:rFonts w:ascii="Arial" w:hAnsi="Arial" w:cs="Arial"/>
                <w:sz w:val="20"/>
                <w:szCs w:val="20"/>
              </w:rPr>
              <w:t>Mampu me</w:t>
            </w:r>
            <w:r>
              <w:rPr>
                <w:rFonts w:ascii="Arial" w:hAnsi="Arial" w:cs="Arial"/>
                <w:sz w:val="20"/>
                <w:szCs w:val="20"/>
              </w:rPr>
              <w:t>ngerjakan soal-soal yang diberikan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504D" w:rsidRPr="00640552" w:rsidRDefault="008C504D" w:rsidP="00B07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504D" w:rsidRPr="000C0545" w:rsidRDefault="008C504D" w:rsidP="009339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6218" w:rsidRPr="00EC59FD" w:rsidTr="006E0C5F">
        <w:trPr>
          <w:trHeight w:val="736"/>
        </w:trPr>
        <w:tc>
          <w:tcPr>
            <w:tcW w:w="13652" w:type="dxa"/>
            <w:gridSpan w:val="7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6218" w:rsidRPr="000C0545" w:rsidRDefault="00986218" w:rsidP="009862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UJIAN TENGAH SEMESTER</w:t>
            </w:r>
          </w:p>
        </w:tc>
      </w:tr>
      <w:tr w:rsidR="00640552" w:rsidRPr="00EC59FD" w:rsidTr="006E0C5F">
        <w:trPr>
          <w:trHeight w:val="916"/>
        </w:trPr>
        <w:tc>
          <w:tcPr>
            <w:tcW w:w="99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A225F8" w:rsidRDefault="00640552" w:rsidP="00933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A225F8" w:rsidRDefault="00640552" w:rsidP="0064799E">
            <w:pPr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Memahami PPh Pasal 21 dan mampu melakukan perhitungan PPh Pasal 21 untuk Karyawan Tetap dan Pegawai Tidak Tetap (Lepas)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Default="00640552" w:rsidP="0064799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Pemotong Pajak PPh 21</w:t>
            </w:r>
          </w:p>
          <w:p w:rsidR="00640552" w:rsidRDefault="00640552" w:rsidP="00605B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Tarif pajak PPh 21</w:t>
            </w:r>
          </w:p>
          <w:p w:rsidR="00640552" w:rsidRDefault="00640552" w:rsidP="00605B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Subyek pajak PPh 21</w:t>
            </w:r>
          </w:p>
          <w:p w:rsidR="00640552" w:rsidRDefault="00640552" w:rsidP="00605B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Cara menghitung PPh 21 </w:t>
            </w:r>
          </w:p>
          <w:p w:rsidR="00640552" w:rsidRPr="00A225F8" w:rsidRDefault="00640552" w:rsidP="00605B4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Penyetoran dan pelaporan PPh 21</w:t>
            </w:r>
          </w:p>
        </w:tc>
        <w:tc>
          <w:tcPr>
            <w:tcW w:w="1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C653B3" w:rsidRDefault="009502C1" w:rsidP="00640552">
            <w:pPr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="00640552" w:rsidRPr="0099419D">
              <w:rPr>
                <w:rFonts w:ascii="Arial" w:eastAsia="MS Gothic" w:hAnsi="Arial" w:cs="Arial"/>
                <w:sz w:val="20"/>
                <w:szCs w:val="20"/>
                <w:lang w:val="id-ID"/>
              </w:rPr>
              <w:t>eramah, diskus</w:t>
            </w:r>
            <w:r w:rsidR="00640552" w:rsidRPr="0099419D">
              <w:rPr>
                <w:rFonts w:ascii="Arial" w:eastAsia="MS Gothic" w:hAnsi="Arial" w:cs="Arial"/>
                <w:sz w:val="20"/>
                <w:szCs w:val="20"/>
              </w:rPr>
              <w:t>i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Default="00640552" w:rsidP="005E3C7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1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Mengetahui pemotong pajak PPh 21</w:t>
            </w:r>
          </w:p>
          <w:p w:rsidR="00640552" w:rsidRDefault="00640552" w:rsidP="005E3C7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1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Mengetahui tarif pajak PPh 21</w:t>
            </w:r>
          </w:p>
          <w:p w:rsidR="00640552" w:rsidRDefault="00640552" w:rsidP="005E3C7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1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Mengetahui subyek pajak PPh 21</w:t>
            </w:r>
          </w:p>
          <w:p w:rsidR="00640552" w:rsidRPr="00EA4B47" w:rsidRDefault="00640552" w:rsidP="005E3C7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1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Memahami cara menghitung PPh 21</w:t>
            </w:r>
          </w:p>
          <w:p w:rsidR="00640552" w:rsidRPr="00605B4C" w:rsidRDefault="00640552" w:rsidP="00EA4B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1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Memahami penyetoran dan pelaporan PPh 21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640552" w:rsidRDefault="00640552" w:rsidP="00B07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0C0545" w:rsidRDefault="00640552" w:rsidP="009339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0552" w:rsidRPr="00EC59FD" w:rsidTr="006E0C5F">
        <w:trPr>
          <w:trHeight w:val="916"/>
        </w:trPr>
        <w:tc>
          <w:tcPr>
            <w:tcW w:w="99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3F74CC" w:rsidRDefault="00640552" w:rsidP="00933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533A49" w:rsidRDefault="00640552" w:rsidP="00A2450C">
            <w:pPr>
              <w:ind w:hanging="7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Memahami PPh Pasal 21 dan mampu melakukan perhitungan PPh Pasal 21 untuk Penerima Pensiun dan Pegawai Upah Harian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Pemotong Pajak PPh 21</w:t>
            </w:r>
          </w:p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Tarif pajak PPh 21</w:t>
            </w:r>
          </w:p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Subyek pajak PPh 21</w:t>
            </w:r>
          </w:p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Cara menghitung PPh 21 </w:t>
            </w:r>
          </w:p>
          <w:p w:rsidR="00640552" w:rsidRPr="00A225F8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Penyetoran dan pelaporan PPh 21</w:t>
            </w:r>
          </w:p>
        </w:tc>
        <w:tc>
          <w:tcPr>
            <w:tcW w:w="1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C653B3" w:rsidRDefault="009502C1" w:rsidP="00B07934">
            <w:pPr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Presentasi</w:t>
            </w:r>
            <w:r w:rsidR="00640552" w:rsidRPr="0099419D">
              <w:rPr>
                <w:rFonts w:ascii="Arial" w:eastAsia="MS Gothic" w:hAnsi="Arial" w:cs="Arial"/>
                <w:sz w:val="20"/>
                <w:szCs w:val="20"/>
                <w:lang w:val="id-ID"/>
              </w:rPr>
              <w:t>, diskus</w:t>
            </w:r>
            <w:r w:rsidR="00640552" w:rsidRPr="0099419D">
              <w:rPr>
                <w:rFonts w:ascii="Arial" w:eastAsia="MS Gothic" w:hAnsi="Arial" w:cs="Arial"/>
                <w:sz w:val="20"/>
                <w:szCs w:val="20"/>
              </w:rPr>
              <w:t>i</w:t>
            </w:r>
            <w:r w:rsidR="00640552">
              <w:rPr>
                <w:rFonts w:ascii="Arial" w:eastAsia="MS Gothic" w:hAnsi="Arial" w:cs="Arial"/>
                <w:sz w:val="20"/>
                <w:szCs w:val="20"/>
              </w:rPr>
              <w:t>, pengerjaan soal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1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Mengetahui pemotong pajak PPh 21</w:t>
            </w:r>
          </w:p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1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Mengetahui tarif pajak PPh 21</w:t>
            </w:r>
          </w:p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1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Mengetahui subyek pajak PPh 21</w:t>
            </w:r>
          </w:p>
          <w:p w:rsidR="00640552" w:rsidRPr="00EA4B47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1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Memahami cara menghitung PPh 21</w:t>
            </w:r>
          </w:p>
          <w:p w:rsidR="00640552" w:rsidRPr="00605B4C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1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Memahami penyetoran dan pelaporan PPh 21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02C1" w:rsidRDefault="009502C1" w:rsidP="00BB54D8">
            <w:pPr>
              <w:jc w:val="center"/>
            </w:pPr>
          </w:p>
          <w:p w:rsidR="009502C1" w:rsidRDefault="009502C1" w:rsidP="00BB54D8">
            <w:pPr>
              <w:jc w:val="center"/>
            </w:pPr>
          </w:p>
          <w:p w:rsidR="00640552" w:rsidRPr="009502C1" w:rsidRDefault="009502C1" w:rsidP="00BB5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2%</w:t>
            </w:r>
          </w:p>
        </w:tc>
        <w:tc>
          <w:tcPr>
            <w:tcW w:w="1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0C0545" w:rsidRDefault="00640552" w:rsidP="009339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0552" w:rsidRPr="00EC59FD" w:rsidTr="006E0C5F">
        <w:trPr>
          <w:trHeight w:val="916"/>
        </w:trPr>
        <w:tc>
          <w:tcPr>
            <w:tcW w:w="99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Default="00640552" w:rsidP="009339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533A49" w:rsidRDefault="00640552" w:rsidP="00B07934">
            <w:pPr>
              <w:ind w:hanging="7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Memahami PPh Pasal 22 dan mampu melakukan perhitungan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Pemungut pajak PPh 22</w:t>
            </w:r>
          </w:p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Tarif pajak PPh 22</w:t>
            </w:r>
          </w:p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Pengecualian PPh 22</w:t>
            </w:r>
          </w:p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Cara menghitung PPh 22</w:t>
            </w:r>
          </w:p>
          <w:p w:rsidR="00640552" w:rsidRPr="008B4997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Penyetoran dan pelaporan PPh 22</w:t>
            </w:r>
          </w:p>
        </w:tc>
        <w:tc>
          <w:tcPr>
            <w:tcW w:w="1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C653B3" w:rsidRDefault="00640552" w:rsidP="00B07934">
            <w:pPr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Presentasi, c</w:t>
            </w:r>
            <w:r w:rsidRPr="0099419D">
              <w:rPr>
                <w:rFonts w:ascii="Arial" w:eastAsia="MS Gothic" w:hAnsi="Arial" w:cs="Arial"/>
                <w:sz w:val="20"/>
                <w:szCs w:val="20"/>
                <w:lang w:val="id-ID"/>
              </w:rPr>
              <w:t>eramah, diskus</w:t>
            </w:r>
            <w:r w:rsidRPr="0099419D">
              <w:rPr>
                <w:rFonts w:ascii="Arial" w:eastAsia="MS Gothic" w:hAnsi="Arial" w:cs="Arial"/>
                <w:sz w:val="20"/>
                <w:szCs w:val="20"/>
              </w:rPr>
              <w:t>i</w:t>
            </w:r>
            <w:r>
              <w:rPr>
                <w:rFonts w:ascii="Arial" w:eastAsia="MS Gothic" w:hAnsi="Arial" w:cs="Arial"/>
                <w:sz w:val="20"/>
                <w:szCs w:val="20"/>
              </w:rPr>
              <w:t>, pengerjaan soal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Mengetahui pemungut pajak PPh 22</w:t>
            </w:r>
          </w:p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Mengetahui  tarif pajak PPh 22</w:t>
            </w:r>
          </w:p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Mengetahui  pengecualian PPh 22</w:t>
            </w:r>
          </w:p>
          <w:p w:rsidR="00640552" w:rsidRPr="00EA4B47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1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Memahami cara menghitung PPh 22</w:t>
            </w:r>
          </w:p>
          <w:p w:rsidR="00640552" w:rsidRPr="00D3568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1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Memahami penyetoran dan pelaporan PPh 22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640552" w:rsidRDefault="00640552" w:rsidP="00B07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2%</w:t>
            </w:r>
          </w:p>
        </w:tc>
        <w:tc>
          <w:tcPr>
            <w:tcW w:w="1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0C0545" w:rsidRDefault="00640552" w:rsidP="009339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0552" w:rsidRPr="00EC59FD" w:rsidTr="006E0C5F">
        <w:trPr>
          <w:trHeight w:val="916"/>
        </w:trPr>
        <w:tc>
          <w:tcPr>
            <w:tcW w:w="99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Default="00640552" w:rsidP="00B0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Default="00640552" w:rsidP="00B07934">
            <w:pPr>
              <w:ind w:hanging="7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Memahami PPh Pasal 23 dan mampu melakukan perhitungan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Pemotong Pajak PPh 23</w:t>
            </w:r>
          </w:p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Tarif pajak PPh 23</w:t>
            </w:r>
          </w:p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Obyek pajak PPh 23</w:t>
            </w:r>
          </w:p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Cara menghitung PPh 23</w:t>
            </w:r>
          </w:p>
          <w:p w:rsidR="00640552" w:rsidRPr="008B4997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Penyetoran dan pelaporan PPh 23</w:t>
            </w:r>
          </w:p>
        </w:tc>
        <w:tc>
          <w:tcPr>
            <w:tcW w:w="1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C653B3" w:rsidRDefault="00640552" w:rsidP="00B07934">
            <w:pPr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Presentasi, c</w:t>
            </w:r>
            <w:r w:rsidRPr="0099419D">
              <w:rPr>
                <w:rFonts w:ascii="Arial" w:eastAsia="MS Gothic" w:hAnsi="Arial" w:cs="Arial"/>
                <w:sz w:val="20"/>
                <w:szCs w:val="20"/>
                <w:lang w:val="id-ID"/>
              </w:rPr>
              <w:t>eramah, diskus</w:t>
            </w:r>
            <w:r w:rsidRPr="0099419D">
              <w:rPr>
                <w:rFonts w:ascii="Arial" w:eastAsia="MS Gothic" w:hAnsi="Arial" w:cs="Arial"/>
                <w:sz w:val="20"/>
                <w:szCs w:val="20"/>
              </w:rPr>
              <w:t>i</w:t>
            </w:r>
            <w:r>
              <w:rPr>
                <w:rFonts w:ascii="Arial" w:eastAsia="MS Gothic" w:hAnsi="Arial" w:cs="Arial"/>
                <w:sz w:val="20"/>
                <w:szCs w:val="20"/>
              </w:rPr>
              <w:t>, pengerjaan soal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Mengetahui pemotong Pajak PPh 23</w:t>
            </w:r>
          </w:p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Mengetahui tarif pajak PPh 23</w:t>
            </w:r>
          </w:p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Mengetahui obyek pajak PPh 23</w:t>
            </w:r>
          </w:p>
          <w:p w:rsidR="00640552" w:rsidRPr="00EA4B47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1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Memahami cara menghitung PPh 23</w:t>
            </w:r>
          </w:p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1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Memahami penyetoran dan pelaporan PPh 23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640552" w:rsidRDefault="00640552" w:rsidP="00B07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2%</w:t>
            </w:r>
          </w:p>
        </w:tc>
        <w:tc>
          <w:tcPr>
            <w:tcW w:w="1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0C0545" w:rsidRDefault="00640552" w:rsidP="009339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0552" w:rsidRPr="00EC59FD" w:rsidTr="006E0C5F">
        <w:trPr>
          <w:trHeight w:val="916"/>
        </w:trPr>
        <w:tc>
          <w:tcPr>
            <w:tcW w:w="99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Default="00640552" w:rsidP="00B0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DC1B23" w:rsidRDefault="00640552" w:rsidP="00B079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Memahami PPh Pasal 24 dan mampu melakukan perhitungan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Default="00640552" w:rsidP="00B079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0" w:hanging="2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Penentuan sumber penghasilan</w:t>
            </w:r>
          </w:p>
          <w:p w:rsidR="00640552" w:rsidRDefault="00640552" w:rsidP="00B079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0" w:hanging="2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Tarif pajak PPh 24</w:t>
            </w:r>
          </w:p>
          <w:p w:rsidR="00640552" w:rsidRPr="00EA4B47" w:rsidRDefault="00640552" w:rsidP="00B079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0" w:hanging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Cara menghitung PPh 24</w:t>
            </w:r>
          </w:p>
          <w:p w:rsidR="00640552" w:rsidRPr="008A7929" w:rsidRDefault="00640552" w:rsidP="00B079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0" w:hanging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Penyetoran dan pelaporan PPh 24</w:t>
            </w:r>
          </w:p>
        </w:tc>
        <w:tc>
          <w:tcPr>
            <w:tcW w:w="1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C653B3" w:rsidRDefault="00640552" w:rsidP="00B07934">
            <w:pPr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Presentasi, c</w:t>
            </w:r>
            <w:r w:rsidRPr="0099419D">
              <w:rPr>
                <w:rFonts w:ascii="Arial" w:eastAsia="MS Gothic" w:hAnsi="Arial" w:cs="Arial"/>
                <w:sz w:val="20"/>
                <w:szCs w:val="20"/>
                <w:lang w:val="id-ID"/>
              </w:rPr>
              <w:t>eramah, diskus</w:t>
            </w:r>
            <w:r w:rsidRPr="0099419D">
              <w:rPr>
                <w:rFonts w:ascii="Arial" w:eastAsia="MS Gothic" w:hAnsi="Arial" w:cs="Arial"/>
                <w:sz w:val="20"/>
                <w:szCs w:val="20"/>
              </w:rPr>
              <w:t>i</w:t>
            </w:r>
            <w:r>
              <w:rPr>
                <w:rFonts w:ascii="Arial" w:eastAsia="MS Gothic" w:hAnsi="Arial" w:cs="Arial"/>
                <w:sz w:val="20"/>
                <w:szCs w:val="20"/>
              </w:rPr>
              <w:t>, pengerjaan soal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Default="00640552" w:rsidP="00B079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0" w:hanging="2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Mengetahui penentuan sumber penghasilan</w:t>
            </w:r>
          </w:p>
          <w:p w:rsidR="00640552" w:rsidRDefault="00640552" w:rsidP="00B079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0" w:hanging="2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Mengetahui tarif pajak PPh 24</w:t>
            </w:r>
          </w:p>
          <w:p w:rsidR="00640552" w:rsidRPr="00EA4B47" w:rsidRDefault="00640552" w:rsidP="00B079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31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Memahami cara menghitung PPh 24</w:t>
            </w:r>
          </w:p>
          <w:p w:rsidR="00640552" w:rsidRPr="00DC1B23" w:rsidRDefault="00640552" w:rsidP="00B079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31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Memahami penyetoran dan pelaporan PPh 24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640552" w:rsidRDefault="00640552" w:rsidP="00B07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2%</w:t>
            </w:r>
          </w:p>
        </w:tc>
        <w:tc>
          <w:tcPr>
            <w:tcW w:w="1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0C0545" w:rsidRDefault="00640552" w:rsidP="009339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0552" w:rsidRPr="00EC59FD" w:rsidTr="006E0C5F">
        <w:trPr>
          <w:trHeight w:val="916"/>
        </w:trPr>
        <w:tc>
          <w:tcPr>
            <w:tcW w:w="99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Default="00640552" w:rsidP="00B0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Default="00640552" w:rsidP="00B07934">
            <w:pPr>
              <w:ind w:left="33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Memahami PPh Pasal 25 dan mampu melakukan perhitungan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Cara menghitung PPh 25</w:t>
            </w:r>
          </w:p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Penyetoran dan pelaporan PPh 25</w:t>
            </w:r>
          </w:p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Penghitungan PPh 25 dalam hal-hal tertentu</w:t>
            </w:r>
          </w:p>
        </w:tc>
        <w:tc>
          <w:tcPr>
            <w:tcW w:w="1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C653B3" w:rsidRDefault="00640552" w:rsidP="00B07934">
            <w:pPr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Presentasi, c</w:t>
            </w:r>
            <w:r w:rsidRPr="0099419D">
              <w:rPr>
                <w:rFonts w:ascii="Arial" w:eastAsia="MS Gothic" w:hAnsi="Arial" w:cs="Arial"/>
                <w:sz w:val="20"/>
                <w:szCs w:val="20"/>
                <w:lang w:val="id-ID"/>
              </w:rPr>
              <w:t>eramah, diskus</w:t>
            </w:r>
            <w:r w:rsidRPr="0099419D">
              <w:rPr>
                <w:rFonts w:ascii="Arial" w:eastAsia="MS Gothic" w:hAnsi="Arial" w:cs="Arial"/>
                <w:sz w:val="20"/>
                <w:szCs w:val="20"/>
              </w:rPr>
              <w:t>i</w:t>
            </w:r>
            <w:r>
              <w:rPr>
                <w:rFonts w:ascii="Arial" w:eastAsia="MS Gothic" w:hAnsi="Arial" w:cs="Arial"/>
                <w:sz w:val="20"/>
                <w:szCs w:val="20"/>
              </w:rPr>
              <w:t>, pengerjaan soal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Memahami cara menghitung PPh 25</w:t>
            </w:r>
          </w:p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Mengetahui penyetoran dan pelaporan PPh 25</w:t>
            </w:r>
          </w:p>
          <w:p w:rsidR="00640552" w:rsidRDefault="00640552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1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Memahami penghitungan PPh 25 dalam hal-hal tertentu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640552" w:rsidRDefault="00640552" w:rsidP="00B07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2%</w:t>
            </w:r>
          </w:p>
        </w:tc>
        <w:tc>
          <w:tcPr>
            <w:tcW w:w="1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0552" w:rsidRPr="000C0545" w:rsidRDefault="00640552" w:rsidP="009339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504D" w:rsidRPr="00EC59FD" w:rsidTr="006E0C5F">
        <w:trPr>
          <w:trHeight w:val="916"/>
        </w:trPr>
        <w:tc>
          <w:tcPr>
            <w:tcW w:w="99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504D" w:rsidRDefault="008C504D" w:rsidP="00B0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504D" w:rsidRPr="00805BF9" w:rsidRDefault="008C504D" w:rsidP="00B07934">
            <w:pPr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Dapat mengerjakan soal-soal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504D" w:rsidRPr="00805BF9" w:rsidRDefault="008C504D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&amp; kuis</w:t>
            </w:r>
          </w:p>
        </w:tc>
        <w:tc>
          <w:tcPr>
            <w:tcW w:w="1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504D" w:rsidRPr="0064799E" w:rsidRDefault="008C504D" w:rsidP="00B07934">
            <w:r>
              <w:rPr>
                <w:rFonts w:ascii="Arial" w:eastAsia="MS Gothic" w:hAnsi="Arial" w:cs="Arial"/>
                <w:sz w:val="20"/>
                <w:szCs w:val="20"/>
                <w:lang w:val="id-ID"/>
              </w:rPr>
              <w:t xml:space="preserve">Ceramah, </w:t>
            </w:r>
            <w:r>
              <w:rPr>
                <w:rFonts w:ascii="Arial" w:eastAsia="MS Gothic" w:hAnsi="Arial" w:cs="Arial"/>
                <w:sz w:val="20"/>
                <w:szCs w:val="20"/>
              </w:rPr>
              <w:t>pengerjaan soal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504D" w:rsidRPr="00805BF9" w:rsidRDefault="008C504D" w:rsidP="00B079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1" w:hanging="180"/>
              <w:rPr>
                <w:rFonts w:ascii="Arial" w:hAnsi="Arial" w:cs="Arial"/>
                <w:sz w:val="20"/>
                <w:szCs w:val="20"/>
              </w:rPr>
            </w:pPr>
            <w:r w:rsidRPr="00805BF9">
              <w:rPr>
                <w:rFonts w:ascii="Arial" w:hAnsi="Arial" w:cs="Arial"/>
                <w:sz w:val="20"/>
                <w:szCs w:val="20"/>
              </w:rPr>
              <w:t>Mampu me</w:t>
            </w:r>
            <w:r>
              <w:rPr>
                <w:rFonts w:ascii="Arial" w:hAnsi="Arial" w:cs="Arial"/>
                <w:sz w:val="20"/>
                <w:szCs w:val="20"/>
              </w:rPr>
              <w:t>ngerjakan soal-soal yang diberikan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504D" w:rsidRPr="00640552" w:rsidRDefault="008C504D" w:rsidP="00B07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504D" w:rsidRPr="000C0545" w:rsidRDefault="008C504D" w:rsidP="009339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86218" w:rsidRPr="00EC59FD" w:rsidTr="006E0C5F">
        <w:trPr>
          <w:trHeight w:val="916"/>
        </w:trPr>
        <w:tc>
          <w:tcPr>
            <w:tcW w:w="13652" w:type="dxa"/>
            <w:gridSpan w:val="7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6218" w:rsidRPr="000C0545" w:rsidRDefault="00986218" w:rsidP="009862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UJIAN AKHIR SEMESTER</w:t>
            </w:r>
          </w:p>
        </w:tc>
      </w:tr>
    </w:tbl>
    <w:p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E0C5F" w:rsidRDefault="006E0C5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E0C5F" w:rsidRDefault="006E0C5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E0C5F" w:rsidRDefault="006E0C5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E0C5F" w:rsidRDefault="006E0C5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E0C5F" w:rsidRDefault="006E0C5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E0C5F" w:rsidRDefault="006E0C5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E0C5F" w:rsidRDefault="006E0C5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E0C5F" w:rsidRDefault="006E0C5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E0C5F" w:rsidRDefault="006E0C5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E0C5F" w:rsidRDefault="006E0C5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E0C5F" w:rsidRDefault="006E0C5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E0C5F" w:rsidRDefault="006E0C5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E0C5F" w:rsidRDefault="006E0C5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E0C5F" w:rsidRDefault="006E0C5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E0C5F" w:rsidRDefault="006E0C5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E0C5F" w:rsidRDefault="006E0C5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E0C5F" w:rsidRDefault="006E0C5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E0C5F" w:rsidRDefault="006E0C5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E0C5F" w:rsidRDefault="006E0C5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Pr="00FE78E8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b/>
          <w:sz w:val="20"/>
          <w:szCs w:val="20"/>
        </w:rPr>
      </w:pPr>
      <w:r w:rsidRPr="00FE78E8">
        <w:rPr>
          <w:rFonts w:ascii="Adobe Fan Heiti Std B" w:eastAsia="Adobe Fan Heiti Std B" w:hAnsi="Adobe Fan Heiti Std B"/>
          <w:b/>
          <w:sz w:val="20"/>
          <w:szCs w:val="20"/>
        </w:rPr>
        <w:lastRenderedPageBreak/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CB0899" w:rsidRPr="007C4B95" w:rsidTr="009339E8">
        <w:tc>
          <w:tcPr>
            <w:tcW w:w="1458" w:type="dxa"/>
          </w:tcPr>
          <w:p w:rsidR="00CB0899" w:rsidRPr="007C4B95" w:rsidRDefault="00CB0899" w:rsidP="009339E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CB0899" w:rsidRPr="007C4B95" w:rsidRDefault="00CB0899" w:rsidP="00640552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</w:t>
            </w:r>
            <w:r w:rsidR="00640552">
              <w:rPr>
                <w:rFonts w:ascii="Arial" w:hAnsi="Arial" w:cs="Arial"/>
              </w:rPr>
              <w:t>Perpajakan</w:t>
            </w:r>
            <w:r>
              <w:rPr>
                <w:rFonts w:ascii="Arial" w:hAnsi="Arial" w:cs="Arial"/>
                <w:lang w:val="id-ID"/>
              </w:rPr>
              <w:t xml:space="preserve"> 1</w:t>
            </w:r>
          </w:p>
        </w:tc>
        <w:tc>
          <w:tcPr>
            <w:tcW w:w="1980" w:type="dxa"/>
          </w:tcPr>
          <w:p w:rsidR="00CB0899" w:rsidRPr="007C4B95" w:rsidRDefault="00CB0899" w:rsidP="009339E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CB0899" w:rsidRPr="00351748" w:rsidRDefault="00CB0899" w:rsidP="0035174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:</w:t>
            </w:r>
            <w:r w:rsidR="00351748">
              <w:rPr>
                <w:rFonts w:ascii="Arial" w:hAnsi="Arial" w:cs="Arial"/>
                <w:lang w:val="id-ID"/>
              </w:rPr>
              <w:t xml:space="preserve">  A</w:t>
            </w:r>
            <w:r w:rsidR="00351748">
              <w:rPr>
                <w:rFonts w:ascii="Arial" w:hAnsi="Arial" w:cs="Arial"/>
              </w:rPr>
              <w:t>KT</w:t>
            </w:r>
            <w:r>
              <w:rPr>
                <w:rFonts w:ascii="Arial" w:hAnsi="Arial" w:cs="Arial"/>
                <w:lang w:val="id-ID"/>
              </w:rPr>
              <w:t xml:space="preserve"> </w:t>
            </w:r>
            <w:r w:rsidR="00351748">
              <w:rPr>
                <w:rFonts w:ascii="Arial" w:hAnsi="Arial" w:cs="Arial"/>
              </w:rPr>
              <w:t>204</w:t>
            </w:r>
          </w:p>
        </w:tc>
      </w:tr>
      <w:tr w:rsidR="00CB0899" w:rsidRPr="007C4B95" w:rsidTr="009339E8">
        <w:tc>
          <w:tcPr>
            <w:tcW w:w="1458" w:type="dxa"/>
          </w:tcPr>
          <w:p w:rsidR="00CB0899" w:rsidRPr="007C4B95" w:rsidRDefault="00CB0899" w:rsidP="009339E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CB0899" w:rsidRPr="00640552" w:rsidRDefault="00CB0899" w:rsidP="009339E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:</w:t>
            </w:r>
            <w:r w:rsidR="00640552">
              <w:rPr>
                <w:rFonts w:ascii="Arial" w:hAnsi="Arial" w:cs="Arial"/>
                <w:lang w:val="id-ID"/>
              </w:rPr>
              <w:t xml:space="preserve">  </w:t>
            </w:r>
            <w:r w:rsidR="00640552">
              <w:rPr>
                <w:rFonts w:ascii="Arial" w:hAnsi="Arial" w:cs="Arial"/>
              </w:rPr>
              <w:t>2-6</w:t>
            </w:r>
          </w:p>
        </w:tc>
        <w:tc>
          <w:tcPr>
            <w:tcW w:w="1980" w:type="dxa"/>
          </w:tcPr>
          <w:p w:rsidR="00CB0899" w:rsidRPr="007C4B95" w:rsidRDefault="00CB0899" w:rsidP="009339E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CB0899" w:rsidRPr="007C4B95" w:rsidRDefault="00CB0899" w:rsidP="009339E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1</w:t>
            </w:r>
          </w:p>
        </w:tc>
      </w:tr>
    </w:tbl>
    <w:p w:rsidR="00EC59FD" w:rsidRDefault="00EC59FD" w:rsidP="00EC59F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A7923" w:rsidRPr="000377A7" w:rsidRDefault="00CA7923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6E0C5F" w:rsidRPr="00EC59FD" w:rsidTr="00B07934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0C5F" w:rsidRPr="00EC59FD" w:rsidRDefault="006E0C5F" w:rsidP="00B07934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0C5F" w:rsidRPr="00EC59FD" w:rsidRDefault="0054302E" w:rsidP="00B75FE1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</w:t>
            </w:r>
            <w:r w:rsidR="006E0C5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ahasiswa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mengetahui dan mampu </w:t>
            </w:r>
            <w:r w:rsidR="006E0C5F">
              <w:rPr>
                <w:rFonts w:ascii="Adobe Fan Heiti Std B" w:eastAsia="Adobe Fan Heiti Std B" w:hAnsi="Adobe Fan Heiti Std B"/>
                <w:sz w:val="18"/>
                <w:szCs w:val="18"/>
              </w:rPr>
              <w:t>memahami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konsep dasar sesuai dengan </w:t>
            </w:r>
            <w:r w:rsidR="00B75FE1">
              <w:rPr>
                <w:rFonts w:ascii="Adobe Fan Heiti Std B" w:eastAsia="Adobe Fan Heiti Std B" w:hAnsi="Adobe Fan Heiti Std B"/>
                <w:sz w:val="18"/>
                <w:szCs w:val="18"/>
              </w:rPr>
              <w:t>materi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</w:tr>
      <w:tr w:rsidR="006E0C5F" w:rsidRPr="00EC59FD" w:rsidTr="00B07934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0C5F" w:rsidRPr="00EC59FD" w:rsidRDefault="006E0C5F" w:rsidP="00B07934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0C5F" w:rsidRPr="00EC59FD" w:rsidRDefault="006E0C5F" w:rsidP="005430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Obyek </w:t>
            </w:r>
          </w:p>
          <w:p w:rsidR="006E0C5F" w:rsidRDefault="0054302E" w:rsidP="0054302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66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Administrasi Dasar Perpajakan (NPWP &amp; NPPKP)</w:t>
            </w:r>
          </w:p>
          <w:p w:rsidR="0054302E" w:rsidRDefault="0054302E" w:rsidP="0054302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66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SPT, penyetoran dan pelaporan pajak</w:t>
            </w:r>
          </w:p>
          <w:p w:rsidR="0054302E" w:rsidRDefault="0054302E" w:rsidP="0054302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66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Kewajiban pembukuan dan pencatatan</w:t>
            </w:r>
          </w:p>
          <w:p w:rsidR="0054302E" w:rsidRDefault="0054302E" w:rsidP="0054302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66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Pemeriksaan pajak dan surat ketetapan pajak</w:t>
            </w:r>
          </w:p>
          <w:p w:rsidR="0054302E" w:rsidRPr="0054302E" w:rsidRDefault="0054302E" w:rsidP="0054302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66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Proses keberatan dan banding</w:t>
            </w:r>
          </w:p>
        </w:tc>
      </w:tr>
      <w:tr w:rsidR="006E0C5F" w:rsidRPr="00EC59FD" w:rsidTr="00B07934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0C5F" w:rsidRPr="00EC59FD" w:rsidRDefault="006E0C5F" w:rsidP="00B07934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0C5F" w:rsidRPr="00EC59FD" w:rsidRDefault="006E0C5F" w:rsidP="005430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</w:p>
          <w:p w:rsidR="006E0C5F" w:rsidRDefault="00B75FE1" w:rsidP="0054302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666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Membuat paper sesuai dengan materi</w:t>
            </w:r>
          </w:p>
          <w:p w:rsidR="00B75FE1" w:rsidRPr="00EC59FD" w:rsidRDefault="00B75FE1" w:rsidP="0054302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666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Mempresentasikan paper tersebut</w:t>
            </w:r>
          </w:p>
        </w:tc>
      </w:tr>
      <w:tr w:rsidR="006E0C5F" w:rsidRPr="00EC59FD" w:rsidTr="00B07934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0C5F" w:rsidRPr="00EC59FD" w:rsidRDefault="006E0C5F" w:rsidP="00B07934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0C5F" w:rsidRPr="00EC59FD" w:rsidRDefault="006E0C5F" w:rsidP="005430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</w:p>
          <w:p w:rsidR="006E0C5F" w:rsidRDefault="00B75FE1" w:rsidP="00B75FE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66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Menggunakan buku referensi sebagai acuan utama</w:t>
            </w:r>
          </w:p>
          <w:p w:rsidR="00B75FE1" w:rsidRDefault="00B75FE1" w:rsidP="00B75FE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66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Dapat menggunakan referensi lain sebagai bahan tambahan</w:t>
            </w:r>
          </w:p>
          <w:p w:rsidR="00B75FE1" w:rsidRPr="00EC59FD" w:rsidRDefault="00B75FE1" w:rsidP="00B75FE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66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Mencari kasus yang sesuai dengan materi</w:t>
            </w:r>
          </w:p>
        </w:tc>
      </w:tr>
      <w:tr w:rsidR="006E0C5F" w:rsidRPr="00EC59FD" w:rsidTr="00B07934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0C5F" w:rsidRPr="00EC59FD" w:rsidRDefault="006E0C5F" w:rsidP="00B07934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0C5F" w:rsidRPr="00EC59FD" w:rsidRDefault="006E0C5F" w:rsidP="005430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</w:p>
          <w:p w:rsidR="00B75FE1" w:rsidRPr="00B75FE1" w:rsidRDefault="00B75FE1" w:rsidP="00B75FE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666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 menjawab pertanyaan-pertanyaan yang timbul</w:t>
            </w:r>
          </w:p>
        </w:tc>
      </w:tr>
      <w:tr w:rsidR="006E0C5F" w:rsidRPr="00EC59FD" w:rsidTr="00B75FE1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0C5F" w:rsidRPr="00EC59FD" w:rsidRDefault="006E0C5F" w:rsidP="00B75FE1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0C5F" w:rsidRPr="00EC59FD" w:rsidRDefault="00B75FE1" w:rsidP="00B75FE1">
            <w:pPr>
              <w:pStyle w:val="ListParagraph"/>
              <w:spacing w:after="0" w:line="240" w:lineRule="auto"/>
              <w:ind w:left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Kemampuan presentasi dan menjawab pertanyaan-pertanyaan yang timbul</w:t>
            </w:r>
          </w:p>
        </w:tc>
      </w:tr>
    </w:tbl>
    <w:p w:rsidR="00A2450C" w:rsidRDefault="00A245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75FE1" w:rsidRDefault="00B75FE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75FE1" w:rsidRDefault="00B75FE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75FE1" w:rsidRDefault="00B75FE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75FE1" w:rsidRDefault="00B75FE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B75FE1" w:rsidRPr="007C4B95" w:rsidTr="00B07934">
        <w:tc>
          <w:tcPr>
            <w:tcW w:w="1458" w:type="dxa"/>
          </w:tcPr>
          <w:p w:rsidR="00B75FE1" w:rsidRPr="007C4B95" w:rsidRDefault="00B75FE1" w:rsidP="00B07934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B75FE1" w:rsidRPr="007C4B95" w:rsidRDefault="00B75FE1" w:rsidP="00B07934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</w:t>
            </w:r>
            <w:r>
              <w:rPr>
                <w:rFonts w:ascii="Arial" w:hAnsi="Arial" w:cs="Arial"/>
              </w:rPr>
              <w:t>Perpajakan</w:t>
            </w:r>
            <w:r>
              <w:rPr>
                <w:rFonts w:ascii="Arial" w:hAnsi="Arial" w:cs="Arial"/>
                <w:lang w:val="id-ID"/>
              </w:rPr>
              <w:t xml:space="preserve"> 1</w:t>
            </w:r>
          </w:p>
        </w:tc>
        <w:tc>
          <w:tcPr>
            <w:tcW w:w="1980" w:type="dxa"/>
          </w:tcPr>
          <w:p w:rsidR="00B75FE1" w:rsidRPr="007C4B95" w:rsidRDefault="00B75FE1" w:rsidP="00B07934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B75FE1" w:rsidRPr="00351748" w:rsidRDefault="00B75FE1" w:rsidP="00B07934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id-ID"/>
              </w:rPr>
              <w:t xml:space="preserve">  A</w:t>
            </w:r>
            <w:r>
              <w:rPr>
                <w:rFonts w:ascii="Arial" w:hAnsi="Arial" w:cs="Arial"/>
              </w:rPr>
              <w:t>KT</w:t>
            </w:r>
            <w:r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</w:rPr>
              <w:t>204</w:t>
            </w:r>
          </w:p>
        </w:tc>
      </w:tr>
      <w:tr w:rsidR="00B75FE1" w:rsidRPr="007C4B95" w:rsidTr="00B07934">
        <w:tc>
          <w:tcPr>
            <w:tcW w:w="1458" w:type="dxa"/>
          </w:tcPr>
          <w:p w:rsidR="00B75FE1" w:rsidRPr="007C4B95" w:rsidRDefault="00B75FE1" w:rsidP="00B07934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B75FE1" w:rsidRPr="00640552" w:rsidRDefault="00B75FE1" w:rsidP="009502C1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id-ID"/>
              </w:rPr>
              <w:t xml:space="preserve">  </w:t>
            </w:r>
            <w:r w:rsidR="009502C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</w:t>
            </w:r>
            <w:r w:rsidR="009502C1">
              <w:rPr>
                <w:rFonts w:ascii="Arial" w:hAnsi="Arial" w:cs="Arial"/>
              </w:rPr>
              <w:t>13</w:t>
            </w:r>
          </w:p>
        </w:tc>
        <w:tc>
          <w:tcPr>
            <w:tcW w:w="1980" w:type="dxa"/>
          </w:tcPr>
          <w:p w:rsidR="00B75FE1" w:rsidRPr="007C4B95" w:rsidRDefault="00B75FE1" w:rsidP="00B07934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B75FE1" w:rsidRPr="00B75FE1" w:rsidRDefault="00B75FE1" w:rsidP="00B75FE1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B75FE1" w:rsidRDefault="00B75FE1" w:rsidP="00B75FE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75FE1" w:rsidRPr="000377A7" w:rsidRDefault="00B75FE1" w:rsidP="00B75FE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B75FE1" w:rsidRPr="00EC59FD" w:rsidTr="00B07934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FE1" w:rsidRPr="00EC59FD" w:rsidRDefault="00B75FE1" w:rsidP="00B07934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FE1" w:rsidRPr="00EC59FD" w:rsidRDefault="00B75FE1" w:rsidP="00B07934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 mengetahui dan mampu memahami konsep dasar sesuai dengan materi.</w:t>
            </w:r>
          </w:p>
        </w:tc>
      </w:tr>
      <w:tr w:rsidR="00B75FE1" w:rsidRPr="00EC59FD" w:rsidTr="00B07934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5FE1" w:rsidRPr="00EC59FD" w:rsidRDefault="00B75FE1" w:rsidP="00B07934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5FE1" w:rsidRPr="00EC59FD" w:rsidRDefault="00B75FE1" w:rsidP="009502C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Obyek </w:t>
            </w:r>
          </w:p>
          <w:p w:rsidR="00B75FE1" w:rsidRDefault="009502C1" w:rsidP="00B0793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66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PPh Pasal 21</w:t>
            </w:r>
          </w:p>
          <w:p w:rsidR="00B75FE1" w:rsidRDefault="009502C1" w:rsidP="00B0793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66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PPh Pasal 22</w:t>
            </w:r>
          </w:p>
          <w:p w:rsidR="00B75FE1" w:rsidRDefault="009502C1" w:rsidP="00B0793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66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PPh Pasal 23</w:t>
            </w:r>
          </w:p>
          <w:p w:rsidR="00B75FE1" w:rsidRDefault="009502C1" w:rsidP="00B0793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66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PPh Pasal 24</w:t>
            </w:r>
          </w:p>
          <w:p w:rsidR="00B75FE1" w:rsidRPr="0054302E" w:rsidRDefault="009502C1" w:rsidP="00B0793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666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PPh Pasal 25</w:t>
            </w:r>
          </w:p>
        </w:tc>
      </w:tr>
      <w:tr w:rsidR="00B75FE1" w:rsidRPr="00EC59FD" w:rsidTr="00B07934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5FE1" w:rsidRPr="00EC59FD" w:rsidRDefault="00B75FE1" w:rsidP="00B07934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FE1" w:rsidRPr="00EC59FD" w:rsidRDefault="00B75FE1" w:rsidP="009502C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0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</w:p>
          <w:p w:rsidR="00B75FE1" w:rsidRDefault="00B75FE1" w:rsidP="00B0793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666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Membuat paper sesuai dengan materi</w:t>
            </w:r>
          </w:p>
          <w:p w:rsidR="00B75FE1" w:rsidRPr="00EC59FD" w:rsidRDefault="00B75FE1" w:rsidP="00B0793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666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Mempresentasikan paper tersebut</w:t>
            </w:r>
          </w:p>
        </w:tc>
      </w:tr>
      <w:tr w:rsidR="00B75FE1" w:rsidRPr="00EC59FD" w:rsidTr="00B07934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FE1" w:rsidRPr="00EC59FD" w:rsidRDefault="00B75FE1" w:rsidP="00B07934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FE1" w:rsidRPr="00EC59FD" w:rsidRDefault="00B75FE1" w:rsidP="009502C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0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</w:p>
          <w:p w:rsidR="00B75FE1" w:rsidRDefault="00B75FE1" w:rsidP="00B0793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66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Menggunakan buku referensi sebagai acuan utama</w:t>
            </w:r>
          </w:p>
          <w:p w:rsidR="00B75FE1" w:rsidRDefault="00B75FE1" w:rsidP="00B0793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66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Dapat menggunakan referensi lain sebagai bahan tambahan</w:t>
            </w:r>
          </w:p>
          <w:p w:rsidR="00B75FE1" w:rsidRPr="00EC59FD" w:rsidRDefault="00B75FE1" w:rsidP="00B0793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66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Mencari kasus yang sesuai dengan materi</w:t>
            </w:r>
          </w:p>
        </w:tc>
      </w:tr>
      <w:tr w:rsidR="00B75FE1" w:rsidRPr="00EC59FD" w:rsidTr="00B07934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FE1" w:rsidRPr="00EC59FD" w:rsidRDefault="00B75FE1" w:rsidP="00B07934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FE1" w:rsidRPr="00EC59FD" w:rsidRDefault="00B75FE1" w:rsidP="009502C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0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</w:p>
          <w:p w:rsidR="00B75FE1" w:rsidRPr="00B75FE1" w:rsidRDefault="00B75FE1" w:rsidP="00B0793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666" w:hanging="27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 menjawab pertanyaan-pertanyaan yang timbul</w:t>
            </w:r>
          </w:p>
        </w:tc>
      </w:tr>
      <w:tr w:rsidR="00B75FE1" w:rsidRPr="00EC59FD" w:rsidTr="00B07934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FE1" w:rsidRPr="00EC59FD" w:rsidRDefault="00B75FE1" w:rsidP="00B07934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FE1" w:rsidRPr="00EC59FD" w:rsidRDefault="00B75FE1" w:rsidP="00B07934">
            <w:pPr>
              <w:pStyle w:val="ListParagraph"/>
              <w:spacing w:after="0" w:line="240" w:lineRule="auto"/>
              <w:ind w:left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Kemampuan presentasi dan menjawab pertanyaan-pertanyaan yang timbul</w:t>
            </w:r>
          </w:p>
        </w:tc>
      </w:tr>
    </w:tbl>
    <w:p w:rsidR="00B75FE1" w:rsidRDefault="00B75FE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502C1" w:rsidRDefault="009502C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502C1" w:rsidRDefault="009502C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502C1" w:rsidRDefault="009502C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502C1" w:rsidRDefault="009502C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502C1" w:rsidRDefault="009502C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502C1" w:rsidRDefault="009502C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502C1" w:rsidRDefault="009502C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502C1" w:rsidRDefault="009502C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502C1" w:rsidRDefault="009502C1" w:rsidP="009502C1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:rsidR="009502C1" w:rsidRPr="00CB11B5" w:rsidRDefault="009502C1" w:rsidP="009502C1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9502C1" w:rsidRPr="00EC59FD" w:rsidTr="00B07934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2C1" w:rsidRPr="00EC59FD" w:rsidRDefault="009502C1" w:rsidP="00B07934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2C1" w:rsidRPr="00EC59FD" w:rsidRDefault="009502C1" w:rsidP="00B07934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Angka/Skor</w:t>
            </w:r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2C1" w:rsidRPr="00EC59FD" w:rsidRDefault="009502C1" w:rsidP="00B07934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Deskripsi/Indikator Kerja</w:t>
            </w:r>
          </w:p>
        </w:tc>
      </w:tr>
      <w:tr w:rsidR="00B07934" w:rsidRPr="00EC59FD" w:rsidTr="00B07934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07934" w:rsidRPr="00EC59FD" w:rsidRDefault="00B07934" w:rsidP="00B07934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</w:t>
            </w:r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07934" w:rsidRPr="00B07934" w:rsidRDefault="00B07934" w:rsidP="00B079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B07934">
              <w:rPr>
                <w:rFonts w:ascii="Adobe Fan Heiti Std B" w:eastAsia="Adobe Fan Heiti Std B" w:hAnsi="Adobe Fan Heiti Std B"/>
                <w:sz w:val="18"/>
                <w:szCs w:val="18"/>
              </w:rPr>
              <w:t>90.00 - 100.00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07934" w:rsidRPr="00EC59FD" w:rsidRDefault="00B07934" w:rsidP="00E252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>Mahasiswa memenuhi semua komponen penilaian dan menyelesaikan tugas dengan sangat baik serta mampu menganalisis materi tugas sesuai dengan topik yang telah ditentukan dengan sangat baik</w:t>
            </w:r>
          </w:p>
        </w:tc>
      </w:tr>
      <w:tr w:rsidR="00B07934" w:rsidRPr="00EC59FD" w:rsidTr="00B07934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07934" w:rsidRPr="00EC59FD" w:rsidRDefault="00B07934" w:rsidP="00B07934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A-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07934" w:rsidRPr="00B07934" w:rsidRDefault="00B07934" w:rsidP="00B079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B07934">
              <w:rPr>
                <w:rFonts w:ascii="Adobe Fan Heiti Std B" w:eastAsia="Adobe Fan Heiti Std B" w:hAnsi="Adobe Fan Heiti Std B"/>
                <w:sz w:val="18"/>
                <w:szCs w:val="18"/>
              </w:rPr>
              <w:t>80.00 - 89.99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07934" w:rsidRPr="00EC59FD" w:rsidRDefault="00B07934" w:rsidP="00E252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 xml:space="preserve">Mahasiswa memenuhi semua komponen penilaian dan menyelesaikan tugas dengan sangat baik </w:t>
            </w:r>
            <w:r w:rsidR="00E25294"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 xml:space="preserve">serta mampu </w:t>
            </w:r>
            <w:r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>menganalisis materi tugas sesuai dengan topik yang telah ditentukan dengan baik</w:t>
            </w:r>
          </w:p>
        </w:tc>
      </w:tr>
      <w:tr w:rsidR="009502C1" w:rsidRPr="00EC59FD" w:rsidTr="00B07934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2C1" w:rsidRPr="00EC59FD" w:rsidRDefault="009502C1" w:rsidP="00B07934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B+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2C1" w:rsidRPr="00B07934" w:rsidRDefault="00B07934" w:rsidP="00B079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B07934">
              <w:rPr>
                <w:rFonts w:ascii="Adobe Fan Heiti Std B" w:eastAsia="Adobe Fan Heiti Std B" w:hAnsi="Adobe Fan Heiti Std B" w:cs="Times New Roman"/>
                <w:sz w:val="18"/>
                <w:szCs w:val="18"/>
              </w:rPr>
              <w:t>75.00 - 79.99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2C1" w:rsidRPr="00EC59FD" w:rsidRDefault="00B07934" w:rsidP="00E252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 xml:space="preserve">Mahasiswa memenuhi semua komponen penilaian dan menyelesaikan tugas dengan baik </w:t>
            </w:r>
            <w:r w:rsidR="00E25294"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>serta mampu</w:t>
            </w:r>
            <w:r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 xml:space="preserve"> menganalisis  materi tugas sesuai dengan topik yang telah ditentukan dengan baik</w:t>
            </w:r>
          </w:p>
        </w:tc>
      </w:tr>
      <w:tr w:rsidR="009502C1" w:rsidRPr="00EC59FD" w:rsidTr="00B07934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2C1" w:rsidRPr="00EC59FD" w:rsidRDefault="009502C1" w:rsidP="00B07934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2C1" w:rsidRPr="00B07934" w:rsidRDefault="00B07934" w:rsidP="00B079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B07934">
              <w:rPr>
                <w:rFonts w:ascii="Adobe Fan Heiti Std B" w:eastAsia="Adobe Fan Heiti Std B" w:hAnsi="Adobe Fan Heiti Std B" w:cs="Times New Roman"/>
                <w:sz w:val="18"/>
                <w:szCs w:val="18"/>
              </w:rPr>
              <w:t>70.00 - 74.99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2C1" w:rsidRPr="00EC59FD" w:rsidRDefault="00B07934" w:rsidP="00E252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 xml:space="preserve">Mahasiswa memenuhi semua komponen penilaian dan menyelesaikan tugas dengan baik </w:t>
            </w:r>
            <w:r w:rsidR="00E25294"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 xml:space="preserve">serta mampu </w:t>
            </w:r>
            <w:r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>menganalisis materi tugas sesuai dengan topik yang telah ditentukan dengan cukup baik</w:t>
            </w:r>
          </w:p>
        </w:tc>
      </w:tr>
      <w:tr w:rsidR="009502C1" w:rsidRPr="00EC59FD" w:rsidTr="00B07934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2C1" w:rsidRPr="00EC59FD" w:rsidRDefault="009502C1" w:rsidP="00B07934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B-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2C1" w:rsidRPr="00B07934" w:rsidRDefault="00B07934" w:rsidP="00B079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B07934">
              <w:rPr>
                <w:rFonts w:ascii="Adobe Fan Heiti Std B" w:eastAsia="Adobe Fan Heiti Std B" w:hAnsi="Adobe Fan Heiti Std B" w:cs="Times New Roman"/>
                <w:sz w:val="18"/>
                <w:szCs w:val="18"/>
              </w:rPr>
              <w:t>65.00 - 69.99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2C1" w:rsidRPr="00EC59FD" w:rsidRDefault="00B07934" w:rsidP="00E2529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 xml:space="preserve">Mahasiswa memenuhi semua komponen penilaian dan menyelesaikan tugas dengan cukup baik </w:t>
            </w:r>
            <w:r w:rsidR="00E25294"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 xml:space="preserve">serta mampu </w:t>
            </w:r>
            <w:r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>menganalisis materi tugas sesuai dengan topik yang telah ditentukan dengan cukup baik</w:t>
            </w:r>
          </w:p>
        </w:tc>
      </w:tr>
      <w:tr w:rsidR="009502C1" w:rsidRPr="00EC59FD" w:rsidTr="00B07934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2C1" w:rsidRDefault="009502C1" w:rsidP="00B07934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C+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2C1" w:rsidRPr="00B07934" w:rsidRDefault="00B07934" w:rsidP="00B079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B07934">
              <w:rPr>
                <w:rFonts w:ascii="Adobe Fan Heiti Std B" w:eastAsia="Adobe Fan Heiti Std B" w:hAnsi="Adobe Fan Heiti Std B" w:cs="Times New Roman"/>
                <w:sz w:val="18"/>
                <w:szCs w:val="18"/>
              </w:rPr>
              <w:t>60.00 - 64.99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2C1" w:rsidRPr="00EC59FD" w:rsidRDefault="00B07934" w:rsidP="00101EDA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 xml:space="preserve">Mahasiswa memenuhi beberapa komponen penilaian dan menyelesaikan tugas </w:t>
            </w:r>
            <w:r w:rsidR="00101EDA"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>serta mampu</w:t>
            </w:r>
            <w:r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 xml:space="preserve"> menganalisis  materi tugas sesuai dengan topik yang telah ditentukan dengan cukup baik</w:t>
            </w:r>
          </w:p>
        </w:tc>
      </w:tr>
      <w:tr w:rsidR="009502C1" w:rsidRPr="00EC59FD" w:rsidTr="00B07934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2C1" w:rsidRDefault="009502C1" w:rsidP="00B07934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2C1" w:rsidRPr="00B07934" w:rsidRDefault="00B07934" w:rsidP="00B079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B07934">
              <w:rPr>
                <w:rFonts w:ascii="Adobe Fan Heiti Std B" w:eastAsia="Adobe Fan Heiti Std B" w:hAnsi="Adobe Fan Heiti Std B" w:cs="Times New Roman"/>
                <w:sz w:val="18"/>
                <w:szCs w:val="18"/>
              </w:rPr>
              <w:t>55.00 - 59.99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2C1" w:rsidRPr="00EC59FD" w:rsidRDefault="00B07934" w:rsidP="00101EDA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 xml:space="preserve">Mahasiswa memenuhi beberapa komponen penilaian dan menyelesaikan tugas </w:t>
            </w:r>
            <w:r w:rsidR="00101EDA"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 xml:space="preserve">serta mampu </w:t>
            </w:r>
            <w:r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>menganalisis materi tugas sesuai dengan topik yang telah ditentukan dengan cukup baik</w:t>
            </w:r>
          </w:p>
        </w:tc>
      </w:tr>
      <w:tr w:rsidR="009502C1" w:rsidRPr="00EC59FD" w:rsidTr="00B07934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2C1" w:rsidRDefault="009502C1" w:rsidP="00B07934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C-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2C1" w:rsidRPr="00B07934" w:rsidRDefault="00B07934" w:rsidP="00B079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B07934">
              <w:rPr>
                <w:rFonts w:ascii="Adobe Fan Heiti Std B" w:eastAsia="Adobe Fan Heiti Std B" w:hAnsi="Adobe Fan Heiti Std B" w:cs="Times New Roman"/>
                <w:sz w:val="18"/>
                <w:szCs w:val="18"/>
              </w:rPr>
              <w:t>50.00 - 54.99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2C1" w:rsidRPr="00EC59FD" w:rsidRDefault="00B07934" w:rsidP="00101EDA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>Mahasiswa kurang memenuhi</w:t>
            </w:r>
            <w:r w:rsidR="00101EDA"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 xml:space="preserve"> semua</w:t>
            </w:r>
            <w:r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 xml:space="preserve"> komponen penilaian dan tidak menyelesaikan tugas dengan baik serta kurang dapat menganalisis materi tugas sesuai dengan topik yang telah ditentukan.</w:t>
            </w:r>
          </w:p>
        </w:tc>
      </w:tr>
      <w:tr w:rsidR="009502C1" w:rsidRPr="00EC59FD" w:rsidTr="00B07934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2C1" w:rsidRDefault="00B07934" w:rsidP="00B07934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2C1" w:rsidRPr="00B07934" w:rsidRDefault="00B07934" w:rsidP="00B079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B07934">
              <w:rPr>
                <w:rFonts w:ascii="Adobe Fan Heiti Std B" w:eastAsia="Adobe Fan Heiti Std B" w:hAnsi="Adobe Fan Heiti Std B" w:cs="Times New Roman"/>
                <w:sz w:val="18"/>
                <w:szCs w:val="18"/>
              </w:rPr>
              <w:t>40.00 - 49.99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02C1" w:rsidRPr="00EC59FD" w:rsidRDefault="00B07934" w:rsidP="00101EDA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>Mahasiswa tidak memenuhi beberapa komponen penilaian dan tidak menyelesaikan tugas dengan cukup baik serta tidak dapat  menganalisis  materi tugas sesuai dengan topik yang telah ditentukan</w:t>
            </w:r>
          </w:p>
        </w:tc>
      </w:tr>
      <w:tr w:rsidR="00B07934" w:rsidRPr="00EC59FD" w:rsidTr="00B07934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7934" w:rsidRDefault="00B07934" w:rsidP="00B07934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7934" w:rsidRPr="00B07934" w:rsidRDefault="00B07934" w:rsidP="00B079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B07934">
              <w:rPr>
                <w:rFonts w:ascii="Adobe Fan Heiti Std B" w:eastAsia="Adobe Fan Heiti Std B" w:hAnsi="Adobe Fan Heiti Std B" w:cs="Times New Roman"/>
                <w:sz w:val="18"/>
                <w:szCs w:val="18"/>
              </w:rPr>
              <w:t>&lt; 40.00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07934" w:rsidRPr="00EC59FD" w:rsidRDefault="00B07934" w:rsidP="00101EDA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>Mahasiswa tidak memenuhi semua komponen penilaian</w:t>
            </w:r>
            <w:r w:rsidR="00E25294"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>,</w:t>
            </w:r>
            <w:r>
              <w:rPr>
                <w:rFonts w:ascii="Adobe Fan Heiti Std B" w:eastAsia="Adobe Fan Heiti Std B" w:hAnsi="Adobe Fan Heiti Std B" w:cs="Times New Roman"/>
                <w:sz w:val="20"/>
                <w:szCs w:val="20"/>
              </w:rPr>
              <w:t xml:space="preserve"> tidak dapat  menganalisis materi tugas sesuai dengan topik yang telah ditentukan</w:t>
            </w:r>
          </w:p>
        </w:tc>
      </w:tr>
    </w:tbl>
    <w:p w:rsidR="009502C1" w:rsidRDefault="009502C1" w:rsidP="009502C1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9502C1" w:rsidRDefault="009502C1" w:rsidP="009502C1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:rsidR="009502C1" w:rsidRDefault="009502C1" w:rsidP="009502C1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Rencana Pembelajaran Semester (RPS) ini berlaku mulai tanggal </w:t>
      </w:r>
      <w:r w:rsidR="00101EDA">
        <w:rPr>
          <w:rFonts w:ascii="Adobe Fan Heiti Std B" w:eastAsia="Adobe Fan Heiti Std B" w:hAnsi="Adobe Fan Heiti Std B"/>
          <w:b/>
          <w:sz w:val="20"/>
          <w:szCs w:val="20"/>
        </w:rPr>
        <w:t>1 Juli 2015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, untuk mahasiswa UPJ Tahun Akademik </w:t>
      </w:r>
      <w:r w:rsidR="00101EDA">
        <w:rPr>
          <w:rFonts w:ascii="Adobe Fan Heiti Std B" w:eastAsia="Adobe Fan Heiti Std B" w:hAnsi="Adobe Fan Heiti Std B"/>
          <w:b/>
          <w:sz w:val="20"/>
          <w:szCs w:val="20"/>
        </w:rPr>
        <w:t>2015</w:t>
      </w:r>
      <w:r>
        <w:rPr>
          <w:rFonts w:ascii="Adobe Fan Heiti Std B" w:eastAsia="Adobe Fan Heiti Std B" w:hAnsi="Adobe Fan Heiti Std B"/>
          <w:b/>
          <w:sz w:val="20"/>
          <w:szCs w:val="20"/>
        </w:rPr>
        <w:t>/</w:t>
      </w:r>
      <w:proofErr w:type="gramStart"/>
      <w:r w:rsidR="00101EDA">
        <w:rPr>
          <w:rFonts w:ascii="Adobe Fan Heiti Std B" w:eastAsia="Adobe Fan Heiti Std B" w:hAnsi="Adobe Fan Heiti Std B"/>
          <w:b/>
          <w:sz w:val="20"/>
          <w:szCs w:val="20"/>
        </w:rPr>
        <w:t>2016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 dan</w:t>
      </w:r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seterusnya. RPS ini dievaluasi secara berkala setiap semester dan </w:t>
      </w:r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dilakukan perbaikan jika dalam penerapannya masih diperlukan penyempurnaan.</w:t>
      </w:r>
    </w:p>
    <w:p w:rsidR="009502C1" w:rsidRDefault="009502C1" w:rsidP="009502C1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:rsidR="009502C1" w:rsidRPr="00500C41" w:rsidRDefault="009502C1" w:rsidP="009502C1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9502C1" w:rsidRPr="00500C41" w:rsidTr="00B07934">
        <w:tc>
          <w:tcPr>
            <w:tcW w:w="1710" w:type="dxa"/>
            <w:vMerge w:val="restart"/>
            <w:shd w:val="clear" w:color="auto" w:fill="C00000"/>
            <w:vAlign w:val="center"/>
          </w:tcPr>
          <w:p w:rsidR="009502C1" w:rsidRPr="00500C41" w:rsidRDefault="009502C1" w:rsidP="00B07934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9502C1" w:rsidRPr="00500C41" w:rsidRDefault="009502C1" w:rsidP="00B07934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9502C1" w:rsidRPr="00500C41" w:rsidRDefault="009502C1" w:rsidP="00B07934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9502C1" w:rsidRPr="00500C41" w:rsidTr="00B07934">
        <w:tc>
          <w:tcPr>
            <w:tcW w:w="1710" w:type="dxa"/>
            <w:vMerge/>
            <w:shd w:val="clear" w:color="auto" w:fill="auto"/>
            <w:vAlign w:val="center"/>
          </w:tcPr>
          <w:p w:rsidR="009502C1" w:rsidRPr="00500C41" w:rsidRDefault="009502C1" w:rsidP="00B07934">
            <w:pPr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9502C1" w:rsidRPr="00500C41" w:rsidRDefault="009502C1" w:rsidP="00B07934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9502C1" w:rsidRPr="00500C41" w:rsidRDefault="009502C1" w:rsidP="00B07934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502C1" w:rsidRPr="00500C41" w:rsidRDefault="009502C1" w:rsidP="00B07934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9502C1" w:rsidRPr="00500C41" w:rsidTr="00B07934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9502C1" w:rsidRPr="00500C41" w:rsidRDefault="009502C1" w:rsidP="009502C1">
            <w:pPr>
              <w:numPr>
                <w:ilvl w:val="0"/>
                <w:numId w:val="38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9502C1" w:rsidRPr="00500C41" w:rsidRDefault="00101EDA" w:rsidP="00B07934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Christianus Yudi Prasetyo</w:t>
            </w:r>
            <w:r w:rsidR="002C3953">
              <w:rPr>
                <w:rFonts w:ascii="Blue Highway" w:hAnsi="Blue Highway" w:cs="Calibri"/>
                <w:noProof/>
              </w:rPr>
              <w:t xml:space="preserve"> SE,M.Ak</w:t>
            </w:r>
          </w:p>
          <w:p w:rsidR="009502C1" w:rsidRPr="00500C41" w:rsidRDefault="009502C1" w:rsidP="00B07934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502C1" w:rsidRPr="00500C41" w:rsidRDefault="009502C1" w:rsidP="00B07934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502C1" w:rsidRPr="00500C41" w:rsidRDefault="009502C1" w:rsidP="00B07934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9502C1" w:rsidRPr="00500C41" w:rsidTr="00B07934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9502C1" w:rsidRPr="00500C41" w:rsidRDefault="009502C1" w:rsidP="009502C1">
            <w:pPr>
              <w:numPr>
                <w:ilvl w:val="0"/>
                <w:numId w:val="38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9502C1" w:rsidRPr="00500C41" w:rsidRDefault="00101EDA" w:rsidP="00B07934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Irma Paramita</w:t>
            </w:r>
            <w:r w:rsidR="002C3953">
              <w:rPr>
                <w:rFonts w:ascii="Blue Highway" w:hAnsi="Blue Highway" w:cs="Calibri"/>
                <w:noProof/>
              </w:rPr>
              <w:t xml:space="preserve"> SE,Ak,M.Ak,CA</w:t>
            </w:r>
          </w:p>
          <w:p w:rsidR="009502C1" w:rsidRPr="00500C41" w:rsidRDefault="009502C1" w:rsidP="00B07934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502C1" w:rsidRPr="00500C41" w:rsidRDefault="009502C1" w:rsidP="00B07934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502C1" w:rsidRPr="00500C41" w:rsidRDefault="009502C1" w:rsidP="00B07934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9502C1" w:rsidRPr="00500C41" w:rsidTr="00B07934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9502C1" w:rsidRPr="00500C41" w:rsidRDefault="009502C1" w:rsidP="009502C1">
            <w:pPr>
              <w:numPr>
                <w:ilvl w:val="0"/>
                <w:numId w:val="38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9502C1" w:rsidRPr="00500C41" w:rsidRDefault="00101EDA" w:rsidP="00B07934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Prof. Emirhadi</w:t>
            </w:r>
          </w:p>
          <w:p w:rsidR="009502C1" w:rsidRPr="00500C41" w:rsidRDefault="009502C1" w:rsidP="00B07934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Wakil Rektor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502C1" w:rsidRPr="00500C41" w:rsidRDefault="009502C1" w:rsidP="00B07934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502C1" w:rsidRPr="00500C41" w:rsidRDefault="009502C1" w:rsidP="00B07934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:rsidR="009502C1" w:rsidRPr="00BD1D2E" w:rsidRDefault="009502C1" w:rsidP="009502C1">
      <w:pPr>
        <w:rPr>
          <w:rFonts w:ascii="Calibri" w:hAnsi="Calibri" w:cs="Calibri"/>
          <w:b/>
        </w:rPr>
      </w:pPr>
    </w:p>
    <w:p w:rsidR="009502C1" w:rsidRPr="00BC30EA" w:rsidRDefault="009502C1" w:rsidP="009502C1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:rsidR="009502C1" w:rsidRPr="000377A7" w:rsidRDefault="009502C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9502C1" w:rsidRPr="000377A7" w:rsidSect="00EC59FD">
      <w:footerReference w:type="default" r:id="rId10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34" w:rsidRDefault="00B07934" w:rsidP="00203C79">
      <w:pPr>
        <w:spacing w:after="0" w:line="240" w:lineRule="auto"/>
      </w:pPr>
      <w:r>
        <w:separator/>
      </w:r>
    </w:p>
  </w:endnote>
  <w:endnote w:type="continuationSeparator" w:id="0">
    <w:p w:rsidR="00B07934" w:rsidRDefault="00B07934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lue Highway">
    <w:panose1 w:val="02010603020202020303"/>
    <w:charset w:val="00"/>
    <w:family w:val="auto"/>
    <w:pitch w:val="variable"/>
    <w:sig w:usb0="A000002F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5679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07934" w:rsidRDefault="00BA55F5" w:rsidP="00BA55F5">
            <w:pPr>
              <w:pStyle w:val="Footer"/>
              <w:jc w:val="both"/>
            </w:pPr>
            <w:r w:rsidRPr="00CB11B5">
              <w:rPr>
                <w:rFonts w:ascii="Blue Highway" w:hAnsi="Blue Highway"/>
              </w:rPr>
              <w:t xml:space="preserve">RPS Mata Kuliah </w:t>
            </w:r>
            <w:r>
              <w:rPr>
                <w:rFonts w:ascii="Blue Highway" w:hAnsi="Blue Highway"/>
              </w:rPr>
              <w:t>Perpajakan 1</w:t>
            </w:r>
            <w:r w:rsidRPr="00CB11B5">
              <w:rPr>
                <w:rFonts w:ascii="Blue Highway" w:hAnsi="Blue Highway"/>
              </w:rPr>
              <w:t xml:space="preserve"> – Program Studi </w:t>
            </w:r>
            <w:r>
              <w:rPr>
                <w:rFonts w:ascii="Blue Highway" w:hAnsi="Blue Highway"/>
              </w:rPr>
              <w:t>Akuntansi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B07934" w:rsidRPr="00BA55F5">
              <w:rPr>
                <w:rFonts w:ascii="Blue Highway" w:hAnsi="Blue Highway"/>
              </w:rPr>
              <w:t xml:space="preserve">Halaman </w:t>
            </w:r>
            <w:r w:rsidR="00B07934" w:rsidRPr="00BA55F5">
              <w:rPr>
                <w:rFonts w:ascii="Blue Highway" w:hAnsi="Blue Highway"/>
                <w:b/>
              </w:rPr>
              <w:fldChar w:fldCharType="begin"/>
            </w:r>
            <w:r w:rsidR="00B07934" w:rsidRPr="00BA55F5">
              <w:rPr>
                <w:rFonts w:ascii="Blue Highway" w:hAnsi="Blue Highway"/>
                <w:b/>
              </w:rPr>
              <w:instrText xml:space="preserve"> PAGE </w:instrText>
            </w:r>
            <w:r w:rsidR="00B07934" w:rsidRPr="00BA55F5">
              <w:rPr>
                <w:rFonts w:ascii="Blue Highway" w:hAnsi="Blue Highway"/>
                <w:b/>
              </w:rPr>
              <w:fldChar w:fldCharType="separate"/>
            </w:r>
            <w:r w:rsidR="00D829F1">
              <w:rPr>
                <w:rFonts w:ascii="Blue Highway" w:hAnsi="Blue Highway"/>
                <w:b/>
                <w:noProof/>
              </w:rPr>
              <w:t>1</w:t>
            </w:r>
            <w:r w:rsidR="00B07934" w:rsidRPr="00BA55F5">
              <w:rPr>
                <w:rFonts w:ascii="Blue Highway" w:hAnsi="Blue Highway"/>
                <w:b/>
              </w:rPr>
              <w:fldChar w:fldCharType="end"/>
            </w:r>
            <w:r w:rsidR="00B07934" w:rsidRPr="00BA55F5">
              <w:rPr>
                <w:rFonts w:ascii="Blue Highway" w:hAnsi="Blue Highway"/>
              </w:rPr>
              <w:t xml:space="preserve"> dari </w:t>
            </w:r>
            <w:r w:rsidR="00B07934" w:rsidRPr="00BA55F5">
              <w:rPr>
                <w:rFonts w:ascii="Blue Highway" w:hAnsi="Blue Highway"/>
              </w:rPr>
              <w:fldChar w:fldCharType="begin"/>
            </w:r>
            <w:r w:rsidR="00B07934" w:rsidRPr="00BA55F5">
              <w:rPr>
                <w:rFonts w:ascii="Blue Highway" w:hAnsi="Blue Highway"/>
              </w:rPr>
              <w:instrText xml:space="preserve"> NUMPAGES  </w:instrText>
            </w:r>
            <w:r w:rsidR="00B07934" w:rsidRPr="00BA55F5">
              <w:rPr>
                <w:rFonts w:ascii="Blue Highway" w:hAnsi="Blue Highway"/>
              </w:rPr>
              <w:fldChar w:fldCharType="separate"/>
            </w:r>
            <w:r w:rsidR="00D829F1">
              <w:rPr>
                <w:rFonts w:ascii="Blue Highway" w:hAnsi="Blue Highway"/>
                <w:noProof/>
              </w:rPr>
              <w:t>11</w:t>
            </w:r>
            <w:r w:rsidR="00B07934" w:rsidRPr="00BA55F5">
              <w:rPr>
                <w:rFonts w:ascii="Blue Highway" w:hAnsi="Blue Highway"/>
              </w:rPr>
              <w:fldChar w:fldCharType="end"/>
            </w:r>
          </w:p>
        </w:sdtContent>
      </w:sdt>
    </w:sdtContent>
  </w:sdt>
  <w:p w:rsidR="00B07934" w:rsidRDefault="00B079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34" w:rsidRDefault="00B07934" w:rsidP="00203C79">
      <w:pPr>
        <w:spacing w:after="0" w:line="240" w:lineRule="auto"/>
      </w:pPr>
      <w:r>
        <w:separator/>
      </w:r>
    </w:p>
  </w:footnote>
  <w:footnote w:type="continuationSeparator" w:id="0">
    <w:p w:rsidR="00B07934" w:rsidRDefault="00B07934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94"/>
    <w:multiLevelType w:val="hybridMultilevel"/>
    <w:tmpl w:val="6764D612"/>
    <w:lvl w:ilvl="0" w:tplc="358A56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67B3D"/>
    <w:multiLevelType w:val="hybridMultilevel"/>
    <w:tmpl w:val="67045C06"/>
    <w:lvl w:ilvl="0" w:tplc="358A56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723F2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>
    <w:nsid w:val="0C80449B"/>
    <w:multiLevelType w:val="hybridMultilevel"/>
    <w:tmpl w:val="449C8A46"/>
    <w:lvl w:ilvl="0" w:tplc="358A56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42464"/>
    <w:multiLevelType w:val="hybridMultilevel"/>
    <w:tmpl w:val="7FEC02BA"/>
    <w:lvl w:ilvl="0" w:tplc="C3124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9AC3C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4A9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FE9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424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476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5E8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E7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0C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E0047"/>
    <w:multiLevelType w:val="hybridMultilevel"/>
    <w:tmpl w:val="7E644DFA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7">
    <w:nsid w:val="1EB06F03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>
    <w:nsid w:val="210A411E"/>
    <w:multiLevelType w:val="hybridMultilevel"/>
    <w:tmpl w:val="2E806E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E1ED3"/>
    <w:multiLevelType w:val="hybridMultilevel"/>
    <w:tmpl w:val="91C6DCD0"/>
    <w:lvl w:ilvl="0" w:tplc="358A5684">
      <w:start w:val="1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>
    <w:nsid w:val="25491DAC"/>
    <w:multiLevelType w:val="hybridMultilevel"/>
    <w:tmpl w:val="0F0826C6"/>
    <w:lvl w:ilvl="0" w:tplc="358A56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C4004"/>
    <w:multiLevelType w:val="hybridMultilevel"/>
    <w:tmpl w:val="24B224AA"/>
    <w:lvl w:ilvl="0" w:tplc="358A5684">
      <w:start w:val="1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2">
    <w:nsid w:val="2DAB4117"/>
    <w:multiLevelType w:val="hybridMultilevel"/>
    <w:tmpl w:val="BC3E4E58"/>
    <w:lvl w:ilvl="0" w:tplc="358A56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40BD1"/>
    <w:multiLevelType w:val="hybridMultilevel"/>
    <w:tmpl w:val="F738A44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85949"/>
    <w:multiLevelType w:val="hybridMultilevel"/>
    <w:tmpl w:val="24FE664E"/>
    <w:lvl w:ilvl="0" w:tplc="C31242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742AD"/>
    <w:multiLevelType w:val="hybridMultilevel"/>
    <w:tmpl w:val="51F4688C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6">
    <w:nsid w:val="3FF55653"/>
    <w:multiLevelType w:val="hybridMultilevel"/>
    <w:tmpl w:val="E9E0E6A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42770C05"/>
    <w:multiLevelType w:val="hybridMultilevel"/>
    <w:tmpl w:val="8BACC9AA"/>
    <w:lvl w:ilvl="0" w:tplc="7ADEFAF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5883F8E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0">
    <w:nsid w:val="47C23123"/>
    <w:multiLevelType w:val="hybridMultilevel"/>
    <w:tmpl w:val="90D6EC32"/>
    <w:lvl w:ilvl="0" w:tplc="358A56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3268D"/>
    <w:multiLevelType w:val="hybridMultilevel"/>
    <w:tmpl w:val="390CFDD4"/>
    <w:lvl w:ilvl="0" w:tplc="358A56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603A3"/>
    <w:multiLevelType w:val="hybridMultilevel"/>
    <w:tmpl w:val="8A52037A"/>
    <w:lvl w:ilvl="0" w:tplc="C3124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EC6A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12D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6C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E5A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0E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84D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C865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2E13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044374"/>
    <w:multiLevelType w:val="hybridMultilevel"/>
    <w:tmpl w:val="F13C1CA4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>
    <w:nsid w:val="53384FC6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5">
    <w:nsid w:val="55D22E53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6">
    <w:nsid w:val="569975DC"/>
    <w:multiLevelType w:val="hybridMultilevel"/>
    <w:tmpl w:val="A2843D7C"/>
    <w:lvl w:ilvl="0" w:tplc="358A56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6039"/>
    <w:multiLevelType w:val="hybridMultilevel"/>
    <w:tmpl w:val="52109980"/>
    <w:lvl w:ilvl="0" w:tplc="358A56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95A4D"/>
    <w:multiLevelType w:val="hybridMultilevel"/>
    <w:tmpl w:val="04FA2D36"/>
    <w:lvl w:ilvl="0" w:tplc="C31242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1B0072"/>
    <w:multiLevelType w:val="hybridMultilevel"/>
    <w:tmpl w:val="7138E7C2"/>
    <w:lvl w:ilvl="0" w:tplc="358A5684">
      <w:start w:val="1"/>
      <w:numFmt w:val="bullet"/>
      <w:lvlText w:val="-"/>
      <w:lvlJc w:val="left"/>
      <w:pPr>
        <w:ind w:left="641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0">
    <w:nsid w:val="6AF16191"/>
    <w:multiLevelType w:val="hybridMultilevel"/>
    <w:tmpl w:val="D152EA7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64112"/>
    <w:multiLevelType w:val="hybridMultilevel"/>
    <w:tmpl w:val="3FA85A70"/>
    <w:lvl w:ilvl="0" w:tplc="C3124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10046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5C3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9ED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C0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C6EA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8D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03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CA4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334BD"/>
    <w:multiLevelType w:val="hybridMultilevel"/>
    <w:tmpl w:val="4AE00228"/>
    <w:lvl w:ilvl="0" w:tplc="A508C1A4">
      <w:start w:val="1"/>
      <w:numFmt w:val="decimal"/>
      <w:lvlText w:val="%1."/>
      <w:lvlJc w:val="left"/>
      <w:pPr>
        <w:ind w:left="394" w:hanging="360"/>
      </w:pPr>
      <w:rPr>
        <w:rFonts w:eastAsia="Times New Roman" w:cs="Times New Roman" w:hint="default"/>
      </w:rPr>
    </w:lvl>
    <w:lvl w:ilvl="1" w:tplc="0421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3">
    <w:nsid w:val="6E4B08F3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4">
    <w:nsid w:val="712154E3"/>
    <w:multiLevelType w:val="hybridMultilevel"/>
    <w:tmpl w:val="01AA30E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426F8"/>
    <w:multiLevelType w:val="hybridMultilevel"/>
    <w:tmpl w:val="6654FED8"/>
    <w:lvl w:ilvl="0" w:tplc="358A5684">
      <w:start w:val="1"/>
      <w:numFmt w:val="bullet"/>
      <w:lvlText w:val="-"/>
      <w:lvlJc w:val="left"/>
      <w:pPr>
        <w:ind w:left="1125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148CE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36"/>
  </w:num>
  <w:num w:numId="2">
    <w:abstractNumId w:val="18"/>
  </w:num>
  <w:num w:numId="3">
    <w:abstractNumId w:val="32"/>
  </w:num>
  <w:num w:numId="4">
    <w:abstractNumId w:val="29"/>
  </w:num>
  <w:num w:numId="5">
    <w:abstractNumId w:val="5"/>
  </w:num>
  <w:num w:numId="6">
    <w:abstractNumId w:val="28"/>
  </w:num>
  <w:num w:numId="7">
    <w:abstractNumId w:val="31"/>
  </w:num>
  <w:num w:numId="8">
    <w:abstractNumId w:val="14"/>
  </w:num>
  <w:num w:numId="9">
    <w:abstractNumId w:val="22"/>
  </w:num>
  <w:num w:numId="10">
    <w:abstractNumId w:val="12"/>
  </w:num>
  <w:num w:numId="11">
    <w:abstractNumId w:val="19"/>
  </w:num>
  <w:num w:numId="12">
    <w:abstractNumId w:val="35"/>
  </w:num>
  <w:num w:numId="13">
    <w:abstractNumId w:val="13"/>
  </w:num>
  <w:num w:numId="14">
    <w:abstractNumId w:val="1"/>
  </w:num>
  <w:num w:numId="15">
    <w:abstractNumId w:val="26"/>
  </w:num>
  <w:num w:numId="16">
    <w:abstractNumId w:val="20"/>
  </w:num>
  <w:num w:numId="17">
    <w:abstractNumId w:val="30"/>
  </w:num>
  <w:num w:numId="18">
    <w:abstractNumId w:val="8"/>
  </w:num>
  <w:num w:numId="19">
    <w:abstractNumId w:val="33"/>
  </w:num>
  <w:num w:numId="20">
    <w:abstractNumId w:val="9"/>
  </w:num>
  <w:num w:numId="21">
    <w:abstractNumId w:val="11"/>
  </w:num>
  <w:num w:numId="22">
    <w:abstractNumId w:val="34"/>
  </w:num>
  <w:num w:numId="23">
    <w:abstractNumId w:val="25"/>
  </w:num>
  <w:num w:numId="24">
    <w:abstractNumId w:val="37"/>
  </w:num>
  <w:num w:numId="25">
    <w:abstractNumId w:val="7"/>
  </w:num>
  <w:num w:numId="26">
    <w:abstractNumId w:val="2"/>
  </w:num>
  <w:num w:numId="27">
    <w:abstractNumId w:val="3"/>
  </w:num>
  <w:num w:numId="28">
    <w:abstractNumId w:val="27"/>
  </w:num>
  <w:num w:numId="29">
    <w:abstractNumId w:val="0"/>
  </w:num>
  <w:num w:numId="30">
    <w:abstractNumId w:val="24"/>
  </w:num>
  <w:num w:numId="31">
    <w:abstractNumId w:val="21"/>
  </w:num>
  <w:num w:numId="32">
    <w:abstractNumId w:val="10"/>
  </w:num>
  <w:num w:numId="33">
    <w:abstractNumId w:val="16"/>
  </w:num>
  <w:num w:numId="34">
    <w:abstractNumId w:val="23"/>
  </w:num>
  <w:num w:numId="35">
    <w:abstractNumId w:val="6"/>
  </w:num>
  <w:num w:numId="36">
    <w:abstractNumId w:val="15"/>
  </w:num>
  <w:num w:numId="37">
    <w:abstractNumId w:val="1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17C86"/>
    <w:rsid w:val="00020842"/>
    <w:rsid w:val="00034396"/>
    <w:rsid w:val="000377A7"/>
    <w:rsid w:val="0005746D"/>
    <w:rsid w:val="00067715"/>
    <w:rsid w:val="000F16D3"/>
    <w:rsid w:val="000F3778"/>
    <w:rsid w:val="00101EDA"/>
    <w:rsid w:val="001061E8"/>
    <w:rsid w:val="00135942"/>
    <w:rsid w:val="00137BBA"/>
    <w:rsid w:val="001556AC"/>
    <w:rsid w:val="001570F8"/>
    <w:rsid w:val="00162665"/>
    <w:rsid w:val="001D260D"/>
    <w:rsid w:val="00203C79"/>
    <w:rsid w:val="002050F7"/>
    <w:rsid w:val="0021245E"/>
    <w:rsid w:val="0021447D"/>
    <w:rsid w:val="0023671A"/>
    <w:rsid w:val="002840FE"/>
    <w:rsid w:val="00295731"/>
    <w:rsid w:val="002A6C43"/>
    <w:rsid w:val="002C3953"/>
    <w:rsid w:val="002D5E79"/>
    <w:rsid w:val="002D7C5A"/>
    <w:rsid w:val="002E7011"/>
    <w:rsid w:val="002F6D90"/>
    <w:rsid w:val="003040E0"/>
    <w:rsid w:val="0033043A"/>
    <w:rsid w:val="00335328"/>
    <w:rsid w:val="0034172C"/>
    <w:rsid w:val="00351748"/>
    <w:rsid w:val="003624A9"/>
    <w:rsid w:val="003F74CC"/>
    <w:rsid w:val="00430B12"/>
    <w:rsid w:val="00432365"/>
    <w:rsid w:val="00454FA7"/>
    <w:rsid w:val="00482C51"/>
    <w:rsid w:val="00496737"/>
    <w:rsid w:val="004B72B6"/>
    <w:rsid w:val="004D14EC"/>
    <w:rsid w:val="00530878"/>
    <w:rsid w:val="005311E1"/>
    <w:rsid w:val="0054302E"/>
    <w:rsid w:val="00546E83"/>
    <w:rsid w:val="00563961"/>
    <w:rsid w:val="005846DA"/>
    <w:rsid w:val="00590F2C"/>
    <w:rsid w:val="005D0151"/>
    <w:rsid w:val="005D115C"/>
    <w:rsid w:val="005E3C70"/>
    <w:rsid w:val="005E7AFB"/>
    <w:rsid w:val="005F2DF9"/>
    <w:rsid w:val="00605B4C"/>
    <w:rsid w:val="0063483B"/>
    <w:rsid w:val="00640552"/>
    <w:rsid w:val="00640E86"/>
    <w:rsid w:val="0064155E"/>
    <w:rsid w:val="0064799E"/>
    <w:rsid w:val="006E0C5F"/>
    <w:rsid w:val="006E64D3"/>
    <w:rsid w:val="00704EA3"/>
    <w:rsid w:val="0075015D"/>
    <w:rsid w:val="0077370F"/>
    <w:rsid w:val="00777CE3"/>
    <w:rsid w:val="007F0BC4"/>
    <w:rsid w:val="00805BF9"/>
    <w:rsid w:val="00814919"/>
    <w:rsid w:val="0084365B"/>
    <w:rsid w:val="00877722"/>
    <w:rsid w:val="008B4997"/>
    <w:rsid w:val="008B523A"/>
    <w:rsid w:val="008C504D"/>
    <w:rsid w:val="008D0C9F"/>
    <w:rsid w:val="0090208D"/>
    <w:rsid w:val="00915869"/>
    <w:rsid w:val="009339E8"/>
    <w:rsid w:val="00935496"/>
    <w:rsid w:val="009373E9"/>
    <w:rsid w:val="009502C1"/>
    <w:rsid w:val="00965527"/>
    <w:rsid w:val="00977815"/>
    <w:rsid w:val="00986218"/>
    <w:rsid w:val="009B3080"/>
    <w:rsid w:val="009C2E85"/>
    <w:rsid w:val="00A01073"/>
    <w:rsid w:val="00A225F8"/>
    <w:rsid w:val="00A2450C"/>
    <w:rsid w:val="00A30BC7"/>
    <w:rsid w:val="00A345A5"/>
    <w:rsid w:val="00A41763"/>
    <w:rsid w:val="00A72F88"/>
    <w:rsid w:val="00A77751"/>
    <w:rsid w:val="00A97688"/>
    <w:rsid w:val="00AA1988"/>
    <w:rsid w:val="00AC09F8"/>
    <w:rsid w:val="00AE05CB"/>
    <w:rsid w:val="00AE4768"/>
    <w:rsid w:val="00B0155E"/>
    <w:rsid w:val="00B07934"/>
    <w:rsid w:val="00B374C7"/>
    <w:rsid w:val="00B43D11"/>
    <w:rsid w:val="00B4538D"/>
    <w:rsid w:val="00B75FE1"/>
    <w:rsid w:val="00B95B20"/>
    <w:rsid w:val="00BA55F5"/>
    <w:rsid w:val="00BB54D8"/>
    <w:rsid w:val="00BC7294"/>
    <w:rsid w:val="00C24160"/>
    <w:rsid w:val="00C33989"/>
    <w:rsid w:val="00C653B3"/>
    <w:rsid w:val="00C71DB6"/>
    <w:rsid w:val="00CA0A65"/>
    <w:rsid w:val="00CA7923"/>
    <w:rsid w:val="00CB0899"/>
    <w:rsid w:val="00CC2F8A"/>
    <w:rsid w:val="00CF014D"/>
    <w:rsid w:val="00D004E8"/>
    <w:rsid w:val="00D01CD6"/>
    <w:rsid w:val="00D35682"/>
    <w:rsid w:val="00D46609"/>
    <w:rsid w:val="00D63F01"/>
    <w:rsid w:val="00D829F1"/>
    <w:rsid w:val="00D9664E"/>
    <w:rsid w:val="00DA7A37"/>
    <w:rsid w:val="00DC1B23"/>
    <w:rsid w:val="00DC21AB"/>
    <w:rsid w:val="00DF6ADC"/>
    <w:rsid w:val="00E25294"/>
    <w:rsid w:val="00E3549B"/>
    <w:rsid w:val="00E56D6A"/>
    <w:rsid w:val="00EA4B47"/>
    <w:rsid w:val="00EA795D"/>
    <w:rsid w:val="00EC212F"/>
    <w:rsid w:val="00EC59FD"/>
    <w:rsid w:val="00ED71A1"/>
    <w:rsid w:val="00EF2876"/>
    <w:rsid w:val="00EF76CC"/>
    <w:rsid w:val="00F04DBB"/>
    <w:rsid w:val="00F078D4"/>
    <w:rsid w:val="00FD65F1"/>
    <w:rsid w:val="00FE78E8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styleId="BodyText">
    <w:name w:val="Body Text"/>
    <w:basedOn w:val="Normal"/>
    <w:link w:val="BodyTextChar"/>
    <w:rsid w:val="00D004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004E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DC2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styleId="BodyText">
    <w:name w:val="Body Text"/>
    <w:basedOn w:val="Normal"/>
    <w:link w:val="BodyTextChar"/>
    <w:rsid w:val="00D004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004E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DC2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EB53-D224-47E0-89C7-73900740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11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Akt</cp:lastModifiedBy>
  <cp:revision>20</cp:revision>
  <cp:lastPrinted>2015-04-13T08:29:00Z</cp:lastPrinted>
  <dcterms:created xsi:type="dcterms:W3CDTF">2015-09-23T06:43:00Z</dcterms:created>
  <dcterms:modified xsi:type="dcterms:W3CDTF">2016-01-11T01:19:00Z</dcterms:modified>
</cp:coreProperties>
</file>