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35" w:rsidRPr="002C3C45" w:rsidRDefault="00D66D93" w:rsidP="002C3C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C3C45">
        <w:rPr>
          <w:rFonts w:ascii="Arial" w:hAnsi="Arial" w:cs="Arial"/>
          <w:b/>
          <w:sz w:val="32"/>
          <w:szCs w:val="32"/>
        </w:rPr>
        <w:t>AkhirPekan@M</w:t>
      </w:r>
      <w:r w:rsidR="00CD6635" w:rsidRPr="002C3C45">
        <w:rPr>
          <w:rFonts w:ascii="Arial" w:hAnsi="Arial" w:cs="Arial"/>
          <w:b/>
          <w:sz w:val="32"/>
          <w:szCs w:val="32"/>
        </w:rPr>
        <w:t>useumNasional</w:t>
      </w:r>
      <w:proofErr w:type="spellEnd"/>
      <w:r w:rsidR="00CD6635" w:rsidRPr="002C3C45">
        <w:rPr>
          <w:rFonts w:ascii="Arial" w:hAnsi="Arial" w:cs="Arial"/>
          <w:b/>
          <w:sz w:val="32"/>
          <w:szCs w:val="32"/>
        </w:rPr>
        <w:t xml:space="preserve">: </w:t>
      </w:r>
    </w:p>
    <w:p w:rsidR="00E569D9" w:rsidRPr="002C3C45" w:rsidRDefault="00D66D93" w:rsidP="002C3C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C3C45">
        <w:rPr>
          <w:rFonts w:ascii="Arial" w:hAnsi="Arial" w:cs="Arial"/>
          <w:b/>
          <w:sz w:val="32"/>
          <w:szCs w:val="32"/>
        </w:rPr>
        <w:t>Sosialisasi</w:t>
      </w:r>
      <w:proofErr w:type="spellEnd"/>
      <w:r w:rsidRPr="002C3C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C3C45">
        <w:rPr>
          <w:rFonts w:ascii="Arial" w:hAnsi="Arial" w:cs="Arial"/>
          <w:b/>
          <w:sz w:val="32"/>
          <w:szCs w:val="32"/>
        </w:rPr>
        <w:t>Anak</w:t>
      </w:r>
      <w:proofErr w:type="spellEnd"/>
      <w:r w:rsidRPr="002C3C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D6635" w:rsidRPr="002C3C45">
        <w:rPr>
          <w:rFonts w:ascii="Arial" w:hAnsi="Arial" w:cs="Arial"/>
          <w:b/>
          <w:sz w:val="32"/>
          <w:szCs w:val="32"/>
        </w:rPr>
        <w:t>M</w:t>
      </w:r>
      <w:r w:rsidRPr="002C3C45">
        <w:rPr>
          <w:rFonts w:ascii="Arial" w:hAnsi="Arial" w:cs="Arial"/>
          <w:b/>
          <w:sz w:val="32"/>
          <w:szCs w:val="32"/>
        </w:rPr>
        <w:t>enjadi</w:t>
      </w:r>
      <w:proofErr w:type="spellEnd"/>
      <w:r w:rsidRPr="002C3C4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2C3C45">
        <w:rPr>
          <w:rFonts w:ascii="Arial" w:hAnsi="Arial" w:cs="Arial"/>
          <w:b/>
          <w:sz w:val="32"/>
          <w:szCs w:val="32"/>
        </w:rPr>
        <w:t>Konsumen</w:t>
      </w:r>
      <w:proofErr w:type="spellEnd"/>
      <w:r w:rsidRPr="002C3C45">
        <w:rPr>
          <w:rFonts w:ascii="Arial" w:hAnsi="Arial" w:cs="Arial"/>
          <w:b/>
          <w:sz w:val="32"/>
          <w:szCs w:val="32"/>
        </w:rPr>
        <w:t xml:space="preserve"> Museum</w:t>
      </w:r>
    </w:p>
    <w:p w:rsidR="002C3C45" w:rsidRPr="002C3C45" w:rsidRDefault="002C3C45" w:rsidP="002C3C4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2C3C45" w:rsidRPr="002C3C45" w:rsidRDefault="002C3C45" w:rsidP="002C3C45">
      <w:pPr>
        <w:spacing w:after="0" w:line="240" w:lineRule="auto"/>
        <w:jc w:val="center"/>
        <w:rPr>
          <w:rFonts w:ascii="Arial" w:hAnsi="Arial" w:cs="Arial"/>
          <w:b/>
        </w:rPr>
      </w:pPr>
      <w:r w:rsidRPr="002C3C45">
        <w:rPr>
          <w:rFonts w:ascii="Arial" w:hAnsi="Arial" w:cs="Arial"/>
          <w:b/>
        </w:rPr>
        <w:t xml:space="preserve">Gita </w:t>
      </w:r>
      <w:proofErr w:type="spellStart"/>
      <w:r w:rsidRPr="002C3C45">
        <w:rPr>
          <w:rFonts w:ascii="Arial" w:hAnsi="Arial" w:cs="Arial"/>
          <w:b/>
        </w:rPr>
        <w:t>Widya</w:t>
      </w:r>
      <w:proofErr w:type="spellEnd"/>
      <w:r w:rsidRPr="002C3C45">
        <w:rPr>
          <w:rFonts w:ascii="Arial" w:hAnsi="Arial" w:cs="Arial"/>
          <w:b/>
        </w:rPr>
        <w:t xml:space="preserve"> </w:t>
      </w:r>
      <w:proofErr w:type="spellStart"/>
      <w:r w:rsidRPr="002C3C45">
        <w:rPr>
          <w:rFonts w:ascii="Arial" w:hAnsi="Arial" w:cs="Arial"/>
          <w:b/>
        </w:rPr>
        <w:t>Laksmini</w:t>
      </w:r>
      <w:proofErr w:type="spellEnd"/>
      <w:r w:rsidRPr="002C3C45">
        <w:rPr>
          <w:rFonts w:ascii="Arial" w:hAnsi="Arial" w:cs="Arial"/>
          <w:b/>
        </w:rPr>
        <w:t xml:space="preserve"> </w:t>
      </w:r>
      <w:proofErr w:type="spellStart"/>
      <w:r w:rsidRPr="002C3C45">
        <w:rPr>
          <w:rFonts w:ascii="Arial" w:hAnsi="Arial" w:cs="Arial"/>
          <w:b/>
        </w:rPr>
        <w:t>Soerjoatmodjo</w:t>
      </w:r>
      <w:proofErr w:type="spellEnd"/>
      <w:r w:rsidRPr="002C3C45">
        <w:rPr>
          <w:rFonts w:ascii="Arial" w:hAnsi="Arial" w:cs="Arial"/>
          <w:b/>
        </w:rPr>
        <w:t xml:space="preserve"> </w:t>
      </w:r>
    </w:p>
    <w:p w:rsidR="002C3C45" w:rsidRDefault="002C3C45" w:rsidP="0018084E">
      <w:pPr>
        <w:spacing w:after="0" w:line="360" w:lineRule="auto"/>
        <w:jc w:val="both"/>
        <w:rPr>
          <w:rFonts w:ascii="Arial" w:hAnsi="Arial" w:cs="Arial"/>
        </w:rPr>
      </w:pPr>
    </w:p>
    <w:p w:rsidR="002C3C45" w:rsidRDefault="002C3C45" w:rsidP="0018084E">
      <w:pPr>
        <w:spacing w:after="0" w:line="360" w:lineRule="auto"/>
        <w:jc w:val="both"/>
        <w:rPr>
          <w:rFonts w:ascii="Arial" w:hAnsi="Arial" w:cs="Arial"/>
        </w:rPr>
      </w:pPr>
    </w:p>
    <w:p w:rsidR="00856072" w:rsidRPr="007A2E76" w:rsidRDefault="00DC0DDF" w:rsidP="0018084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A2E76">
        <w:rPr>
          <w:rFonts w:ascii="Arial" w:hAnsi="Arial" w:cs="Arial"/>
        </w:rPr>
        <w:t xml:space="preserve">Kapan </w:t>
      </w:r>
      <w:proofErr w:type="spellStart"/>
      <w:r w:rsidRPr="007A2E76">
        <w:rPr>
          <w:rFonts w:ascii="Arial" w:hAnsi="Arial" w:cs="Arial"/>
        </w:rPr>
        <w:t>terakhir</w:t>
      </w:r>
      <w:proofErr w:type="spellEnd"/>
      <w:r w:rsidRPr="007A2E76">
        <w:rPr>
          <w:rFonts w:ascii="Arial" w:hAnsi="Arial" w:cs="Arial"/>
        </w:rPr>
        <w:t xml:space="preserve"> kali </w:t>
      </w:r>
      <w:proofErr w:type="spellStart"/>
      <w:r w:rsidRPr="007A2E76">
        <w:rPr>
          <w:rFonts w:ascii="Arial" w:hAnsi="Arial" w:cs="Arial"/>
        </w:rPr>
        <w:t>ke</w:t>
      </w:r>
      <w:proofErr w:type="spellEnd"/>
      <w:r w:rsidRPr="007A2E76">
        <w:rPr>
          <w:rFonts w:ascii="Arial" w:hAnsi="Arial" w:cs="Arial"/>
        </w:rPr>
        <w:t xml:space="preserve"> museum?</w:t>
      </w:r>
      <w:proofErr w:type="gramEnd"/>
      <w:r w:rsidRPr="007A2E76">
        <w:rPr>
          <w:rFonts w:ascii="Arial" w:hAnsi="Arial" w:cs="Arial"/>
        </w:rPr>
        <w:t xml:space="preserve"> </w:t>
      </w:r>
      <w:proofErr w:type="spellStart"/>
      <w:proofErr w:type="gramStart"/>
      <w:r w:rsidR="00D66D93" w:rsidRPr="007A2E76">
        <w:rPr>
          <w:rFonts w:ascii="Arial" w:hAnsi="Arial" w:cs="Arial"/>
        </w:rPr>
        <w:t>Biasanya</w:t>
      </w:r>
      <w:proofErr w:type="spellEnd"/>
      <w:r w:rsidR="00D66D93" w:rsidRPr="007A2E76">
        <w:rPr>
          <w:rFonts w:ascii="Arial" w:hAnsi="Arial" w:cs="Arial"/>
        </w:rPr>
        <w:t xml:space="preserve"> </w:t>
      </w:r>
      <w:r w:rsidRPr="007A2E76">
        <w:rPr>
          <w:rFonts w:ascii="Arial" w:hAnsi="Arial" w:cs="Arial"/>
        </w:rPr>
        <w:t xml:space="preserve">museum </w:t>
      </w:r>
      <w:proofErr w:type="spellStart"/>
      <w:r w:rsidR="00CD6635" w:rsidRPr="007A2E76">
        <w:rPr>
          <w:rFonts w:ascii="Arial" w:hAnsi="Arial" w:cs="Arial"/>
        </w:rPr>
        <w:t>dikunjungi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dalam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karya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wisata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wajib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dimana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siswa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mencatat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penjelasan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pemandu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untuk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dibuat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karya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tulis</w:t>
      </w:r>
      <w:proofErr w:type="spellEnd"/>
      <w:r w:rsidRPr="007A2E76">
        <w:rPr>
          <w:rFonts w:ascii="Arial" w:hAnsi="Arial" w:cs="Arial"/>
        </w:rPr>
        <w:t>.</w:t>
      </w:r>
      <w:proofErr w:type="gramEnd"/>
      <w:r w:rsidR="00D66D93" w:rsidRPr="007A2E76">
        <w:rPr>
          <w:rFonts w:ascii="Arial" w:hAnsi="Arial" w:cs="Arial"/>
        </w:rPr>
        <w:t xml:space="preserve"> </w:t>
      </w:r>
      <w:proofErr w:type="spellStart"/>
      <w:proofErr w:type="gramStart"/>
      <w:r w:rsidRPr="007A2E76">
        <w:rPr>
          <w:rFonts w:ascii="Arial" w:hAnsi="Arial" w:cs="Arial"/>
        </w:rPr>
        <w:t>AkhirPekan</w:t>
      </w:r>
      <w:proofErr w:type="spellEnd"/>
      <w:r w:rsidR="00D66D93" w:rsidRPr="007A2E76">
        <w:rPr>
          <w:rFonts w:ascii="Arial" w:hAnsi="Arial" w:cs="Arial"/>
        </w:rPr>
        <w:t xml:space="preserve"> </w:t>
      </w:r>
      <w:r w:rsidRPr="007A2E76">
        <w:rPr>
          <w:rFonts w:ascii="Arial" w:hAnsi="Arial" w:cs="Arial"/>
        </w:rPr>
        <w:t>@</w:t>
      </w:r>
      <w:proofErr w:type="spellStart"/>
      <w:r w:rsidRPr="007A2E76">
        <w:rPr>
          <w:rFonts w:ascii="Arial" w:hAnsi="Arial" w:cs="Arial"/>
        </w:rPr>
        <w:t>MuseumNasional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bertujuan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menumbuhkan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minat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anak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ke</w:t>
      </w:r>
      <w:proofErr w:type="spellEnd"/>
      <w:r w:rsidR="00CD6635" w:rsidRPr="007A2E76">
        <w:rPr>
          <w:rFonts w:ascii="Arial" w:hAnsi="Arial" w:cs="Arial"/>
        </w:rPr>
        <w:t xml:space="preserve"> </w:t>
      </w:r>
      <w:r w:rsidR="000F70AD" w:rsidRPr="007A2E76">
        <w:rPr>
          <w:rFonts w:ascii="Arial" w:hAnsi="Arial" w:cs="Arial"/>
        </w:rPr>
        <w:t>muse</w:t>
      </w:r>
      <w:r w:rsidR="00AF22E5" w:rsidRPr="007A2E76">
        <w:rPr>
          <w:rFonts w:ascii="Arial" w:hAnsi="Arial" w:cs="Arial"/>
        </w:rPr>
        <w:t>um</w:t>
      </w:r>
      <w:r w:rsidR="00856072">
        <w:rPr>
          <w:rFonts w:ascii="Arial" w:hAnsi="Arial" w:cs="Arial"/>
        </w:rPr>
        <w:t xml:space="preserve"> </w:t>
      </w:r>
      <w:r w:rsidR="00856072">
        <w:rPr>
          <w:rFonts w:ascii="Arial" w:hAnsi="Arial" w:cs="Arial"/>
        </w:rPr>
        <w:t>(</w:t>
      </w:r>
      <w:proofErr w:type="spellStart"/>
      <w:r w:rsidR="00856072" w:rsidRPr="007A2E76">
        <w:rPr>
          <w:rFonts w:ascii="Arial" w:hAnsi="Arial" w:cs="Arial"/>
        </w:rPr>
        <w:t>Mawaddha</w:t>
      </w:r>
      <w:proofErr w:type="spellEnd"/>
      <w:r w:rsidR="00856072">
        <w:rPr>
          <w:rFonts w:ascii="Arial" w:hAnsi="Arial" w:cs="Arial"/>
        </w:rPr>
        <w:t>, 2017a).</w:t>
      </w:r>
      <w:proofErr w:type="gramEnd"/>
      <w:r w:rsidR="00AF22E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</w:t>
      </w:r>
      <w:r w:rsidR="00AF22E5" w:rsidRPr="007A2E76">
        <w:rPr>
          <w:rFonts w:ascii="Arial" w:hAnsi="Arial" w:cs="Arial"/>
        </w:rPr>
        <w:t>egiatan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ini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terdiri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dari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pertunjukkan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teater</w:t>
      </w:r>
      <w:proofErr w:type="spellEnd"/>
      <w:r w:rsidRPr="007A2E76">
        <w:rPr>
          <w:rFonts w:ascii="Arial" w:hAnsi="Arial" w:cs="Arial"/>
        </w:rPr>
        <w:t xml:space="preserve"> </w:t>
      </w:r>
      <w:r w:rsidR="000F70AD" w:rsidRPr="007A2E76">
        <w:rPr>
          <w:rFonts w:ascii="Arial" w:hAnsi="Arial" w:cs="Arial"/>
        </w:rPr>
        <w:t xml:space="preserve">15-20 </w:t>
      </w:r>
      <w:proofErr w:type="spellStart"/>
      <w:r w:rsidR="000F70AD" w:rsidRPr="007A2E76">
        <w:rPr>
          <w:rFonts w:ascii="Arial" w:hAnsi="Arial" w:cs="Arial"/>
        </w:rPr>
        <w:t>menit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terinspirasi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artefak</w:t>
      </w:r>
      <w:proofErr w:type="spellEnd"/>
      <w:r w:rsidR="000F70AD" w:rsidRPr="007A2E76">
        <w:rPr>
          <w:rFonts w:ascii="Arial" w:hAnsi="Arial" w:cs="Arial"/>
        </w:rPr>
        <w:t xml:space="preserve">, </w:t>
      </w:r>
      <w:proofErr w:type="spellStart"/>
      <w:r w:rsidR="000F70AD" w:rsidRPr="007A2E76">
        <w:rPr>
          <w:rFonts w:ascii="Arial" w:hAnsi="Arial" w:cs="Arial"/>
        </w:rPr>
        <w:t>jelajah</w:t>
      </w:r>
      <w:proofErr w:type="spellEnd"/>
      <w:r w:rsidR="000F70AD" w:rsidRPr="007A2E76">
        <w:rPr>
          <w:rFonts w:ascii="Arial" w:hAnsi="Arial" w:cs="Arial"/>
        </w:rPr>
        <w:t xml:space="preserve"> </w:t>
      </w:r>
      <w:r w:rsidRPr="007A2E76">
        <w:rPr>
          <w:rFonts w:ascii="Arial" w:hAnsi="Arial" w:cs="Arial"/>
        </w:rPr>
        <w:t xml:space="preserve">museum </w:t>
      </w:r>
      <w:proofErr w:type="spellStart"/>
      <w:r w:rsidR="000F70AD" w:rsidRPr="007A2E76">
        <w:rPr>
          <w:rFonts w:ascii="Arial" w:hAnsi="Arial" w:cs="Arial"/>
        </w:rPr>
        <w:t>dan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aktivitas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seperti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gramStart"/>
      <w:r w:rsidRPr="007A2E76">
        <w:rPr>
          <w:rFonts w:ascii="Arial" w:hAnsi="Arial" w:cs="Arial"/>
          <w:i/>
        </w:rPr>
        <w:t>workshop</w:t>
      </w:r>
      <w:r w:rsidRPr="007A2E76">
        <w:rPr>
          <w:rFonts w:ascii="Arial" w:hAnsi="Arial" w:cs="Arial"/>
        </w:rPr>
        <w:t xml:space="preserve"> </w:t>
      </w:r>
      <w:r w:rsidR="00856072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Sejak</w:t>
      </w:r>
      <w:proofErr w:type="spellEnd"/>
      <w:proofErr w:type="gramEnd"/>
      <w:r w:rsidR="00AF22E5" w:rsidRPr="007A2E76">
        <w:rPr>
          <w:rFonts w:ascii="Arial" w:hAnsi="Arial" w:cs="Arial"/>
        </w:rPr>
        <w:t xml:space="preserve"> </w:t>
      </w:r>
      <w:r w:rsidR="000F70AD" w:rsidRPr="007A2E76">
        <w:rPr>
          <w:rFonts w:ascii="Arial" w:hAnsi="Arial" w:cs="Arial"/>
        </w:rPr>
        <w:t xml:space="preserve">2013-2016, program </w:t>
      </w:r>
      <w:proofErr w:type="spellStart"/>
      <w:r w:rsidR="000F70AD" w:rsidRPr="007A2E76">
        <w:rPr>
          <w:rFonts w:ascii="Arial" w:hAnsi="Arial" w:cs="Arial"/>
        </w:rPr>
        <w:t>ini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menarik</w:t>
      </w:r>
      <w:proofErr w:type="spellEnd"/>
      <w:r w:rsidR="00CD6635" w:rsidRPr="007A2E76">
        <w:rPr>
          <w:rFonts w:ascii="Arial" w:hAnsi="Arial" w:cs="Arial"/>
        </w:rPr>
        <w:t xml:space="preserve"> </w:t>
      </w:r>
      <w:r w:rsidR="000F70AD" w:rsidRPr="007A2E76">
        <w:rPr>
          <w:rFonts w:ascii="Arial" w:hAnsi="Arial" w:cs="Arial"/>
        </w:rPr>
        <w:t xml:space="preserve">13 </w:t>
      </w:r>
      <w:proofErr w:type="spellStart"/>
      <w:r w:rsidR="000F70AD" w:rsidRPr="007A2E76">
        <w:rPr>
          <w:rFonts w:ascii="Arial" w:hAnsi="Arial" w:cs="Arial"/>
        </w:rPr>
        <w:t>ribu</w:t>
      </w:r>
      <w:proofErr w:type="spellEnd"/>
      <w:r w:rsidR="000F70AD" w:rsidRPr="007A2E76">
        <w:rPr>
          <w:rFonts w:ascii="Arial" w:hAnsi="Arial" w:cs="Arial"/>
        </w:rPr>
        <w:t xml:space="preserve"> </w:t>
      </w:r>
      <w:proofErr w:type="spellStart"/>
      <w:r w:rsidR="000F70AD" w:rsidRPr="007A2E76">
        <w:rPr>
          <w:rFonts w:ascii="Arial" w:hAnsi="Arial" w:cs="Arial"/>
        </w:rPr>
        <w:t>pengunjung</w:t>
      </w:r>
      <w:proofErr w:type="spellEnd"/>
      <w:r w:rsidR="000F70AD" w:rsidRPr="007A2E76">
        <w:rPr>
          <w:rFonts w:ascii="Arial" w:hAnsi="Arial" w:cs="Arial"/>
        </w:rPr>
        <w:t xml:space="preserve"> </w:t>
      </w:r>
      <w:r w:rsidR="00856072">
        <w:rPr>
          <w:rFonts w:ascii="Arial" w:hAnsi="Arial" w:cs="Arial"/>
        </w:rPr>
        <w:t>(</w:t>
      </w:r>
      <w:proofErr w:type="spellStart"/>
      <w:r w:rsidR="00856072" w:rsidRPr="007A2E76">
        <w:rPr>
          <w:rFonts w:ascii="Arial" w:hAnsi="Arial" w:cs="Arial"/>
        </w:rPr>
        <w:t>Mawaddha</w:t>
      </w:r>
      <w:proofErr w:type="spellEnd"/>
      <w:r w:rsidR="00856072">
        <w:rPr>
          <w:rFonts w:ascii="Arial" w:hAnsi="Arial" w:cs="Arial"/>
        </w:rPr>
        <w:t>, 2017</w:t>
      </w:r>
      <w:r w:rsidR="00856072">
        <w:rPr>
          <w:rFonts w:ascii="Arial" w:hAnsi="Arial" w:cs="Arial"/>
        </w:rPr>
        <w:t>b</w:t>
      </w:r>
      <w:r w:rsidR="00856072">
        <w:rPr>
          <w:rFonts w:ascii="Arial" w:hAnsi="Arial" w:cs="Arial"/>
        </w:rPr>
        <w:t>)</w:t>
      </w:r>
      <w:r w:rsidR="00856072">
        <w:rPr>
          <w:rFonts w:ascii="Arial" w:hAnsi="Arial" w:cs="Arial"/>
        </w:rPr>
        <w:t>.</w:t>
      </w:r>
    </w:p>
    <w:p w:rsidR="00CD6635" w:rsidRPr="007A2E76" w:rsidRDefault="00CD6635" w:rsidP="0018084E">
      <w:pPr>
        <w:spacing w:after="0" w:line="360" w:lineRule="auto"/>
        <w:jc w:val="both"/>
        <w:rPr>
          <w:rFonts w:ascii="Arial" w:hAnsi="Arial" w:cs="Arial"/>
        </w:rPr>
      </w:pPr>
    </w:p>
    <w:p w:rsidR="00EE511C" w:rsidRDefault="00EE511C" w:rsidP="0018084E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A2E76">
        <w:rPr>
          <w:rFonts w:ascii="Arial" w:hAnsi="Arial" w:cs="Arial"/>
        </w:rPr>
        <w:t>Schiffman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dan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Kanuk</w:t>
      </w:r>
      <w:proofErr w:type="spellEnd"/>
      <w:r w:rsidRPr="007A2E76">
        <w:rPr>
          <w:rFonts w:ascii="Arial" w:hAnsi="Arial" w:cs="Arial"/>
        </w:rPr>
        <w:t xml:space="preserve"> (2010) </w:t>
      </w:r>
      <w:proofErr w:type="spellStart"/>
      <w:r w:rsidRPr="007A2E76">
        <w:rPr>
          <w:rFonts w:ascii="Arial" w:hAnsi="Arial" w:cs="Arial"/>
        </w:rPr>
        <w:t>menjelaskan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hal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tersebut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sebagai</w:t>
      </w:r>
      <w:proofErr w:type="spellEnd"/>
      <w:r w:rsidRPr="007A2E76">
        <w:rPr>
          <w:rFonts w:ascii="Arial" w:hAnsi="Arial" w:cs="Arial"/>
        </w:rPr>
        <w:t xml:space="preserve"> </w:t>
      </w:r>
      <w:r w:rsidRPr="007A2E76">
        <w:rPr>
          <w:rFonts w:ascii="Arial" w:hAnsi="Arial" w:cs="Arial"/>
          <w:i/>
        </w:rPr>
        <w:t>socialization of family member</w:t>
      </w:r>
      <w:r w:rsidRPr="007A2E76">
        <w:rPr>
          <w:rFonts w:ascii="Arial" w:hAnsi="Arial" w:cs="Arial"/>
        </w:rPr>
        <w:t>.</w:t>
      </w:r>
      <w:proofErr w:type="gramEnd"/>
      <w:r w:rsidR="00AF22E5" w:rsidRPr="007A2E76">
        <w:rPr>
          <w:rFonts w:ascii="Arial" w:hAnsi="Arial" w:cs="Arial"/>
        </w:rPr>
        <w:t xml:space="preserve"> P</w:t>
      </w:r>
      <w:r w:rsidRPr="007A2E76">
        <w:rPr>
          <w:rFonts w:ascii="Arial" w:hAnsi="Arial" w:cs="Arial"/>
        </w:rPr>
        <w:t xml:space="preserve">roses </w:t>
      </w:r>
      <w:proofErr w:type="spellStart"/>
      <w:r w:rsidRPr="007A2E76">
        <w:rPr>
          <w:rFonts w:ascii="Arial" w:hAnsi="Arial" w:cs="Arial"/>
        </w:rPr>
        <w:t>ini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mencakup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upaya</w:t>
      </w:r>
      <w:proofErr w:type="spellEnd"/>
      <w:r w:rsidR="00AF22E5" w:rsidRPr="007A2E76">
        <w:rPr>
          <w:rFonts w:ascii="Arial" w:hAnsi="Arial" w:cs="Arial"/>
        </w:rPr>
        <w:t xml:space="preserve"> orang </w:t>
      </w:r>
      <w:proofErr w:type="spellStart"/>
      <w:r w:rsidR="00AF22E5" w:rsidRPr="007A2E76">
        <w:rPr>
          <w:rFonts w:ascii="Arial" w:hAnsi="Arial" w:cs="Arial"/>
        </w:rPr>
        <w:t>tua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membekali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anak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dengan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nilai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dasar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pola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perilaku</w:t>
      </w:r>
      <w:proofErr w:type="spellEnd"/>
      <w:r w:rsidRPr="007A2E76">
        <w:rPr>
          <w:rFonts w:ascii="Arial" w:hAnsi="Arial" w:cs="Arial"/>
        </w:rPr>
        <w:t xml:space="preserve"> yang </w:t>
      </w:r>
      <w:proofErr w:type="spellStart"/>
      <w:r w:rsidRPr="007A2E76">
        <w:rPr>
          <w:rFonts w:ascii="Arial" w:hAnsi="Arial" w:cs="Arial"/>
        </w:rPr>
        <w:t>konsisten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dengan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budaya</w:t>
      </w:r>
      <w:proofErr w:type="spellEnd"/>
      <w:r w:rsidRPr="007A2E76">
        <w:rPr>
          <w:rFonts w:ascii="Arial" w:hAnsi="Arial" w:cs="Arial"/>
        </w:rPr>
        <w:t>.</w:t>
      </w:r>
      <w:r w:rsidR="00AF22E5" w:rsidRPr="007A2E76">
        <w:rPr>
          <w:rFonts w:ascii="Arial" w:hAnsi="Arial" w:cs="Arial"/>
        </w:rPr>
        <w:t xml:space="preserve"> </w:t>
      </w:r>
      <w:r w:rsidR="00CD6635" w:rsidRPr="007A2E76">
        <w:rPr>
          <w:rFonts w:ascii="Arial" w:hAnsi="Arial" w:cs="Arial"/>
        </w:rPr>
        <w:t xml:space="preserve">Hal </w:t>
      </w:r>
      <w:proofErr w:type="spellStart"/>
      <w:r w:rsidR="00CD6635" w:rsidRPr="007A2E76">
        <w:rPr>
          <w:rFonts w:ascii="Arial" w:hAnsi="Arial" w:cs="Arial"/>
        </w:rPr>
        <w:t>ini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dikenal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sebagai</w:t>
      </w:r>
      <w:proofErr w:type="spellEnd"/>
      <w:r w:rsidR="00CD6635" w:rsidRPr="007A2E76">
        <w:rPr>
          <w:rFonts w:ascii="Arial" w:hAnsi="Arial" w:cs="Arial"/>
        </w:rPr>
        <w:t xml:space="preserve"> </w:t>
      </w:r>
      <w:r w:rsidR="00AF22E5" w:rsidRPr="007A2E76">
        <w:rPr>
          <w:rFonts w:ascii="Arial" w:hAnsi="Arial" w:cs="Arial"/>
          <w:i/>
        </w:rPr>
        <w:t>consumer socialization</w:t>
      </w:r>
      <w:r w:rsidR="00AF22E5" w:rsidRPr="007A2E76">
        <w:rPr>
          <w:rFonts w:ascii="Arial" w:hAnsi="Arial" w:cs="Arial"/>
        </w:rPr>
        <w:t xml:space="preserve">, </w:t>
      </w:r>
      <w:proofErr w:type="spellStart"/>
      <w:r w:rsidR="00AF22E5" w:rsidRPr="007A2E76">
        <w:rPr>
          <w:rFonts w:ascii="Arial" w:hAnsi="Arial" w:cs="Arial"/>
        </w:rPr>
        <w:t>yaitu</w:t>
      </w:r>
      <w:proofErr w:type="spellEnd"/>
      <w:r w:rsidR="00AF22E5" w:rsidRPr="007A2E76">
        <w:rPr>
          <w:rFonts w:ascii="Arial" w:hAnsi="Arial" w:cs="Arial"/>
        </w:rPr>
        <w:t xml:space="preserve"> proses </w:t>
      </w:r>
      <w:proofErr w:type="spellStart"/>
      <w:r w:rsidR="00AF22E5" w:rsidRPr="007A2E76">
        <w:rPr>
          <w:rFonts w:ascii="Arial" w:hAnsi="Arial" w:cs="Arial"/>
        </w:rPr>
        <w:t>dimana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anak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mendapatkan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keterampilan</w:t>
      </w:r>
      <w:proofErr w:type="spellEnd"/>
      <w:r w:rsidR="00D66D93" w:rsidRPr="007A2E76">
        <w:rPr>
          <w:rFonts w:ascii="Arial" w:hAnsi="Arial" w:cs="Arial"/>
        </w:rPr>
        <w:t xml:space="preserve">, </w:t>
      </w:r>
      <w:proofErr w:type="spellStart"/>
      <w:r w:rsidR="00D66D93" w:rsidRPr="007A2E76">
        <w:rPr>
          <w:rFonts w:ascii="Arial" w:hAnsi="Arial" w:cs="Arial"/>
        </w:rPr>
        <w:t>pengetahuan</w:t>
      </w:r>
      <w:proofErr w:type="spellEnd"/>
      <w:r w:rsidR="00D66D93" w:rsidRPr="007A2E76">
        <w:rPr>
          <w:rFonts w:ascii="Arial" w:hAnsi="Arial" w:cs="Arial"/>
        </w:rPr>
        <w:t xml:space="preserve">, </w:t>
      </w:r>
      <w:proofErr w:type="spellStart"/>
      <w:r w:rsidR="00D66D93" w:rsidRPr="007A2E76">
        <w:rPr>
          <w:rFonts w:ascii="Arial" w:hAnsi="Arial" w:cs="Arial"/>
        </w:rPr>
        <w:t>sikap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dan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pengalaman</w:t>
      </w:r>
      <w:proofErr w:type="spellEnd"/>
      <w:r w:rsidR="00AF22E5" w:rsidRPr="007A2E76">
        <w:rPr>
          <w:rFonts w:ascii="Arial" w:hAnsi="Arial" w:cs="Arial"/>
        </w:rPr>
        <w:t xml:space="preserve"> agar </w:t>
      </w:r>
      <w:proofErr w:type="spellStart"/>
      <w:r w:rsidR="00AF22E5" w:rsidRPr="007A2E76">
        <w:rPr>
          <w:rFonts w:ascii="Arial" w:hAnsi="Arial" w:cs="Arial"/>
        </w:rPr>
        <w:t>dapat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berfungsi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sebagai</w:t>
      </w:r>
      <w:proofErr w:type="spellEnd"/>
      <w:r w:rsidR="00AF22E5" w:rsidRPr="007A2E76">
        <w:rPr>
          <w:rFonts w:ascii="Arial" w:hAnsi="Arial" w:cs="Arial"/>
        </w:rPr>
        <w:t xml:space="preserve"> </w:t>
      </w:r>
      <w:proofErr w:type="spellStart"/>
      <w:r w:rsidR="00AF22E5" w:rsidRPr="007A2E76">
        <w:rPr>
          <w:rFonts w:ascii="Arial" w:hAnsi="Arial" w:cs="Arial"/>
        </w:rPr>
        <w:t>konsumen</w:t>
      </w:r>
      <w:proofErr w:type="spellEnd"/>
      <w:r w:rsidR="00AF22E5" w:rsidRPr="007A2E76">
        <w:rPr>
          <w:rFonts w:ascii="Arial" w:hAnsi="Arial" w:cs="Arial"/>
        </w:rPr>
        <w:t xml:space="preserve">. </w:t>
      </w:r>
      <w:r w:rsidR="00386484" w:rsidRPr="007A2E76">
        <w:rPr>
          <w:rFonts w:ascii="Arial" w:hAnsi="Arial" w:cs="Arial"/>
        </w:rPr>
        <w:t xml:space="preserve">Solomon, Dann, Dann </w:t>
      </w:r>
      <w:proofErr w:type="spellStart"/>
      <w:r w:rsidR="00D66D93" w:rsidRPr="007A2E76">
        <w:rPr>
          <w:rFonts w:ascii="Arial" w:hAnsi="Arial" w:cs="Arial"/>
        </w:rPr>
        <w:t>dan</w:t>
      </w:r>
      <w:proofErr w:type="spellEnd"/>
      <w:r w:rsidR="00D66D93" w:rsidRPr="007A2E76">
        <w:rPr>
          <w:rFonts w:ascii="Arial" w:hAnsi="Arial" w:cs="Arial"/>
        </w:rPr>
        <w:t xml:space="preserve"> </w:t>
      </w:r>
      <w:r w:rsidR="00386484" w:rsidRPr="007A2E76">
        <w:rPr>
          <w:rFonts w:ascii="Arial" w:hAnsi="Arial" w:cs="Arial"/>
        </w:rPr>
        <w:t xml:space="preserve">Russell-Bennett (2007) </w:t>
      </w:r>
      <w:proofErr w:type="spellStart"/>
      <w:r w:rsidR="00386484" w:rsidRPr="007A2E76">
        <w:rPr>
          <w:rFonts w:ascii="Arial" w:hAnsi="Arial" w:cs="Arial"/>
        </w:rPr>
        <w:t>menjelaskan</w:t>
      </w:r>
      <w:proofErr w:type="spellEnd"/>
      <w:r w:rsidR="00386484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bahwa</w:t>
      </w:r>
      <w:proofErr w:type="spellEnd"/>
      <w:r w:rsidR="00386484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ibu</w:t>
      </w:r>
      <w:r w:rsidR="00D66D93" w:rsidRPr="007A2E76">
        <w:rPr>
          <w:rFonts w:ascii="Arial" w:hAnsi="Arial" w:cs="Arial"/>
        </w:rPr>
        <w:t>lah</w:t>
      </w:r>
      <w:proofErr w:type="spellEnd"/>
      <w:r w:rsidR="00D66D93" w:rsidRPr="007A2E76">
        <w:rPr>
          <w:rFonts w:ascii="Arial" w:hAnsi="Arial" w:cs="Arial"/>
        </w:rPr>
        <w:t xml:space="preserve"> yang</w:t>
      </w:r>
      <w:r w:rsidR="00386484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seringkali</w:t>
      </w:r>
      <w:proofErr w:type="spellEnd"/>
      <w:r w:rsidR="00386484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memb</w:t>
      </w:r>
      <w:r w:rsidR="00CD6635" w:rsidRPr="007A2E76">
        <w:rPr>
          <w:rFonts w:ascii="Arial" w:hAnsi="Arial" w:cs="Arial"/>
        </w:rPr>
        <w:t>uat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keputusan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penting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dalam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pola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konsumsi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keluarga</w:t>
      </w:r>
      <w:proofErr w:type="spellEnd"/>
      <w:r w:rsidR="00D66D93" w:rsidRPr="007A2E76">
        <w:rPr>
          <w:rFonts w:ascii="Arial" w:hAnsi="Arial" w:cs="Arial"/>
        </w:rPr>
        <w:t xml:space="preserve">, </w:t>
      </w:r>
      <w:proofErr w:type="spellStart"/>
      <w:r w:rsidR="00D66D93" w:rsidRPr="007A2E76">
        <w:rPr>
          <w:rFonts w:ascii="Arial" w:hAnsi="Arial" w:cs="Arial"/>
        </w:rPr>
        <w:t>termasuk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aktivitas</w:t>
      </w:r>
      <w:proofErr w:type="spellEnd"/>
      <w:r w:rsidR="00386484" w:rsidRPr="007A2E76">
        <w:rPr>
          <w:rFonts w:ascii="Arial" w:hAnsi="Arial" w:cs="Arial"/>
        </w:rPr>
        <w:t xml:space="preserve"> di </w:t>
      </w:r>
      <w:proofErr w:type="spellStart"/>
      <w:r w:rsidR="00386484" w:rsidRPr="007A2E76">
        <w:rPr>
          <w:rFonts w:ascii="Arial" w:hAnsi="Arial" w:cs="Arial"/>
        </w:rPr>
        <w:t>waktu</w:t>
      </w:r>
      <w:proofErr w:type="spellEnd"/>
      <w:r w:rsidR="00386484" w:rsidRPr="007A2E76">
        <w:rPr>
          <w:rFonts w:ascii="Arial" w:hAnsi="Arial" w:cs="Arial"/>
        </w:rPr>
        <w:t xml:space="preserve"> </w:t>
      </w:r>
      <w:proofErr w:type="spellStart"/>
      <w:r w:rsidR="00386484" w:rsidRPr="007A2E76">
        <w:rPr>
          <w:rFonts w:ascii="Arial" w:hAnsi="Arial" w:cs="Arial"/>
        </w:rPr>
        <w:t>luang</w:t>
      </w:r>
      <w:proofErr w:type="spellEnd"/>
      <w:r w:rsidR="00386484" w:rsidRPr="007A2E76">
        <w:rPr>
          <w:rFonts w:ascii="Arial" w:hAnsi="Arial" w:cs="Arial"/>
        </w:rPr>
        <w:t xml:space="preserve">. </w:t>
      </w:r>
    </w:p>
    <w:p w:rsidR="002C3C45" w:rsidRPr="007A2E76" w:rsidRDefault="002C3C45" w:rsidP="0018084E">
      <w:pPr>
        <w:spacing w:after="0" w:line="360" w:lineRule="auto"/>
        <w:jc w:val="both"/>
        <w:rPr>
          <w:rFonts w:ascii="Arial" w:hAnsi="Arial" w:cs="Arial"/>
        </w:rPr>
      </w:pPr>
    </w:p>
    <w:p w:rsidR="00386484" w:rsidRPr="007A2E76" w:rsidRDefault="00386484" w:rsidP="0018084E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A2E76">
        <w:rPr>
          <w:rFonts w:ascii="Arial" w:hAnsi="Arial" w:cs="Arial"/>
        </w:rPr>
        <w:t>Soerjoatmodjo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Kaihatu</w:t>
      </w:r>
      <w:proofErr w:type="spellEnd"/>
      <w:r w:rsidRPr="007A2E76">
        <w:rPr>
          <w:rFonts w:ascii="Arial" w:hAnsi="Arial" w:cs="Arial"/>
        </w:rPr>
        <w:t xml:space="preserve"> (2017) </w:t>
      </w:r>
      <w:proofErr w:type="spellStart"/>
      <w:r w:rsidR="00D66D93" w:rsidRPr="007A2E76">
        <w:rPr>
          <w:rFonts w:ascii="Arial" w:hAnsi="Arial" w:cs="Arial"/>
        </w:rPr>
        <w:t>mengkonfirmasi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hal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tersebut</w:t>
      </w:r>
      <w:proofErr w:type="spellEnd"/>
      <w:r w:rsidR="00D66D93" w:rsidRPr="007A2E76">
        <w:rPr>
          <w:rFonts w:ascii="Arial" w:hAnsi="Arial" w:cs="Arial"/>
        </w:rPr>
        <w:t>,</w:t>
      </w:r>
      <w:r w:rsidR="0018084E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dimana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ibu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berperan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mengikutsertakan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keluarga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mengikuti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kegiatan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AkhirPekan@MuseumNasional</w:t>
      </w:r>
      <w:proofErr w:type="spellEnd"/>
      <w:r w:rsidRPr="007A2E76">
        <w:rPr>
          <w:rFonts w:ascii="Arial" w:hAnsi="Arial" w:cs="Arial"/>
        </w:rPr>
        <w:t>.</w:t>
      </w:r>
      <w:proofErr w:type="gramEnd"/>
      <w:r w:rsidRPr="007A2E76">
        <w:rPr>
          <w:rFonts w:ascii="Arial" w:hAnsi="Arial" w:cs="Arial"/>
        </w:rPr>
        <w:t xml:space="preserve"> </w:t>
      </w:r>
      <w:proofErr w:type="spellStart"/>
      <w:proofErr w:type="gramStart"/>
      <w:r w:rsidRPr="007A2E76">
        <w:rPr>
          <w:rFonts w:ascii="Arial" w:hAnsi="Arial" w:cs="Arial"/>
        </w:rPr>
        <w:t>Soerjoatmodjo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D66D93" w:rsidRPr="007A2E76">
        <w:rPr>
          <w:rFonts w:ascii="Arial" w:hAnsi="Arial" w:cs="Arial"/>
        </w:rPr>
        <w:t>dan</w:t>
      </w:r>
      <w:proofErr w:type="spellEnd"/>
      <w:r w:rsidR="00D66D93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Kaihatu</w:t>
      </w:r>
      <w:proofErr w:type="spellEnd"/>
      <w:r w:rsidRPr="007A2E76">
        <w:rPr>
          <w:rFonts w:ascii="Arial" w:hAnsi="Arial" w:cs="Arial"/>
        </w:rPr>
        <w:t xml:space="preserve"> (2016) </w:t>
      </w:r>
      <w:proofErr w:type="spellStart"/>
      <w:r w:rsidR="00CD6635" w:rsidRPr="007A2E76">
        <w:rPr>
          <w:rFonts w:ascii="Arial" w:hAnsi="Arial" w:cs="Arial"/>
        </w:rPr>
        <w:t>menemukan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bahwa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</w:t>
      </w:r>
      <w:r w:rsidR="00CB3230" w:rsidRPr="007A2E76">
        <w:rPr>
          <w:rFonts w:ascii="Arial" w:hAnsi="Arial" w:cs="Arial"/>
        </w:rPr>
        <w:t>spirasi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keluarga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adalah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anak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perlu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memahami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akar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sejarah</w:t>
      </w:r>
      <w:proofErr w:type="spellEnd"/>
      <w:r w:rsidR="00CB3230" w:rsidRPr="007A2E76">
        <w:rPr>
          <w:rFonts w:ascii="Arial" w:hAnsi="Arial" w:cs="Arial"/>
        </w:rPr>
        <w:t xml:space="preserve">, </w:t>
      </w:r>
      <w:proofErr w:type="spellStart"/>
      <w:r w:rsidR="00CB3230" w:rsidRPr="007A2E76">
        <w:rPr>
          <w:rFonts w:ascii="Arial" w:hAnsi="Arial" w:cs="Arial"/>
        </w:rPr>
        <w:t>membangun</w:t>
      </w:r>
      <w:proofErr w:type="spellEnd"/>
      <w:r w:rsidR="00CB3230" w:rsidRPr="007A2E76">
        <w:rPr>
          <w:rFonts w:ascii="Arial" w:hAnsi="Arial" w:cs="Arial"/>
        </w:rPr>
        <w:t xml:space="preserve"> </w:t>
      </w:r>
      <w:r w:rsidR="00CD6635" w:rsidRPr="007A2E76">
        <w:rPr>
          <w:rFonts w:ascii="Arial" w:hAnsi="Arial" w:cs="Arial"/>
        </w:rPr>
        <w:t xml:space="preserve">rasa </w:t>
      </w:r>
      <w:proofErr w:type="spellStart"/>
      <w:r w:rsidR="00CD6635" w:rsidRPr="007A2E76">
        <w:rPr>
          <w:rFonts w:ascii="Arial" w:hAnsi="Arial" w:cs="Arial"/>
        </w:rPr>
        <w:t>bangga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sebagai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bangsa</w:t>
      </w:r>
      <w:proofErr w:type="spellEnd"/>
      <w:r w:rsidR="00CB3230" w:rsidRPr="007A2E76">
        <w:rPr>
          <w:rFonts w:ascii="Arial" w:hAnsi="Arial" w:cs="Arial"/>
        </w:rPr>
        <w:t xml:space="preserve"> </w:t>
      </w:r>
      <w:proofErr w:type="spellStart"/>
      <w:r w:rsidR="00CB3230" w:rsidRPr="007A2E76">
        <w:rPr>
          <w:rFonts w:ascii="Arial" w:hAnsi="Arial" w:cs="Arial"/>
        </w:rPr>
        <w:t>dan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mengembangkan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apresiasi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budaya</w:t>
      </w:r>
      <w:proofErr w:type="spellEnd"/>
      <w:r w:rsidRPr="007A2E76">
        <w:rPr>
          <w:rFonts w:ascii="Arial" w:hAnsi="Arial" w:cs="Arial"/>
        </w:rPr>
        <w:t>.</w:t>
      </w:r>
      <w:proofErr w:type="gramEnd"/>
      <w:r w:rsidRPr="007A2E76">
        <w:rPr>
          <w:rFonts w:ascii="Arial" w:hAnsi="Arial" w:cs="Arial"/>
        </w:rPr>
        <w:t xml:space="preserve"> </w:t>
      </w:r>
      <w:proofErr w:type="spellStart"/>
      <w:proofErr w:type="gramStart"/>
      <w:r w:rsidRPr="007A2E76">
        <w:rPr>
          <w:rFonts w:ascii="Arial" w:hAnsi="Arial" w:cs="Arial"/>
        </w:rPr>
        <w:t>Dengan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memahami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konsumen</w:t>
      </w:r>
      <w:proofErr w:type="spellEnd"/>
      <w:r w:rsidR="00CD6635" w:rsidRPr="007A2E76">
        <w:rPr>
          <w:rFonts w:ascii="Arial" w:hAnsi="Arial" w:cs="Arial"/>
        </w:rPr>
        <w:t xml:space="preserve">, </w:t>
      </w:r>
      <w:r w:rsidRPr="007A2E76">
        <w:rPr>
          <w:rFonts w:ascii="Arial" w:hAnsi="Arial" w:cs="Arial"/>
        </w:rPr>
        <w:t xml:space="preserve">museum </w:t>
      </w:r>
      <w:proofErr w:type="spellStart"/>
      <w:r w:rsidRPr="007A2E76">
        <w:rPr>
          <w:rFonts w:ascii="Arial" w:hAnsi="Arial" w:cs="Arial"/>
        </w:rPr>
        <w:t>dapat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menggunakan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pendekatan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kreatif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sehingga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="00CD6635" w:rsidRPr="007A2E76">
        <w:rPr>
          <w:rFonts w:ascii="Arial" w:hAnsi="Arial" w:cs="Arial"/>
        </w:rPr>
        <w:t>dapat</w:t>
      </w:r>
      <w:proofErr w:type="spellEnd"/>
      <w:r w:rsidR="00CD6635"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berperan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sebagai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akseletor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budaya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menciptakan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pelibatan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publik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dengan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warisan</w:t>
      </w:r>
      <w:proofErr w:type="spellEnd"/>
      <w:r w:rsidRPr="007A2E76">
        <w:rPr>
          <w:rFonts w:ascii="Arial" w:hAnsi="Arial" w:cs="Arial"/>
        </w:rPr>
        <w:t xml:space="preserve"> </w:t>
      </w:r>
      <w:proofErr w:type="spellStart"/>
      <w:r w:rsidRPr="007A2E76">
        <w:rPr>
          <w:rFonts w:ascii="Arial" w:hAnsi="Arial" w:cs="Arial"/>
        </w:rPr>
        <w:t>budaya</w:t>
      </w:r>
      <w:proofErr w:type="spellEnd"/>
      <w:r w:rsidRPr="007A2E76">
        <w:rPr>
          <w:rFonts w:ascii="Arial" w:hAnsi="Arial" w:cs="Arial"/>
        </w:rPr>
        <w:t xml:space="preserve"> (</w:t>
      </w:r>
      <w:proofErr w:type="spellStart"/>
      <w:r w:rsidR="00D66D93" w:rsidRPr="007A2E76">
        <w:rPr>
          <w:rFonts w:ascii="Arial" w:hAnsi="Arial" w:cs="Arial"/>
        </w:rPr>
        <w:t>Soerjoatmodjo</w:t>
      </w:r>
      <w:proofErr w:type="spellEnd"/>
      <w:r w:rsidR="00D66D93" w:rsidRPr="007A2E76">
        <w:rPr>
          <w:rFonts w:ascii="Arial" w:hAnsi="Arial" w:cs="Arial"/>
        </w:rPr>
        <w:t>, 2015).</w:t>
      </w:r>
      <w:proofErr w:type="gramEnd"/>
    </w:p>
    <w:p w:rsidR="00CD6635" w:rsidRDefault="00CD663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2C3C45" w:rsidRDefault="002C3C45" w:rsidP="009B18AC">
      <w:pPr>
        <w:spacing w:after="0" w:line="360" w:lineRule="auto"/>
        <w:jc w:val="both"/>
        <w:rPr>
          <w:rFonts w:ascii="Arial" w:hAnsi="Arial" w:cs="Arial"/>
          <w:b/>
        </w:rPr>
      </w:pPr>
    </w:p>
    <w:p w:rsidR="00386484" w:rsidRPr="007A2E76" w:rsidRDefault="00386484" w:rsidP="002C3C45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7A2E76">
        <w:rPr>
          <w:rFonts w:ascii="Arial" w:hAnsi="Arial" w:cs="Arial"/>
          <w:b/>
        </w:rPr>
        <w:lastRenderedPageBreak/>
        <w:t>Referensi</w:t>
      </w:r>
      <w:bookmarkStart w:id="0" w:name="_GoBack"/>
      <w:bookmarkEnd w:id="0"/>
      <w:proofErr w:type="spellEnd"/>
    </w:p>
    <w:p w:rsidR="00544926" w:rsidRDefault="00544926" w:rsidP="009B18AC">
      <w:pPr>
        <w:spacing w:after="0" w:line="360" w:lineRule="auto"/>
        <w:rPr>
          <w:rFonts w:ascii="Arial" w:hAnsi="Arial" w:cs="Arial"/>
        </w:rPr>
      </w:pPr>
    </w:p>
    <w:p w:rsidR="009B18AC" w:rsidRDefault="00377F82" w:rsidP="009B18AC">
      <w:pPr>
        <w:spacing w:after="0" w:line="360" w:lineRule="auto"/>
        <w:rPr>
          <w:rFonts w:ascii="Arial" w:hAnsi="Arial" w:cs="Arial"/>
        </w:rPr>
      </w:pPr>
      <w:proofErr w:type="gramStart"/>
      <w:r w:rsidRPr="00856072">
        <w:rPr>
          <w:rFonts w:ascii="Arial" w:hAnsi="Arial" w:cs="Arial"/>
        </w:rPr>
        <w:t>Agnes, T. (2017, Mei 15)</w:t>
      </w:r>
      <w:r w:rsidR="00856072" w:rsidRPr="00856072">
        <w:rPr>
          <w:rFonts w:ascii="Arial" w:hAnsi="Arial" w:cs="Arial"/>
        </w:rPr>
        <w:t>.</w:t>
      </w:r>
      <w:proofErr w:type="gramEnd"/>
      <w:r w:rsidRPr="00856072">
        <w:rPr>
          <w:rFonts w:ascii="Arial" w:hAnsi="Arial" w:cs="Arial"/>
        </w:rPr>
        <w:t xml:space="preserve"> </w:t>
      </w:r>
      <w:proofErr w:type="spellStart"/>
      <w:proofErr w:type="gramStart"/>
      <w:r w:rsidR="0018084E" w:rsidRPr="00856072">
        <w:rPr>
          <w:rFonts w:ascii="Arial" w:hAnsi="Arial" w:cs="Arial"/>
        </w:rPr>
        <w:t>Gandeng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Teater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Koma</w:t>
      </w:r>
      <w:proofErr w:type="spellEnd"/>
      <w:r w:rsidR="0018084E" w:rsidRPr="00856072">
        <w:rPr>
          <w:rFonts w:ascii="Arial" w:hAnsi="Arial" w:cs="Arial"/>
        </w:rPr>
        <w:t>, ‘</w:t>
      </w:r>
      <w:proofErr w:type="spellStart"/>
      <w:r w:rsidR="0018084E" w:rsidRPr="00856072">
        <w:rPr>
          <w:rFonts w:ascii="Arial" w:hAnsi="Arial" w:cs="Arial"/>
        </w:rPr>
        <w:t>Akhir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Pekan</w:t>
      </w:r>
      <w:proofErr w:type="spellEnd"/>
      <w:r w:rsidR="0018084E" w:rsidRPr="00856072">
        <w:rPr>
          <w:rFonts w:ascii="Arial" w:hAnsi="Arial" w:cs="Arial"/>
        </w:rPr>
        <w:t xml:space="preserve"> di Museum’ </w:t>
      </w:r>
      <w:proofErr w:type="spellStart"/>
      <w:r w:rsidR="0018084E" w:rsidRPr="00856072">
        <w:rPr>
          <w:rFonts w:ascii="Arial" w:hAnsi="Arial" w:cs="Arial"/>
        </w:rPr>
        <w:t>Kembali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Hadir</w:t>
      </w:r>
      <w:proofErr w:type="spellEnd"/>
      <w:r w:rsidR="00856072" w:rsidRPr="00856072">
        <w:rPr>
          <w:rFonts w:ascii="Arial" w:hAnsi="Arial" w:cs="Arial"/>
        </w:rPr>
        <w:t>.</w:t>
      </w:r>
      <w:proofErr w:type="gramEnd"/>
      <w:r w:rsidRPr="00856072">
        <w:rPr>
          <w:rFonts w:ascii="Arial" w:hAnsi="Arial" w:cs="Arial"/>
        </w:rPr>
        <w:t xml:space="preserve"> </w:t>
      </w:r>
    </w:p>
    <w:p w:rsidR="0018084E" w:rsidRPr="009B18AC" w:rsidRDefault="009B18AC" w:rsidP="009B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77F82" w:rsidRPr="00856072">
        <w:rPr>
          <w:rFonts w:ascii="Arial" w:hAnsi="Arial" w:cs="Arial"/>
          <w:i/>
        </w:rPr>
        <w:t>Detik</w:t>
      </w:r>
      <w:proofErr w:type="spellEnd"/>
      <w:r w:rsidR="00856072" w:rsidRPr="00856072">
        <w:rPr>
          <w:rFonts w:ascii="Arial" w:hAnsi="Arial" w:cs="Arial"/>
          <w:i/>
        </w:rPr>
        <w:t>,</w:t>
      </w:r>
      <w:r w:rsidR="00377F82" w:rsidRPr="00856072">
        <w:rPr>
          <w:rFonts w:ascii="Arial" w:hAnsi="Arial" w:cs="Arial"/>
        </w:rPr>
        <w:t xml:space="preserve"> </w:t>
      </w:r>
      <w:proofErr w:type="spellStart"/>
      <w:r w:rsidR="00856072">
        <w:rPr>
          <w:rFonts w:ascii="Arial" w:hAnsi="Arial" w:cs="Arial"/>
        </w:rPr>
        <w:t>Diakses</w:t>
      </w:r>
      <w:proofErr w:type="spellEnd"/>
      <w:r w:rsidR="00856072" w:rsidRPr="00856072">
        <w:rPr>
          <w:rFonts w:ascii="Arial" w:hAnsi="Arial" w:cs="Arial"/>
        </w:rPr>
        <w:t xml:space="preserve"> </w:t>
      </w:r>
      <w:proofErr w:type="spellStart"/>
      <w:r w:rsidR="00377F82" w:rsidRPr="00856072">
        <w:rPr>
          <w:rFonts w:ascii="Arial" w:hAnsi="Arial" w:cs="Arial"/>
        </w:rPr>
        <w:t>dari</w:t>
      </w:r>
      <w:proofErr w:type="spellEnd"/>
      <w:r w:rsidR="00377F82" w:rsidRPr="00856072">
        <w:rPr>
          <w:rFonts w:ascii="Arial" w:hAnsi="Arial" w:cs="Arial"/>
        </w:rPr>
        <w:t xml:space="preserve"> </w:t>
      </w:r>
      <w:hyperlink r:id="rId5" w:history="1">
        <w:r w:rsidRPr="009B18AC">
          <w:rPr>
            <w:rStyle w:val="Hyperlink"/>
            <w:rFonts w:ascii="Arial" w:hAnsi="Arial" w:cs="Arial"/>
            <w:u w:val="none"/>
          </w:rPr>
          <w:t>https://hot.detik.com/art/d-3501482/gandeng-teater-koma-akhir-</w:t>
        </w:r>
        <w:r w:rsidRPr="009B18AC">
          <w:rPr>
            <w:rStyle w:val="Hyperlink"/>
            <w:rFonts w:ascii="Arial" w:hAnsi="Arial" w:cs="Arial"/>
            <w:u w:val="none"/>
          </w:rPr>
          <w:tab/>
          <w:t>pekan-di-museum-kembali-hadir</w:t>
        </w:r>
      </w:hyperlink>
    </w:p>
    <w:p w:rsidR="0018084E" w:rsidRPr="00544926" w:rsidRDefault="00377F82" w:rsidP="009B18AC">
      <w:pPr>
        <w:spacing w:after="0" w:line="360" w:lineRule="auto"/>
        <w:rPr>
          <w:rFonts w:ascii="Arial" w:hAnsi="Arial" w:cs="Arial"/>
        </w:rPr>
      </w:pPr>
      <w:proofErr w:type="spellStart"/>
      <w:r w:rsidRPr="00856072">
        <w:rPr>
          <w:rFonts w:ascii="Arial" w:hAnsi="Arial" w:cs="Arial"/>
        </w:rPr>
        <w:t>Mawaddha</w:t>
      </w:r>
      <w:proofErr w:type="spellEnd"/>
      <w:r w:rsidRPr="00856072">
        <w:rPr>
          <w:rFonts w:ascii="Arial" w:hAnsi="Arial" w:cs="Arial"/>
        </w:rPr>
        <w:t>, R. (2017</w:t>
      </w:r>
      <w:r w:rsidR="00856072" w:rsidRPr="00856072">
        <w:rPr>
          <w:rFonts w:ascii="Arial" w:hAnsi="Arial" w:cs="Arial"/>
        </w:rPr>
        <w:t>a</w:t>
      </w:r>
      <w:r w:rsidRPr="00856072">
        <w:rPr>
          <w:rFonts w:ascii="Arial" w:hAnsi="Arial" w:cs="Arial"/>
        </w:rPr>
        <w:t xml:space="preserve">, </w:t>
      </w:r>
      <w:proofErr w:type="spellStart"/>
      <w:r w:rsidRPr="00856072">
        <w:rPr>
          <w:rFonts w:ascii="Arial" w:hAnsi="Arial" w:cs="Arial"/>
        </w:rPr>
        <w:t>Juni</w:t>
      </w:r>
      <w:proofErr w:type="spellEnd"/>
      <w:r w:rsidR="00856072" w:rsidRPr="00856072">
        <w:rPr>
          <w:rFonts w:ascii="Arial" w:hAnsi="Arial" w:cs="Arial"/>
        </w:rPr>
        <w:t xml:space="preserve"> 1). </w:t>
      </w:r>
      <w:proofErr w:type="spellStart"/>
      <w:r w:rsidR="0018084E" w:rsidRPr="00856072">
        <w:rPr>
          <w:rFonts w:ascii="Arial" w:hAnsi="Arial" w:cs="Arial"/>
        </w:rPr>
        <w:t>Akhir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Pekan</w:t>
      </w:r>
      <w:proofErr w:type="spellEnd"/>
      <w:r w:rsidR="0018084E" w:rsidRPr="00856072">
        <w:rPr>
          <w:rFonts w:ascii="Arial" w:hAnsi="Arial" w:cs="Arial"/>
        </w:rPr>
        <w:t xml:space="preserve"> @ Museum Nasional, </w:t>
      </w:r>
      <w:proofErr w:type="spellStart"/>
      <w:r w:rsidR="0018084E" w:rsidRPr="00856072">
        <w:rPr>
          <w:rFonts w:ascii="Arial" w:hAnsi="Arial" w:cs="Arial"/>
        </w:rPr>
        <w:t>Teater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Koma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Adakan</w:t>
      </w:r>
      <w:proofErr w:type="spellEnd"/>
      <w:r w:rsidR="0018084E" w:rsidRPr="00856072">
        <w:rPr>
          <w:rFonts w:ascii="Arial" w:hAnsi="Arial" w:cs="Arial"/>
        </w:rPr>
        <w:t xml:space="preserve"> </w:t>
      </w:r>
      <w:r w:rsidR="009B18AC">
        <w:rPr>
          <w:rFonts w:ascii="Arial" w:hAnsi="Arial" w:cs="Arial"/>
        </w:rPr>
        <w:tab/>
      </w:r>
      <w:proofErr w:type="spellStart"/>
      <w:r w:rsidR="0018084E" w:rsidRPr="00856072">
        <w:rPr>
          <w:rFonts w:ascii="Arial" w:hAnsi="Arial" w:cs="Arial"/>
        </w:rPr>
        <w:t>Pementasan</w:t>
      </w:r>
      <w:proofErr w:type="spellEnd"/>
      <w:r w:rsidR="00856072" w:rsidRPr="00856072">
        <w:rPr>
          <w:rFonts w:ascii="Arial" w:hAnsi="Arial" w:cs="Arial"/>
        </w:rPr>
        <w:t xml:space="preserve">. </w:t>
      </w:r>
      <w:proofErr w:type="spellStart"/>
      <w:proofErr w:type="gramStart"/>
      <w:r w:rsidR="00856072" w:rsidRPr="00856072">
        <w:rPr>
          <w:rFonts w:ascii="Arial" w:hAnsi="Arial" w:cs="Arial"/>
          <w:i/>
        </w:rPr>
        <w:t>Kompas</w:t>
      </w:r>
      <w:proofErr w:type="spellEnd"/>
      <w:r w:rsidR="00856072" w:rsidRPr="00856072">
        <w:rPr>
          <w:rFonts w:ascii="Arial" w:hAnsi="Arial" w:cs="Arial"/>
          <w:i/>
        </w:rPr>
        <w:t>.</w:t>
      </w:r>
      <w:proofErr w:type="gramEnd"/>
      <w:r w:rsidR="00856072" w:rsidRPr="00856072">
        <w:rPr>
          <w:rFonts w:ascii="Arial" w:hAnsi="Arial" w:cs="Arial"/>
          <w:i/>
        </w:rPr>
        <w:t xml:space="preserve"> </w:t>
      </w:r>
      <w:proofErr w:type="spellStart"/>
      <w:r w:rsidR="00856072">
        <w:rPr>
          <w:rFonts w:ascii="Arial" w:hAnsi="Arial" w:cs="Arial"/>
        </w:rPr>
        <w:t>Diakses</w:t>
      </w:r>
      <w:proofErr w:type="spellEnd"/>
      <w:r w:rsidR="00856072" w:rsidRPr="00856072">
        <w:rPr>
          <w:rFonts w:ascii="Arial" w:hAnsi="Arial" w:cs="Arial"/>
        </w:rPr>
        <w:t xml:space="preserve"> </w:t>
      </w:r>
      <w:proofErr w:type="spellStart"/>
      <w:r w:rsidRPr="00856072">
        <w:rPr>
          <w:rFonts w:ascii="Arial" w:hAnsi="Arial" w:cs="Arial"/>
        </w:rPr>
        <w:t>dari</w:t>
      </w:r>
      <w:proofErr w:type="spellEnd"/>
      <w:r w:rsidR="0018084E" w:rsidRPr="00856072">
        <w:rPr>
          <w:rFonts w:ascii="Arial" w:hAnsi="Arial" w:cs="Arial"/>
        </w:rPr>
        <w:t xml:space="preserve"> </w:t>
      </w:r>
      <w:hyperlink r:id="rId6" w:history="1">
        <w:r w:rsidR="00544926" w:rsidRPr="00544926">
          <w:rPr>
            <w:rStyle w:val="Hyperlink"/>
            <w:rFonts w:ascii="Arial" w:hAnsi="Arial" w:cs="Arial"/>
            <w:u w:val="none"/>
          </w:rPr>
          <w:t>http://lifestyle.bisnis.com/</w:t>
        </w:r>
        <w:r w:rsidR="00544926" w:rsidRPr="00544926">
          <w:rPr>
            <w:rStyle w:val="Hyperlink"/>
            <w:rFonts w:ascii="Arial" w:hAnsi="Arial" w:cs="Arial"/>
            <w:u w:val="none"/>
          </w:rPr>
          <w:t xml:space="preserve"> </w:t>
        </w:r>
        <w:r w:rsidR="00544926" w:rsidRPr="00544926">
          <w:rPr>
            <w:rStyle w:val="Hyperlink"/>
            <w:rFonts w:ascii="Arial" w:hAnsi="Arial" w:cs="Arial"/>
            <w:u w:val="none"/>
          </w:rPr>
          <w:tab/>
          <w:t>read/20170611/230/661351/</w:t>
        </w:r>
        <w:r w:rsidR="00544926" w:rsidRPr="00544926">
          <w:rPr>
            <w:rStyle w:val="Hyperlink"/>
            <w:rFonts w:ascii="Arial" w:hAnsi="Arial" w:cs="Arial"/>
            <w:u w:val="none"/>
          </w:rPr>
          <w:t>akhir-pekan-museum-nasional-teater-koma-adakan-</w:t>
        </w:r>
        <w:r w:rsidR="00544926" w:rsidRPr="00544926">
          <w:rPr>
            <w:rStyle w:val="Hyperlink"/>
            <w:rFonts w:ascii="Arial" w:hAnsi="Arial" w:cs="Arial"/>
            <w:u w:val="none"/>
          </w:rPr>
          <w:tab/>
        </w:r>
        <w:proofErr w:type="spellStart"/>
        <w:r w:rsidR="00544926" w:rsidRPr="00544926">
          <w:rPr>
            <w:rStyle w:val="Hyperlink"/>
            <w:rFonts w:ascii="Arial" w:hAnsi="Arial" w:cs="Arial"/>
            <w:u w:val="none"/>
          </w:rPr>
          <w:t>pementasan</w:t>
        </w:r>
        <w:proofErr w:type="spellEnd"/>
      </w:hyperlink>
    </w:p>
    <w:p w:rsidR="00544926" w:rsidRDefault="00377F82" w:rsidP="009B18AC">
      <w:pPr>
        <w:spacing w:after="0" w:line="360" w:lineRule="auto"/>
        <w:rPr>
          <w:rFonts w:ascii="Arial" w:hAnsi="Arial" w:cs="Arial"/>
          <w:i/>
        </w:rPr>
      </w:pPr>
      <w:proofErr w:type="spellStart"/>
      <w:r w:rsidRPr="00856072">
        <w:rPr>
          <w:rFonts w:ascii="Arial" w:hAnsi="Arial" w:cs="Arial"/>
        </w:rPr>
        <w:t>Mawaddha</w:t>
      </w:r>
      <w:proofErr w:type="spellEnd"/>
      <w:r w:rsidRPr="00856072">
        <w:rPr>
          <w:rFonts w:ascii="Arial" w:hAnsi="Arial" w:cs="Arial"/>
        </w:rPr>
        <w:t>, R</w:t>
      </w:r>
      <w:proofErr w:type="gramStart"/>
      <w:r w:rsidRPr="00856072">
        <w:rPr>
          <w:rFonts w:ascii="Arial" w:hAnsi="Arial" w:cs="Arial"/>
        </w:rPr>
        <w:t>.</w:t>
      </w:r>
      <w:r w:rsidR="00856072" w:rsidRPr="00856072">
        <w:rPr>
          <w:rFonts w:ascii="Arial" w:hAnsi="Arial" w:cs="Arial"/>
        </w:rPr>
        <w:t>(</w:t>
      </w:r>
      <w:proofErr w:type="gramEnd"/>
      <w:r w:rsidR="00856072" w:rsidRPr="00856072">
        <w:rPr>
          <w:rFonts w:ascii="Arial" w:hAnsi="Arial" w:cs="Arial"/>
        </w:rPr>
        <w:t xml:space="preserve">2017b, </w:t>
      </w:r>
      <w:proofErr w:type="spellStart"/>
      <w:r w:rsidR="00856072" w:rsidRPr="00856072">
        <w:rPr>
          <w:rFonts w:ascii="Arial" w:hAnsi="Arial" w:cs="Arial"/>
        </w:rPr>
        <w:t>Agustus</w:t>
      </w:r>
      <w:proofErr w:type="spellEnd"/>
      <w:r w:rsidR="00856072" w:rsidRPr="00856072">
        <w:rPr>
          <w:rFonts w:ascii="Arial" w:hAnsi="Arial" w:cs="Arial"/>
        </w:rPr>
        <w:t xml:space="preserve"> 22). </w:t>
      </w:r>
      <w:proofErr w:type="spellStart"/>
      <w:proofErr w:type="gramStart"/>
      <w:r w:rsidR="0018084E" w:rsidRPr="00856072">
        <w:rPr>
          <w:rFonts w:ascii="Arial" w:hAnsi="Arial" w:cs="Arial"/>
        </w:rPr>
        <w:t>Teater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Koma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Kembali</w:t>
      </w:r>
      <w:proofErr w:type="spellEnd"/>
      <w:r w:rsidR="0018084E" w:rsidRPr="00856072">
        <w:rPr>
          <w:rFonts w:ascii="Arial" w:hAnsi="Arial" w:cs="Arial"/>
        </w:rPr>
        <w:t xml:space="preserve"> </w:t>
      </w:r>
      <w:proofErr w:type="spellStart"/>
      <w:r w:rsidR="0018084E" w:rsidRPr="00856072">
        <w:rPr>
          <w:rFonts w:ascii="Arial" w:hAnsi="Arial" w:cs="Arial"/>
        </w:rPr>
        <w:t>Pentas</w:t>
      </w:r>
      <w:proofErr w:type="spellEnd"/>
      <w:r w:rsidR="0018084E" w:rsidRPr="00856072">
        <w:rPr>
          <w:rFonts w:ascii="Arial" w:hAnsi="Arial" w:cs="Arial"/>
        </w:rPr>
        <w:t xml:space="preserve"> di Museum Nasional</w:t>
      </w:r>
      <w:r w:rsidR="00856072" w:rsidRPr="00856072">
        <w:rPr>
          <w:rFonts w:ascii="Arial" w:hAnsi="Arial" w:cs="Arial"/>
          <w:i/>
        </w:rPr>
        <w:t>.</w:t>
      </w:r>
      <w:proofErr w:type="gramEnd"/>
      <w:r w:rsidR="00856072" w:rsidRPr="00856072">
        <w:rPr>
          <w:rFonts w:ascii="Arial" w:hAnsi="Arial" w:cs="Arial"/>
          <w:i/>
        </w:rPr>
        <w:t xml:space="preserve"> </w:t>
      </w:r>
    </w:p>
    <w:p w:rsidR="0018084E" w:rsidRPr="00856072" w:rsidRDefault="00544926" w:rsidP="009B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proofErr w:type="spellStart"/>
      <w:proofErr w:type="gramStart"/>
      <w:r w:rsidR="00856072" w:rsidRPr="00856072">
        <w:rPr>
          <w:rFonts w:ascii="Arial" w:hAnsi="Arial" w:cs="Arial"/>
          <w:i/>
        </w:rPr>
        <w:t>Kompas</w:t>
      </w:r>
      <w:proofErr w:type="spellEnd"/>
      <w:r w:rsidR="00856072" w:rsidRPr="00856072">
        <w:rPr>
          <w:rFonts w:ascii="Arial" w:hAnsi="Arial" w:cs="Arial"/>
        </w:rPr>
        <w:t>.</w:t>
      </w:r>
      <w:proofErr w:type="gramEnd"/>
      <w:r w:rsidR="00856072" w:rsidRPr="00856072">
        <w:rPr>
          <w:rFonts w:ascii="Arial" w:hAnsi="Arial" w:cs="Arial"/>
        </w:rPr>
        <w:t xml:space="preserve"> </w:t>
      </w:r>
      <w:proofErr w:type="spellStart"/>
      <w:r w:rsidR="00856072">
        <w:rPr>
          <w:rFonts w:ascii="Arial" w:hAnsi="Arial" w:cs="Arial"/>
        </w:rPr>
        <w:t>Diakses</w:t>
      </w:r>
      <w:proofErr w:type="spellEnd"/>
      <w:r w:rsidR="00377F82" w:rsidRPr="00856072">
        <w:rPr>
          <w:rFonts w:ascii="Arial" w:hAnsi="Arial" w:cs="Arial"/>
        </w:rPr>
        <w:t xml:space="preserve"> </w:t>
      </w:r>
      <w:proofErr w:type="spellStart"/>
      <w:r w:rsidR="00377F82" w:rsidRPr="00856072">
        <w:rPr>
          <w:rFonts w:ascii="Arial" w:hAnsi="Arial" w:cs="Arial"/>
        </w:rPr>
        <w:t>dari</w:t>
      </w:r>
      <w:proofErr w:type="spellEnd"/>
      <w:r w:rsidR="0018084E" w:rsidRPr="00544926">
        <w:rPr>
          <w:rFonts w:ascii="Arial" w:hAnsi="Arial" w:cs="Arial"/>
        </w:rPr>
        <w:t xml:space="preserve"> </w:t>
      </w:r>
      <w:hyperlink r:id="rId7" w:history="1">
        <w:r w:rsidRPr="00544926">
          <w:rPr>
            <w:rStyle w:val="Hyperlink"/>
            <w:rFonts w:ascii="Arial" w:hAnsi="Arial" w:cs="Arial"/>
            <w:u w:val="none"/>
          </w:rPr>
          <w:t>http://lifestyle.bisnis.com/read/2017</w:t>
        </w:r>
        <w:r w:rsidRPr="00544926">
          <w:rPr>
            <w:rStyle w:val="Hyperlink"/>
            <w:rFonts w:ascii="Arial" w:hAnsi="Arial" w:cs="Arial"/>
            <w:u w:val="none"/>
          </w:rPr>
          <w:t>0</w:t>
        </w:r>
        <w:r w:rsidRPr="00544926">
          <w:rPr>
            <w:rStyle w:val="Hyperlink"/>
            <w:rFonts w:ascii="Arial" w:hAnsi="Arial" w:cs="Arial"/>
            <w:u w:val="none"/>
          </w:rPr>
          <w:t>822/230/683222</w:t>
        </w:r>
        <w:r w:rsidRPr="00544926">
          <w:rPr>
            <w:rStyle w:val="Hyperlink"/>
            <w:rFonts w:ascii="Arial" w:hAnsi="Arial" w:cs="Arial"/>
            <w:u w:val="none"/>
          </w:rPr>
          <w:t>/</w:t>
        </w:r>
        <w:r w:rsidRPr="00544926">
          <w:rPr>
            <w:rStyle w:val="Hyperlink"/>
            <w:rFonts w:ascii="Arial" w:hAnsi="Arial" w:cs="Arial"/>
            <w:u w:val="none"/>
          </w:rPr>
          <w:t>teater-</w:t>
        </w:r>
        <w:r w:rsidRPr="00544926">
          <w:rPr>
            <w:rStyle w:val="Hyperlink"/>
            <w:rFonts w:ascii="Arial" w:hAnsi="Arial" w:cs="Arial"/>
            <w:u w:val="none"/>
          </w:rPr>
          <w:tab/>
          <w:t>koma-kembali-pentas-di-museum-nasional</w:t>
        </w:r>
      </w:hyperlink>
    </w:p>
    <w:p w:rsidR="0018084E" w:rsidRPr="00856072" w:rsidRDefault="0018084E" w:rsidP="009B18A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856072">
        <w:rPr>
          <w:rFonts w:ascii="Arial" w:hAnsi="Arial" w:cs="Arial"/>
        </w:rPr>
        <w:t>Schiffman</w:t>
      </w:r>
      <w:proofErr w:type="spellEnd"/>
      <w:r w:rsidRPr="00856072">
        <w:rPr>
          <w:rFonts w:ascii="Arial" w:hAnsi="Arial" w:cs="Arial"/>
        </w:rPr>
        <w:t xml:space="preserve">, L.G. &amp; </w:t>
      </w:r>
      <w:proofErr w:type="spellStart"/>
      <w:r w:rsidRPr="00856072">
        <w:rPr>
          <w:rFonts w:ascii="Arial" w:hAnsi="Arial" w:cs="Arial"/>
        </w:rPr>
        <w:t>Kanuk</w:t>
      </w:r>
      <w:proofErr w:type="spellEnd"/>
      <w:r w:rsidRPr="00856072">
        <w:rPr>
          <w:rFonts w:ascii="Arial" w:hAnsi="Arial" w:cs="Arial"/>
        </w:rPr>
        <w:t>, L.L. (2010)</w:t>
      </w:r>
      <w:r w:rsidR="00856072" w:rsidRPr="00856072">
        <w:rPr>
          <w:rFonts w:ascii="Arial" w:hAnsi="Arial" w:cs="Arial"/>
        </w:rPr>
        <w:t>.</w:t>
      </w:r>
      <w:proofErr w:type="gramEnd"/>
      <w:r w:rsidRPr="00856072">
        <w:rPr>
          <w:rFonts w:ascii="Arial" w:hAnsi="Arial" w:cs="Arial"/>
        </w:rPr>
        <w:t xml:space="preserve"> </w:t>
      </w:r>
      <w:r w:rsidRPr="00856072">
        <w:rPr>
          <w:rFonts w:ascii="Arial" w:hAnsi="Arial" w:cs="Arial"/>
          <w:i/>
        </w:rPr>
        <w:t>Consumer behavior</w:t>
      </w:r>
      <w:r w:rsidR="00856072" w:rsidRPr="00856072">
        <w:rPr>
          <w:rFonts w:ascii="Arial" w:hAnsi="Arial" w:cs="Arial"/>
          <w:i/>
        </w:rPr>
        <w:t xml:space="preserve">. </w:t>
      </w:r>
      <w:r w:rsidRPr="00856072">
        <w:rPr>
          <w:rFonts w:ascii="Arial" w:hAnsi="Arial" w:cs="Arial"/>
        </w:rPr>
        <w:t xml:space="preserve">New Jersey: Person Education Inc. </w:t>
      </w:r>
    </w:p>
    <w:p w:rsidR="00544926" w:rsidRDefault="0018084E" w:rsidP="009B18AC">
      <w:pPr>
        <w:spacing w:after="0" w:line="360" w:lineRule="auto"/>
        <w:rPr>
          <w:rFonts w:ascii="Arial" w:hAnsi="Arial" w:cs="Arial"/>
        </w:rPr>
      </w:pPr>
      <w:proofErr w:type="spellStart"/>
      <w:r w:rsidRPr="00856072">
        <w:rPr>
          <w:rFonts w:ascii="Arial" w:hAnsi="Arial" w:cs="Arial"/>
        </w:rPr>
        <w:t>Soerjoatmodjo</w:t>
      </w:r>
      <w:proofErr w:type="spellEnd"/>
      <w:r w:rsidRPr="00856072">
        <w:rPr>
          <w:rFonts w:ascii="Arial" w:hAnsi="Arial" w:cs="Arial"/>
        </w:rPr>
        <w:t>, G.W.L. (2015)</w:t>
      </w:r>
      <w:r w:rsidR="00856072" w:rsidRPr="00856072">
        <w:rPr>
          <w:rFonts w:ascii="Arial" w:hAnsi="Arial" w:cs="Arial"/>
        </w:rPr>
        <w:t xml:space="preserve">. </w:t>
      </w:r>
      <w:r w:rsidRPr="00856072">
        <w:rPr>
          <w:rFonts w:ascii="Arial" w:hAnsi="Arial" w:cs="Arial"/>
        </w:rPr>
        <w:t xml:space="preserve">Storytelling, Cultural Heritage and Public Engagement in </w:t>
      </w:r>
    </w:p>
    <w:p w:rsidR="0018084E" w:rsidRPr="00856072" w:rsidRDefault="00544926" w:rsidP="009B18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8084E" w:rsidRPr="00856072">
        <w:rPr>
          <w:rFonts w:ascii="Arial" w:hAnsi="Arial" w:cs="Arial"/>
        </w:rPr>
        <w:t>AkhirPekan@MuseumNasional</w:t>
      </w:r>
      <w:proofErr w:type="spellEnd"/>
      <w:r w:rsidR="00856072" w:rsidRPr="00856072">
        <w:rPr>
          <w:rFonts w:ascii="Arial" w:hAnsi="Arial" w:cs="Arial"/>
        </w:rPr>
        <w:t xml:space="preserve">. </w:t>
      </w:r>
      <w:r w:rsidR="0018084E" w:rsidRPr="00856072">
        <w:rPr>
          <w:rFonts w:ascii="Arial" w:hAnsi="Arial" w:cs="Arial"/>
          <w:i/>
        </w:rPr>
        <w:t>Procedia – Social and Behavioral Sciences</w:t>
      </w:r>
      <w:r w:rsidR="0018084E" w:rsidRPr="00856072">
        <w:rPr>
          <w:rFonts w:ascii="Arial" w:hAnsi="Arial" w:cs="Arial"/>
        </w:rPr>
        <w:t xml:space="preserve"> </w:t>
      </w:r>
      <w:r w:rsidR="0018084E" w:rsidRPr="00856072">
        <w:rPr>
          <w:rFonts w:ascii="Arial" w:hAnsi="Arial" w:cs="Arial"/>
          <w:i/>
        </w:rPr>
        <w:t>184</w:t>
      </w:r>
      <w:r w:rsidR="00856072" w:rsidRPr="00856072">
        <w:rPr>
          <w:rFonts w:ascii="Arial" w:hAnsi="Arial" w:cs="Arial"/>
        </w:rPr>
        <w:t xml:space="preserve"> 87-</w:t>
      </w:r>
      <w:r>
        <w:rPr>
          <w:rFonts w:ascii="Arial" w:hAnsi="Arial" w:cs="Arial"/>
        </w:rPr>
        <w:tab/>
      </w:r>
      <w:r w:rsidR="00856072" w:rsidRPr="00856072">
        <w:rPr>
          <w:rFonts w:ascii="Arial" w:hAnsi="Arial" w:cs="Arial"/>
        </w:rPr>
        <w:t xml:space="preserve">94.doi: </w:t>
      </w:r>
      <w:hyperlink r:id="rId8" w:tgtFrame="_blank" w:tooltip="Persistent link using digital object identifier" w:history="1">
        <w:r w:rsidR="0018084E" w:rsidRPr="00856072">
          <w:rPr>
            <w:rStyle w:val="Hyperlink"/>
            <w:rFonts w:ascii="Arial" w:hAnsi="Arial" w:cs="Arial"/>
            <w:color w:val="auto"/>
            <w:u w:val="none"/>
          </w:rPr>
          <w:t>10.1016/j.sbspro.2015.05.057</w:t>
        </w:r>
      </w:hyperlink>
    </w:p>
    <w:p w:rsidR="0018084E" w:rsidRPr="00856072" w:rsidRDefault="0018084E" w:rsidP="009B18A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856072">
        <w:rPr>
          <w:rFonts w:ascii="Arial" w:hAnsi="Arial" w:cs="Arial"/>
        </w:rPr>
        <w:t>Soerjoatmodjo</w:t>
      </w:r>
      <w:proofErr w:type="spellEnd"/>
      <w:r w:rsidRPr="00856072">
        <w:rPr>
          <w:rFonts w:ascii="Arial" w:hAnsi="Arial" w:cs="Arial"/>
        </w:rPr>
        <w:t xml:space="preserve">, G.W.L. &amp; </w:t>
      </w:r>
      <w:proofErr w:type="spellStart"/>
      <w:r w:rsidRPr="00856072">
        <w:rPr>
          <w:rFonts w:ascii="Arial" w:hAnsi="Arial" w:cs="Arial"/>
        </w:rPr>
        <w:t>Kaihatu</w:t>
      </w:r>
      <w:proofErr w:type="spellEnd"/>
      <w:r w:rsidRPr="00856072">
        <w:rPr>
          <w:rFonts w:ascii="Arial" w:hAnsi="Arial" w:cs="Arial"/>
        </w:rPr>
        <w:t>, V.A.M. (2016)</w:t>
      </w:r>
      <w:r w:rsidR="00856072" w:rsidRPr="00856072">
        <w:rPr>
          <w:rFonts w:ascii="Arial" w:hAnsi="Arial" w:cs="Arial"/>
        </w:rPr>
        <w:t>.</w:t>
      </w:r>
      <w:proofErr w:type="gramEnd"/>
      <w:r w:rsidR="00856072" w:rsidRPr="00856072">
        <w:rPr>
          <w:rFonts w:ascii="Arial" w:hAnsi="Arial" w:cs="Arial"/>
        </w:rPr>
        <w:t xml:space="preserve"> </w:t>
      </w:r>
      <w:proofErr w:type="gramStart"/>
      <w:r w:rsidRPr="00856072">
        <w:rPr>
          <w:rFonts w:ascii="Arial" w:hAnsi="Arial" w:cs="Arial"/>
        </w:rPr>
        <w:t xml:space="preserve">Family Decision-Making Process on Cultural </w:t>
      </w:r>
      <w:r w:rsidR="00544926">
        <w:rPr>
          <w:rFonts w:ascii="Arial" w:hAnsi="Arial" w:cs="Arial"/>
        </w:rPr>
        <w:tab/>
      </w:r>
      <w:r w:rsidRPr="00856072">
        <w:rPr>
          <w:rFonts w:ascii="Arial" w:hAnsi="Arial" w:cs="Arial"/>
        </w:rPr>
        <w:t xml:space="preserve">Heritage Appreciation in </w:t>
      </w:r>
      <w:proofErr w:type="spellStart"/>
      <w:r w:rsidRPr="00856072">
        <w:rPr>
          <w:rFonts w:ascii="Arial" w:hAnsi="Arial" w:cs="Arial"/>
        </w:rPr>
        <w:t>AkhirPekan@MuseumNasional</w:t>
      </w:r>
      <w:proofErr w:type="spellEnd"/>
      <w:r w:rsidR="00856072" w:rsidRPr="00856072">
        <w:rPr>
          <w:rFonts w:ascii="Arial" w:hAnsi="Arial" w:cs="Arial"/>
        </w:rPr>
        <w:t>.</w:t>
      </w:r>
      <w:proofErr w:type="gramEnd"/>
      <w:r w:rsidR="00856072" w:rsidRPr="00856072">
        <w:rPr>
          <w:rFonts w:ascii="Arial" w:hAnsi="Arial" w:cs="Arial"/>
        </w:rPr>
        <w:t xml:space="preserve"> </w:t>
      </w:r>
      <w:r w:rsidRPr="00856072">
        <w:rPr>
          <w:rFonts w:ascii="Arial" w:hAnsi="Arial" w:cs="Arial"/>
          <w:i/>
        </w:rPr>
        <w:t xml:space="preserve">Procedia – Social and </w:t>
      </w:r>
      <w:r w:rsidR="00544926">
        <w:rPr>
          <w:rFonts w:ascii="Arial" w:hAnsi="Arial" w:cs="Arial"/>
          <w:i/>
        </w:rPr>
        <w:tab/>
      </w:r>
      <w:r w:rsidRPr="00856072">
        <w:rPr>
          <w:rFonts w:ascii="Arial" w:hAnsi="Arial" w:cs="Arial"/>
          <w:i/>
        </w:rPr>
        <w:t>Behavioral Sciences</w:t>
      </w:r>
      <w:r w:rsidRPr="00856072">
        <w:rPr>
          <w:rFonts w:ascii="Arial" w:hAnsi="Arial" w:cs="Arial"/>
        </w:rPr>
        <w:t xml:space="preserve"> </w:t>
      </w:r>
      <w:r w:rsidRPr="00856072">
        <w:rPr>
          <w:rFonts w:ascii="Arial" w:hAnsi="Arial" w:cs="Arial"/>
          <w:i/>
        </w:rPr>
        <w:t>222</w:t>
      </w:r>
      <w:r w:rsidRPr="00856072">
        <w:rPr>
          <w:rFonts w:ascii="Arial" w:hAnsi="Arial" w:cs="Arial"/>
        </w:rPr>
        <w:t>, 539-547</w:t>
      </w:r>
      <w:r w:rsidR="00856072" w:rsidRPr="00856072">
        <w:rPr>
          <w:rFonts w:ascii="Arial" w:hAnsi="Arial" w:cs="Arial"/>
        </w:rPr>
        <w:t xml:space="preserve">. </w:t>
      </w:r>
      <w:proofErr w:type="spellStart"/>
      <w:proofErr w:type="gramStart"/>
      <w:r w:rsidR="00856072" w:rsidRPr="00856072">
        <w:rPr>
          <w:rFonts w:ascii="Arial" w:hAnsi="Arial" w:cs="Arial"/>
        </w:rPr>
        <w:t>doi</w:t>
      </w:r>
      <w:proofErr w:type="spellEnd"/>
      <w:proofErr w:type="gramEnd"/>
      <w:r w:rsidR="00856072" w:rsidRPr="00856072">
        <w:rPr>
          <w:rFonts w:ascii="Arial" w:hAnsi="Arial" w:cs="Arial"/>
        </w:rPr>
        <w:t xml:space="preserve">: </w:t>
      </w:r>
      <w:hyperlink r:id="rId9" w:tgtFrame="_blank" w:tooltip="Persistent link using digital object identifier" w:history="1">
        <w:r w:rsidRPr="00856072">
          <w:rPr>
            <w:rStyle w:val="Hyperlink"/>
            <w:rFonts w:ascii="Arial" w:hAnsi="Arial" w:cs="Arial"/>
            <w:color w:val="auto"/>
            <w:u w:val="none"/>
          </w:rPr>
          <w:t>10.1016/j.sbspro.2016.05.212</w:t>
        </w:r>
      </w:hyperlink>
    </w:p>
    <w:p w:rsidR="0018084E" w:rsidRPr="00856072" w:rsidRDefault="0018084E" w:rsidP="009B18AC">
      <w:pPr>
        <w:spacing w:after="0" w:line="360" w:lineRule="auto"/>
        <w:rPr>
          <w:rFonts w:ascii="Arial" w:hAnsi="Arial" w:cs="Arial"/>
        </w:rPr>
      </w:pPr>
      <w:proofErr w:type="spellStart"/>
      <w:proofErr w:type="gramStart"/>
      <w:r w:rsidRPr="00856072">
        <w:rPr>
          <w:rFonts w:ascii="Arial" w:hAnsi="Arial" w:cs="Arial"/>
        </w:rPr>
        <w:t>Soerjoatmodjo</w:t>
      </w:r>
      <w:proofErr w:type="spellEnd"/>
      <w:r w:rsidRPr="00856072">
        <w:rPr>
          <w:rFonts w:ascii="Arial" w:hAnsi="Arial" w:cs="Arial"/>
        </w:rPr>
        <w:t xml:space="preserve">, G.W.L. &amp; </w:t>
      </w:r>
      <w:proofErr w:type="spellStart"/>
      <w:r w:rsidRPr="00856072">
        <w:rPr>
          <w:rFonts w:ascii="Arial" w:hAnsi="Arial" w:cs="Arial"/>
        </w:rPr>
        <w:t>Kaihatu</w:t>
      </w:r>
      <w:proofErr w:type="spellEnd"/>
      <w:r w:rsidRPr="00856072">
        <w:rPr>
          <w:rFonts w:ascii="Arial" w:hAnsi="Arial" w:cs="Arial"/>
        </w:rPr>
        <w:t>, V.A.M. (2017)</w:t>
      </w:r>
      <w:r w:rsidR="00856072" w:rsidRPr="00856072">
        <w:rPr>
          <w:rFonts w:ascii="Arial" w:hAnsi="Arial" w:cs="Arial"/>
        </w:rPr>
        <w:t>.</w:t>
      </w:r>
      <w:proofErr w:type="gramEnd"/>
      <w:r w:rsidRPr="00856072">
        <w:rPr>
          <w:rFonts w:ascii="Arial" w:hAnsi="Arial" w:cs="Arial"/>
        </w:rPr>
        <w:t xml:space="preserve"> </w:t>
      </w:r>
      <w:proofErr w:type="gramStart"/>
      <w:r w:rsidRPr="00856072">
        <w:rPr>
          <w:rFonts w:ascii="Arial" w:hAnsi="Arial" w:cs="Arial"/>
        </w:rPr>
        <w:t>Family Decision Making on Cultural Heritage</w:t>
      </w:r>
      <w:r w:rsidR="00856072" w:rsidRPr="00856072">
        <w:rPr>
          <w:rFonts w:ascii="Arial" w:hAnsi="Arial" w:cs="Arial"/>
        </w:rPr>
        <w:t>.</w:t>
      </w:r>
      <w:proofErr w:type="gramEnd"/>
      <w:r w:rsidRPr="00856072">
        <w:rPr>
          <w:rFonts w:ascii="Arial" w:hAnsi="Arial" w:cs="Arial"/>
        </w:rPr>
        <w:t xml:space="preserve"> </w:t>
      </w:r>
      <w:r w:rsidR="00544926">
        <w:rPr>
          <w:rFonts w:ascii="Arial" w:hAnsi="Arial" w:cs="Arial"/>
        </w:rPr>
        <w:tab/>
      </w:r>
      <w:r w:rsidRPr="00856072">
        <w:rPr>
          <w:rFonts w:ascii="Arial" w:hAnsi="Arial" w:cs="Arial"/>
          <w:i/>
        </w:rPr>
        <w:t>Asian Journal of Quality for Life</w:t>
      </w:r>
      <w:r w:rsidR="00856072" w:rsidRPr="00856072">
        <w:rPr>
          <w:rFonts w:ascii="Arial" w:hAnsi="Arial" w:cs="Arial"/>
        </w:rPr>
        <w:t xml:space="preserve">, </w:t>
      </w:r>
      <w:r w:rsidRPr="00856072">
        <w:rPr>
          <w:rFonts w:ascii="Arial" w:hAnsi="Arial" w:cs="Arial"/>
          <w:i/>
        </w:rPr>
        <w:t>2</w:t>
      </w:r>
      <w:r w:rsidRPr="00856072">
        <w:rPr>
          <w:rFonts w:ascii="Arial" w:hAnsi="Arial" w:cs="Arial"/>
        </w:rPr>
        <w:t xml:space="preserve"> </w:t>
      </w:r>
      <w:r w:rsidR="00856072" w:rsidRPr="00856072">
        <w:rPr>
          <w:rFonts w:ascii="Arial" w:hAnsi="Arial" w:cs="Arial"/>
        </w:rPr>
        <w:t>(</w:t>
      </w:r>
      <w:r w:rsidRPr="00856072">
        <w:rPr>
          <w:rFonts w:ascii="Arial" w:hAnsi="Arial" w:cs="Arial"/>
        </w:rPr>
        <w:t>5</w:t>
      </w:r>
      <w:r w:rsidR="00856072" w:rsidRPr="00856072">
        <w:rPr>
          <w:rFonts w:ascii="Arial" w:hAnsi="Arial" w:cs="Arial"/>
        </w:rPr>
        <w:t xml:space="preserve">), </w:t>
      </w:r>
      <w:r w:rsidRPr="00856072">
        <w:rPr>
          <w:rFonts w:ascii="Arial" w:hAnsi="Arial" w:cs="Arial"/>
        </w:rPr>
        <w:t>11-20</w:t>
      </w:r>
      <w:r w:rsidR="00856072" w:rsidRPr="00856072">
        <w:rPr>
          <w:rFonts w:ascii="Arial" w:hAnsi="Arial" w:cs="Arial"/>
        </w:rPr>
        <w:t>.</w:t>
      </w:r>
      <w:r w:rsidRPr="00856072">
        <w:rPr>
          <w:rFonts w:ascii="Arial" w:hAnsi="Arial" w:cs="Arial"/>
        </w:rPr>
        <w:t xml:space="preserve"> </w:t>
      </w:r>
      <w:proofErr w:type="spellStart"/>
      <w:r w:rsidR="00856072" w:rsidRPr="00856072">
        <w:rPr>
          <w:rFonts w:ascii="Arial" w:hAnsi="Arial" w:cs="Arial"/>
        </w:rPr>
        <w:t>doi</w:t>
      </w:r>
      <w:proofErr w:type="spellEnd"/>
      <w:r w:rsidR="00856072" w:rsidRPr="00856072">
        <w:rPr>
          <w:rFonts w:ascii="Arial" w:hAnsi="Arial" w:cs="Arial"/>
        </w:rPr>
        <w:t xml:space="preserve">: </w:t>
      </w:r>
      <w:hyperlink r:id="rId10" w:history="1">
        <w:r w:rsidRPr="0085607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10.21834/ajqol.v2i5</w:t>
        </w:r>
      </w:hyperlink>
    </w:p>
    <w:p w:rsidR="00386484" w:rsidRPr="00856072" w:rsidRDefault="00386484" w:rsidP="009B18A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56072">
        <w:rPr>
          <w:rFonts w:ascii="Arial" w:hAnsi="Arial" w:cs="Arial"/>
        </w:rPr>
        <w:t>Solomon, M.R., Dann, S., Dann, S. &amp; Russ</w:t>
      </w:r>
      <w:r w:rsidR="0018084E" w:rsidRPr="00856072">
        <w:rPr>
          <w:rFonts w:ascii="Arial" w:hAnsi="Arial" w:cs="Arial"/>
        </w:rPr>
        <w:t>ell-Bennet, R. (2007)</w:t>
      </w:r>
      <w:r w:rsidR="00856072" w:rsidRPr="00856072">
        <w:rPr>
          <w:rFonts w:ascii="Arial" w:hAnsi="Arial" w:cs="Arial"/>
        </w:rPr>
        <w:t>.</w:t>
      </w:r>
      <w:proofErr w:type="gramEnd"/>
      <w:r w:rsidR="0018084E" w:rsidRPr="00856072">
        <w:rPr>
          <w:rFonts w:ascii="Arial" w:hAnsi="Arial" w:cs="Arial"/>
        </w:rPr>
        <w:t xml:space="preserve"> </w:t>
      </w:r>
      <w:r w:rsidR="0018084E" w:rsidRPr="00856072">
        <w:rPr>
          <w:rFonts w:ascii="Arial" w:hAnsi="Arial" w:cs="Arial"/>
          <w:i/>
        </w:rPr>
        <w:t xml:space="preserve">Consumer </w:t>
      </w:r>
      <w:proofErr w:type="spellStart"/>
      <w:r w:rsidR="0018084E" w:rsidRPr="00856072">
        <w:rPr>
          <w:rFonts w:ascii="Arial" w:hAnsi="Arial" w:cs="Arial"/>
          <w:i/>
        </w:rPr>
        <w:t>behaviour</w:t>
      </w:r>
      <w:proofErr w:type="spellEnd"/>
      <w:r w:rsidR="0018084E" w:rsidRPr="00856072">
        <w:rPr>
          <w:rFonts w:ascii="Arial" w:hAnsi="Arial" w:cs="Arial"/>
          <w:i/>
        </w:rPr>
        <w:t xml:space="preserve">: Buying, </w:t>
      </w:r>
      <w:r w:rsidR="00544926">
        <w:rPr>
          <w:rFonts w:ascii="Arial" w:hAnsi="Arial" w:cs="Arial"/>
          <w:i/>
        </w:rPr>
        <w:tab/>
      </w:r>
      <w:r w:rsidR="0018084E" w:rsidRPr="00856072">
        <w:rPr>
          <w:rFonts w:ascii="Arial" w:hAnsi="Arial" w:cs="Arial"/>
          <w:i/>
        </w:rPr>
        <w:t>h</w:t>
      </w:r>
      <w:r w:rsidRPr="00856072">
        <w:rPr>
          <w:rFonts w:ascii="Arial" w:hAnsi="Arial" w:cs="Arial"/>
          <w:i/>
        </w:rPr>
        <w:t>avin</w:t>
      </w:r>
      <w:r w:rsidR="0018084E" w:rsidRPr="00856072">
        <w:rPr>
          <w:rFonts w:ascii="Arial" w:hAnsi="Arial" w:cs="Arial"/>
          <w:i/>
        </w:rPr>
        <w:t xml:space="preserve">g, </w:t>
      </w:r>
      <w:proofErr w:type="gramStart"/>
      <w:r w:rsidR="0018084E" w:rsidRPr="00856072">
        <w:rPr>
          <w:rFonts w:ascii="Arial" w:hAnsi="Arial" w:cs="Arial"/>
          <w:i/>
        </w:rPr>
        <w:t>being</w:t>
      </w:r>
      <w:proofErr w:type="gramEnd"/>
      <w:r w:rsidR="0018084E" w:rsidRPr="00856072">
        <w:rPr>
          <w:rFonts w:ascii="Arial" w:hAnsi="Arial" w:cs="Arial"/>
        </w:rPr>
        <w:t>. New South Wales: Pearson Education Australia</w:t>
      </w:r>
      <w:r w:rsidR="00856072" w:rsidRPr="00856072">
        <w:rPr>
          <w:rFonts w:ascii="Arial" w:hAnsi="Arial" w:cs="Arial"/>
        </w:rPr>
        <w:t>.</w:t>
      </w:r>
    </w:p>
    <w:p w:rsidR="007A2E76" w:rsidRPr="007A2E76" w:rsidRDefault="007A2E76" w:rsidP="00CD6635">
      <w:pPr>
        <w:spacing w:after="0" w:line="240" w:lineRule="auto"/>
        <w:rPr>
          <w:rFonts w:ascii="Arial" w:hAnsi="Arial" w:cs="Arial"/>
        </w:rPr>
      </w:pPr>
    </w:p>
    <w:p w:rsidR="00DC0DDF" w:rsidRDefault="00DC0DDF" w:rsidP="00CD6635">
      <w:pPr>
        <w:spacing w:after="0" w:line="240" w:lineRule="auto"/>
      </w:pPr>
    </w:p>
    <w:sectPr w:rsidR="00DC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F"/>
    <w:rsid w:val="000F70AD"/>
    <w:rsid w:val="0018084E"/>
    <w:rsid w:val="002C3C45"/>
    <w:rsid w:val="00377F82"/>
    <w:rsid w:val="00386484"/>
    <w:rsid w:val="003C1265"/>
    <w:rsid w:val="00544926"/>
    <w:rsid w:val="007A2E76"/>
    <w:rsid w:val="00856072"/>
    <w:rsid w:val="009B18AC"/>
    <w:rsid w:val="00AF22E5"/>
    <w:rsid w:val="00CB3230"/>
    <w:rsid w:val="00CD6635"/>
    <w:rsid w:val="00D66D93"/>
    <w:rsid w:val="00DC0DDF"/>
    <w:rsid w:val="00DC7FC4"/>
    <w:rsid w:val="00E569D9"/>
    <w:rsid w:val="00E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7F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2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7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bspro.2015.05.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style.bisnis.com/read/20170822/230/683222/teater-%09koma-kembali-pentas-di-museum-nasion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festyle.bisnis.com/%20%09read/20170611/230/661351/akhir-pekan-museum-nasional-teater-koma-adakan-%09pementas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t.detik.com/art/d-3501482/gandeng-teater-koma-akhir-%09pekan-di-museum-kembali-hadir" TargetMode="External"/><Relationship Id="rId10" Type="http://schemas.openxmlformats.org/officeDocument/2006/relationships/hyperlink" Target="https://doi.org/10.21834/ajqol.v2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bspro.2016.05.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2017-09-27T08:45:00Z</cp:lastPrinted>
  <dcterms:created xsi:type="dcterms:W3CDTF">2017-09-27T08:46:00Z</dcterms:created>
  <dcterms:modified xsi:type="dcterms:W3CDTF">2017-09-27T08:46:00Z</dcterms:modified>
</cp:coreProperties>
</file>