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4E" w:rsidRPr="00C41850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850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C41850">
        <w:rPr>
          <w:rFonts w:ascii="Times New Roman" w:hAnsi="Times New Roman" w:cs="Times New Roman"/>
          <w:sz w:val="28"/>
          <w:szCs w:val="28"/>
        </w:rPr>
        <w:t xml:space="preserve"> MK </w:t>
      </w:r>
      <w:proofErr w:type="spellStart"/>
      <w:r w:rsidRPr="00C41850">
        <w:rPr>
          <w:rFonts w:ascii="Times New Roman" w:hAnsi="Times New Roman" w:cs="Times New Roman"/>
          <w:sz w:val="28"/>
          <w:szCs w:val="28"/>
        </w:rPr>
        <w:t>Pilihan</w:t>
      </w:r>
      <w:proofErr w:type="spellEnd"/>
      <w:r w:rsidR="003A601F">
        <w:rPr>
          <w:rFonts w:ascii="Times New Roman" w:hAnsi="Times New Roman" w:cs="Times New Roman"/>
          <w:sz w:val="28"/>
          <w:szCs w:val="28"/>
        </w:rPr>
        <w:t xml:space="preserve"> DPI</w:t>
      </w:r>
      <w:bookmarkStart w:id="0" w:name="_GoBack"/>
      <w:bookmarkEnd w:id="0"/>
    </w:p>
    <w:p w:rsidR="007B514E" w:rsidRPr="00C41850" w:rsidRDefault="007B514E" w:rsidP="007B51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50">
        <w:rPr>
          <w:rFonts w:ascii="Times New Roman" w:hAnsi="Times New Roman" w:cs="Times New Roman"/>
          <w:b/>
          <w:sz w:val="28"/>
          <w:szCs w:val="28"/>
        </w:rPr>
        <w:t>Rapid Prototyping</w:t>
      </w:r>
    </w:p>
    <w:p w:rsidR="007B514E" w:rsidRPr="00C53F25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Pr="00C53F25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Pr="00C53F25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Pr="00C53F25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Pr="00C53F25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Pr="00C53F25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36195</wp:posOffset>
            </wp:positionV>
            <wp:extent cx="1730375" cy="1873250"/>
            <wp:effectExtent l="19050" t="0" r="317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4E" w:rsidRPr="00C53F25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Pr="00C53F25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4E" w:rsidRPr="00C41850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850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C418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1850">
        <w:rPr>
          <w:rFonts w:ascii="Times New Roman" w:hAnsi="Times New Roman" w:cs="Times New Roman"/>
          <w:sz w:val="28"/>
          <w:szCs w:val="28"/>
        </w:rPr>
        <w:t>Toufiq</w:t>
      </w:r>
      <w:proofErr w:type="spellEnd"/>
      <w:r w:rsidRPr="00C41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850">
        <w:rPr>
          <w:rFonts w:ascii="Times New Roman" w:hAnsi="Times New Roman" w:cs="Times New Roman"/>
          <w:sz w:val="28"/>
          <w:szCs w:val="28"/>
        </w:rPr>
        <w:t>Panji</w:t>
      </w:r>
      <w:proofErr w:type="spellEnd"/>
      <w:r w:rsidRPr="00C41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850">
        <w:rPr>
          <w:rFonts w:ascii="Times New Roman" w:hAnsi="Times New Roman" w:cs="Times New Roman"/>
          <w:sz w:val="28"/>
          <w:szCs w:val="28"/>
        </w:rPr>
        <w:t>Wisesa</w:t>
      </w:r>
      <w:proofErr w:type="spellEnd"/>
      <w:r w:rsidRPr="00C41850">
        <w:rPr>
          <w:rFonts w:ascii="Times New Roman" w:hAnsi="Times New Roman" w:cs="Times New Roman"/>
          <w:sz w:val="28"/>
          <w:szCs w:val="28"/>
        </w:rPr>
        <w:t xml:space="preserve">, S.Ds, </w:t>
      </w:r>
      <w:proofErr w:type="spellStart"/>
      <w:r w:rsidRPr="00C41850">
        <w:rPr>
          <w:rFonts w:ascii="Times New Roman" w:hAnsi="Times New Roman" w:cs="Times New Roman"/>
          <w:sz w:val="28"/>
          <w:szCs w:val="28"/>
        </w:rPr>
        <w:t>M.Sn</w:t>
      </w:r>
      <w:proofErr w:type="spellEnd"/>
    </w:p>
    <w:p w:rsidR="007B514E" w:rsidRPr="00C41850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14E" w:rsidRPr="00C41850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1850"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 w:rsidRPr="00C41850">
        <w:rPr>
          <w:rFonts w:ascii="Times New Roman" w:hAnsi="Times New Roman" w:cs="Times New Roman"/>
          <w:sz w:val="28"/>
          <w:szCs w:val="28"/>
        </w:rPr>
        <w:t xml:space="preserve"> Pembangunan Jaya</w:t>
      </w:r>
    </w:p>
    <w:p w:rsidR="007B514E" w:rsidRPr="00C41850" w:rsidRDefault="007B514E" w:rsidP="007B51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850">
        <w:rPr>
          <w:rFonts w:ascii="Times New Roman" w:hAnsi="Times New Roman" w:cs="Times New Roman"/>
          <w:sz w:val="28"/>
          <w:szCs w:val="28"/>
        </w:rPr>
        <w:t>Tangerang</w:t>
      </w:r>
    </w:p>
    <w:p w:rsidR="000B7E2C" w:rsidRDefault="000B7E2C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Pengertian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Rapid Prototyping</w:t>
      </w:r>
    </w:p>
    <w:p w:rsidR="000B7E2C" w:rsidRPr="000B7E2C" w:rsidRDefault="000B7E2C" w:rsidP="000B7E2C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B7E2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Rapid</w:t>
      </w:r>
      <w:r w:rsidRPr="000B7E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 w:rsidRPr="000B7E2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Pr="000B7E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d-ID"/>
        </w:rPr>
        <w:t xml:space="preserve">rototyping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atau</w:t>
      </w:r>
      <w:proofErr w:type="spellEnd"/>
      <w:r w:rsidRPr="000B7E2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bahasa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indonesia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diartikan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sebagai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membuat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prototype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cepat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09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proses</w:t>
      </w:r>
      <w:proofErr w:type="gram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membuat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prototype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produk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bantuan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mesin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khusus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membentuk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objek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3D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otomatis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tanpa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 manual (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tangan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Perkembangan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awal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mesin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rapid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protoyping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dimulai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1960-an,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sejalan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banyaknya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mesin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otomatis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pembuatan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produk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B7E2C" w:rsidRDefault="000B7E2C" w:rsidP="000B7E2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Prof Herbert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Voelcker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proofErr w:type="gram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University of Rochester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kemudian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mengembangkan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bentuk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dasar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komputer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dapat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mengendalikan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seperangkat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akhirnya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akhirnya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pengembangan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software CAD (</w:t>
      </w:r>
      <w:r w:rsidRPr="000B7E2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Computer Aided Design</w:t>
      </w:r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proofErr w:type="gram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Dari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perkembangan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CAD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kemudian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menghasilkan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mesin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rapid prototyping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CNC (Computer Numerically Controlled).</w:t>
      </w:r>
      <w:proofErr w:type="gram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7E2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Mesin pertama </w:t>
      </w:r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rapid </w:t>
      </w:r>
      <w:r w:rsidRPr="000B7E2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prototyping </w:t>
      </w:r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diperkenalkan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ke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>publik</w:t>
      </w:r>
      <w:proofErr w:type="spellEnd"/>
      <w:r w:rsidRPr="000B7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7E2C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pada </w:t>
      </w:r>
      <w:r w:rsidRPr="00C41850">
        <w:rPr>
          <w:rFonts w:ascii="Times New Roman" w:eastAsia="Times New Roman" w:hAnsi="Times New Roman" w:cs="Times New Roman"/>
          <w:bCs/>
          <w:szCs w:val="24"/>
          <w:lang w:val="id-ID"/>
        </w:rPr>
        <w:t xml:space="preserve">akhir </w:t>
      </w:r>
      <w:proofErr w:type="spellStart"/>
      <w:r w:rsidRPr="00C41850">
        <w:rPr>
          <w:rFonts w:ascii="Times New Roman" w:eastAsia="Times New Roman" w:hAnsi="Times New Roman" w:cs="Times New Roman"/>
          <w:bCs/>
          <w:szCs w:val="24"/>
        </w:rPr>
        <w:t>tahun</w:t>
      </w:r>
      <w:proofErr w:type="spellEnd"/>
      <w:r w:rsidRPr="00C41850">
        <w:rPr>
          <w:rFonts w:ascii="Times New Roman" w:eastAsia="Times New Roman" w:hAnsi="Times New Roman" w:cs="Times New Roman"/>
          <w:bCs/>
          <w:szCs w:val="24"/>
          <w:lang w:val="id-ID"/>
        </w:rPr>
        <w:t>1980-an</w:t>
      </w:r>
      <w:r w:rsidRPr="00C41850">
        <w:rPr>
          <w:rFonts w:ascii="Times New Roman" w:eastAsia="Times New Roman" w:hAnsi="Times New Roman" w:cs="Times New Roman"/>
          <w:bCs/>
          <w:szCs w:val="24"/>
        </w:rPr>
        <w:t>.</w:t>
      </w:r>
    </w:p>
    <w:p w:rsidR="000B7E2C" w:rsidRPr="000B7E2C" w:rsidRDefault="000B7E2C" w:rsidP="000B7E2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E2C">
        <w:rPr>
          <w:rFonts w:ascii="Times New Roman" w:eastAsia="Times New Roman" w:hAnsi="Times New Roman" w:cs="Times New Roman"/>
          <w:bCs/>
          <w:noProof/>
          <w:sz w:val="24"/>
          <w:szCs w:val="24"/>
          <w:lang w:eastAsia="ja-JP"/>
        </w:rPr>
        <w:drawing>
          <wp:inline distT="0" distB="0" distL="0" distR="0">
            <wp:extent cx="2641899" cy="3045594"/>
            <wp:effectExtent l="19050" t="0" r="6051" b="0"/>
            <wp:docPr id="62" name="Picture 27" descr="http://img.directindustry.com/images_di/photo-g/5-axis-cnc-cylindrical-grinding-machine-63974-26300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g.directindustry.com/images_di/photo-g/5-axis-cnc-cylindrical-grinding-machine-63974-2630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44" cy="30493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0B7E2C">
        <w:rPr>
          <w:rFonts w:ascii="Times New Roman" w:eastAsia="Times New Roman" w:hAnsi="Times New Roman" w:cs="Times New Roman"/>
          <w:bCs/>
          <w:noProof/>
          <w:sz w:val="24"/>
          <w:szCs w:val="24"/>
          <w:lang w:eastAsia="ja-JP"/>
        </w:rPr>
        <w:drawing>
          <wp:inline distT="0" distB="0" distL="0" distR="0">
            <wp:extent cx="2946112" cy="2730760"/>
            <wp:effectExtent l="19050" t="0" r="6638" b="0"/>
            <wp:docPr id="63" name="Picture 28" descr="http://www.digitl.co.nz/wp-content/uploads/2013/07/3d-printer-v.5.5-airwolf3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digitl.co.nz/wp-content/uploads/2013/07/3d-printer-v.5.5-airwolf3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0" r="9006"/>
                    <a:stretch/>
                  </pic:blipFill>
                  <pic:spPr bwMode="auto">
                    <a:xfrm>
                      <a:off x="0" y="0"/>
                      <a:ext cx="2946438" cy="27310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B7E2C" w:rsidRDefault="000B7E2C" w:rsidP="000B7E2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0B7E2C">
        <w:rPr>
          <w:rFonts w:ascii="Times New Roman" w:eastAsia="Times New Roman" w:hAnsi="Times New Roman" w:cs="Times New Roman"/>
          <w:bCs/>
          <w:iCs/>
          <w:sz w:val="20"/>
          <w:szCs w:val="20"/>
        </w:rPr>
        <w:t>Gambar1.</w:t>
      </w:r>
      <w:r w:rsidRPr="000B7E2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Rapid</w:t>
      </w:r>
      <w:r w:rsidRPr="000B7E2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id-ID"/>
        </w:rPr>
        <w:t xml:space="preserve"> </w:t>
      </w:r>
      <w:r w:rsidRPr="000B7E2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</w:t>
      </w:r>
      <w:r w:rsidRPr="000B7E2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id-ID"/>
        </w:rPr>
        <w:t xml:space="preserve">rototyping </w:t>
      </w:r>
    </w:p>
    <w:p w:rsidR="000B7E2C" w:rsidRDefault="000B7E2C" w:rsidP="000B7E2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0B7E2C">
        <w:rPr>
          <w:rFonts w:ascii="Times New Roman" w:eastAsia="Times New Roman" w:hAnsi="Times New Roman" w:cs="Times New Roman"/>
          <w:bCs/>
          <w:sz w:val="20"/>
          <w:szCs w:val="20"/>
        </w:rPr>
        <w:t>dengan</w:t>
      </w:r>
      <w:proofErr w:type="spellEnd"/>
      <w:proofErr w:type="gramEnd"/>
      <w:r w:rsidRPr="000B7E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0"/>
          <w:szCs w:val="20"/>
        </w:rPr>
        <w:t>memanfaatkan</w:t>
      </w:r>
      <w:proofErr w:type="spellEnd"/>
      <w:r w:rsidRPr="000B7E2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B7E2C">
        <w:rPr>
          <w:rFonts w:ascii="Times New Roman" w:eastAsia="Times New Roman" w:hAnsi="Times New Roman" w:cs="Times New Roman"/>
          <w:bCs/>
          <w:sz w:val="20"/>
          <w:szCs w:val="20"/>
        </w:rPr>
        <w:t>mesin</w:t>
      </w:r>
      <w:proofErr w:type="spellEnd"/>
      <w:r w:rsidRPr="000B7E2C">
        <w:rPr>
          <w:rFonts w:ascii="Times New Roman" w:eastAsia="Times New Roman" w:hAnsi="Times New Roman" w:cs="Times New Roman"/>
          <w:bCs/>
          <w:sz w:val="20"/>
          <w:szCs w:val="20"/>
        </w:rPr>
        <w:t xml:space="preserve"> CNC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</w:t>
      </w:r>
      <w:r w:rsidR="00C41850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Gambar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2.</w:t>
      </w:r>
    </w:p>
    <w:p w:rsidR="000B7E2C" w:rsidRPr="000B7E2C" w:rsidRDefault="000B7E2C" w:rsidP="000B7E2C">
      <w:pPr>
        <w:spacing w:after="0" w:line="240" w:lineRule="auto"/>
        <w:ind w:left="4320" w:firstLine="720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0B7E2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Rapid</w:t>
      </w:r>
      <w:r w:rsidRPr="000B7E2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id-ID"/>
        </w:rPr>
        <w:t xml:space="preserve"> </w:t>
      </w:r>
      <w:r w:rsidRPr="000B7E2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</w:t>
      </w:r>
      <w:r w:rsidRPr="000B7E2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id-ID"/>
        </w:rPr>
        <w:t xml:space="preserve">rototyping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memanfaatkan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3D</w:t>
      </w:r>
      <w:r w:rsidRPr="000B7E2C">
        <w:rPr>
          <w:rFonts w:ascii="Times New Roman" w:eastAsia="Times New Roman" w:hAnsi="Times New Roman" w:cs="Times New Roman"/>
          <w:bCs/>
          <w:sz w:val="20"/>
          <w:szCs w:val="20"/>
        </w:rPr>
        <w:t xml:space="preserve">Printing </w:t>
      </w:r>
    </w:p>
    <w:p w:rsidR="000B7E2C" w:rsidRDefault="000B7E2C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B7E2C" w:rsidRDefault="000B7E2C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41850" w:rsidRPr="00C41850" w:rsidRDefault="00C41850" w:rsidP="00C4185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Proses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pembuatan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prototyping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mesin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rapid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protoyping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terlebihdahulu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penggambaran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sebuah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software.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Ada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beberapa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istilah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sofware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pengolahan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 3</w:t>
      </w:r>
      <w:proofErr w:type="gram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dimensi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: </w:t>
      </w:r>
    </w:p>
    <w:p w:rsidR="009D758E" w:rsidRPr="00C41850" w:rsidRDefault="00680999" w:rsidP="00C41850">
      <w:pPr>
        <w:pStyle w:val="ListParagraph"/>
        <w:numPr>
          <w:ilvl w:val="0"/>
          <w:numId w:val="7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CAE (Computer Aided Engineering) </w:t>
      </w:r>
    </w:p>
    <w:p w:rsid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CAE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maka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dilihat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perilaku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suatu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komponen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ketika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mendapat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gaya</w:t>
      </w:r>
      <w:proofErr w:type="spellEnd"/>
      <w:proofErr w:type="gram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pembebanan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perlakuan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panas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dll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1850" w:rsidRPr="00C41850" w:rsidRDefault="00C41850" w:rsidP="00C41850">
      <w:pPr>
        <w:pStyle w:val="ListParagraph"/>
        <w:numPr>
          <w:ilvl w:val="0"/>
          <w:numId w:val="7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CAM (Computer Aided Manufacturing)</w:t>
      </w:r>
    </w:p>
    <w:p w:rsid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CAM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dilihat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gerakan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pahat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dilakukan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membentuk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komponen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mesin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produksi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lintasan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pahat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membuat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kode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kode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M yang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dipakai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mesin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CNC </w:t>
      </w: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58E" w:rsidRPr="00C41850" w:rsidRDefault="00680999" w:rsidP="00C41850">
      <w:pPr>
        <w:numPr>
          <w:ilvl w:val="0"/>
          <w:numId w:val="6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CAD(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cumputer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aided design)</w:t>
      </w: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Membuat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2D – 3D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>terukur</w:t>
      </w:r>
      <w:proofErr w:type="spellEnd"/>
      <w:r w:rsidRPr="00C41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1850" w:rsidRPr="00C41850" w:rsidRDefault="00C41850" w:rsidP="00C4185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Selanjutnya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adapun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j</w:t>
      </w: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enis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r</w:t>
      </w: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apid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p</w:t>
      </w: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rototyping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sistem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3D Printing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1. Stereo Lithography (SLA)   </w:t>
      </w:r>
    </w:p>
    <w:p w:rsid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Pembentukan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objek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3D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UV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material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polimer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cair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2. Laminated Object Manufacture (LOM)</w:t>
      </w:r>
    </w:p>
    <w:p w:rsid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Pembetukan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objek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3D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sistem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layer yang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bertumpuk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dari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lembaran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tipis material PVC; Paper; Composites (Ferrous metals; Non-ferrous metals; Ceramics) </w:t>
      </w: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3. Selective Laser Sintering (SLS)</w:t>
      </w:r>
    </w:p>
    <w:p w:rsid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Proses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pembentukan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objek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3D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menggunakan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material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partikel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atau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butiran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serbuk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plastik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logam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atau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kaca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partikel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tersebut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dibentuk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menjadi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objek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3D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bantuan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laser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daya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tinggi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4. Fused Deposition Modeling (FDM)</w:t>
      </w:r>
    </w:p>
    <w:p w:rsid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proofErr w:type="gram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Pembentukan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objek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3D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menggunakan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sistem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layer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dari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material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plastik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yang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berbentuk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kawat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yang di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ekstrusikan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menggunakan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nozzle yang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dipanaskan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>.</w:t>
      </w:r>
      <w:proofErr w:type="gramEnd"/>
      <w:r w:rsidRPr="00C41850">
        <w:rPr>
          <w:rFonts w:ascii="Times New Roman" w:eastAsia="Times New Roman" w:hAnsi="Times New Roman" w:cs="Times New Roman"/>
          <w:bCs/>
          <w:sz w:val="27"/>
          <w:szCs w:val="27"/>
          <w:lang w:val="id-ID"/>
        </w:rPr>
        <w:t xml:space="preserve"> </w:t>
      </w: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5. Solid Ground Curing (SGC) </w:t>
      </w:r>
    </w:p>
    <w:p w:rsid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Sistem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fotoUV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untuk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menghasilkan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layer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dari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gambar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objek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3D yang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kemudian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dibentuk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menjadi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objek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3D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dari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material polymer-resin</w:t>
      </w: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6. 3-D Ink Jet Printing</w:t>
      </w: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Sistem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yang </w:t>
      </w:r>
      <w:proofErr w:type="spellStart"/>
      <w:proofErr w:type="gram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sama</w:t>
      </w:r>
      <w:proofErr w:type="spellEnd"/>
      <w:proofErr w:type="gram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injet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printer 2D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biasa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dimana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untuk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3D ink jet, toner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berupa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serbuk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polymer. </w:t>
      </w:r>
    </w:p>
    <w:p w:rsid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41850" w:rsidRPr="00C41850" w:rsidRDefault="00C41850" w:rsidP="00C4185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Gambar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j</w:t>
      </w: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enis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-jenis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Rapid Prototyping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dengan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menggunakan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sistem</w:t>
      </w:r>
      <w:proofErr w:type="spellEnd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 xml:space="preserve"> 3D </w:t>
      </w:r>
      <w:proofErr w:type="gramStart"/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Printing :</w:t>
      </w:r>
      <w:proofErr w:type="gramEnd"/>
    </w:p>
    <w:p w:rsidR="00C41850" w:rsidRPr="00C41850" w:rsidRDefault="00C41850" w:rsidP="00C41850">
      <w:pPr>
        <w:pStyle w:val="ListParagraph"/>
        <w:numPr>
          <w:ilvl w:val="0"/>
          <w:numId w:val="8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Stereo Lithography (SLA)</w:t>
      </w:r>
    </w:p>
    <w:p w:rsidR="00C41850" w:rsidRDefault="00C41850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noProof/>
          <w:sz w:val="27"/>
          <w:szCs w:val="27"/>
          <w:lang w:eastAsia="ja-JP"/>
        </w:rPr>
        <w:drawing>
          <wp:inline distT="0" distB="0" distL="0" distR="0">
            <wp:extent cx="4256067" cy="3230088"/>
            <wp:effectExtent l="19050" t="0" r="0" b="0"/>
            <wp:docPr id="64" name="Picture 29" descr="http://www.custompartnet.com/wu/images/rapid-prototyping/s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custompartnet.com/wu/images/rapid-prototyping/s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01" cy="323436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41850" w:rsidRDefault="00C41850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41850" w:rsidRDefault="00C41850" w:rsidP="00C4185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Laminated Object Manufacture (LOM)</w:t>
      </w:r>
    </w:p>
    <w:p w:rsidR="00C41850" w:rsidRPr="00C41850" w:rsidRDefault="00C41850" w:rsidP="00C41850">
      <w:pPr>
        <w:pStyle w:val="ListParagraph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noProof/>
          <w:sz w:val="27"/>
          <w:szCs w:val="27"/>
          <w:lang w:eastAsia="ja-JP"/>
        </w:rPr>
        <w:drawing>
          <wp:inline distT="0" distB="0" distL="0" distR="0">
            <wp:extent cx="4552950" cy="3500808"/>
            <wp:effectExtent l="19050" t="0" r="0" b="0"/>
            <wp:docPr id="65" name="Picture 30" descr="http://www.custompartnet.com/wu/images/rapid-prototyping/l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custompartnet.com/wu/images/rapid-prototyping/l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73" cy="3502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41850" w:rsidRDefault="00C41850" w:rsidP="00C4185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t>Selective Laser Sintering (SLS)</w:t>
      </w:r>
    </w:p>
    <w:p w:rsidR="00C41850" w:rsidRDefault="00C41850" w:rsidP="00C41850">
      <w:pPr>
        <w:pStyle w:val="ListParagraph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noProof/>
          <w:sz w:val="27"/>
          <w:szCs w:val="27"/>
          <w:lang w:eastAsia="ja-JP"/>
        </w:rPr>
        <w:drawing>
          <wp:inline distT="0" distB="0" distL="0" distR="0">
            <wp:extent cx="4552950" cy="3498185"/>
            <wp:effectExtent l="19050" t="0" r="0" b="0"/>
            <wp:docPr id="66" name="Picture 31" descr="http://www.lasersintering.com/images/services/sls_machi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lasersintering.com/images/services/sls_machin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14" cy="35018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41850" w:rsidRPr="00C41850" w:rsidRDefault="00C41850" w:rsidP="00C41850">
      <w:pPr>
        <w:pStyle w:val="ListParagraph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41850" w:rsidRDefault="00C41850" w:rsidP="00C4185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Fused Deposition Modeling (FDM)</w:t>
      </w:r>
    </w:p>
    <w:p w:rsidR="00C41850" w:rsidRDefault="00C41850" w:rsidP="00C41850">
      <w:pPr>
        <w:pStyle w:val="ListParagraph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1850">
        <w:rPr>
          <w:rFonts w:ascii="Times New Roman" w:eastAsia="Times New Roman" w:hAnsi="Times New Roman" w:cs="Times New Roman"/>
          <w:bCs/>
          <w:noProof/>
          <w:sz w:val="27"/>
          <w:szCs w:val="27"/>
          <w:lang w:eastAsia="ja-JP"/>
        </w:rPr>
        <w:drawing>
          <wp:inline distT="0" distB="0" distL="0" distR="0">
            <wp:extent cx="4624202" cy="3468152"/>
            <wp:effectExtent l="19050" t="0" r="4948" b="0"/>
            <wp:docPr id="67" name="Picture 32" descr="http://www.custompartnet.com/wu/images/rapid-prototyping/fd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www.custompartnet.com/wu/images/rapid-prototyping/fd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44" cy="34651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80999" w:rsidRPr="00C41850" w:rsidRDefault="00680999" w:rsidP="00C41850">
      <w:pPr>
        <w:pStyle w:val="ListParagraph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41850" w:rsidRDefault="00680999" w:rsidP="00C4185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80999">
        <w:rPr>
          <w:rFonts w:ascii="Times New Roman" w:eastAsia="Times New Roman" w:hAnsi="Times New Roman" w:cs="Times New Roman"/>
          <w:bCs/>
          <w:sz w:val="27"/>
          <w:szCs w:val="27"/>
        </w:rPr>
        <w:t>Solid Ground Curing (SGC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)</w:t>
      </w:r>
    </w:p>
    <w:p w:rsidR="00680999" w:rsidRDefault="00680999" w:rsidP="00680999">
      <w:pPr>
        <w:spacing w:before="100" w:beforeAutospacing="1" w:after="100" w:afterAutospacing="1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80999">
        <w:rPr>
          <w:rFonts w:ascii="Times New Roman" w:eastAsia="Times New Roman" w:hAnsi="Times New Roman" w:cs="Times New Roman"/>
          <w:bCs/>
          <w:noProof/>
          <w:sz w:val="27"/>
          <w:szCs w:val="27"/>
          <w:lang w:eastAsia="ja-JP"/>
        </w:rPr>
        <w:drawing>
          <wp:inline distT="0" distB="0" distL="0" distR="0">
            <wp:extent cx="4764331" cy="2977707"/>
            <wp:effectExtent l="19050" t="0" r="0" b="0"/>
            <wp:docPr id="68" name="Picture 33" descr="http://1.bp.blogspot.com/-qT3ckhWEly0/UNaatBvLBpI/AAAAAAAAAFY/tyrm50EXCjc/s400/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://1.bp.blogspot.com/-qT3ckhWEly0/UNaatBvLBpI/AAAAAAAAAFY/tyrm50EXCjc/s400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23" cy="297832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80999" w:rsidRDefault="00680999" w:rsidP="00680999">
      <w:pPr>
        <w:spacing w:before="100" w:beforeAutospacing="1" w:after="100" w:afterAutospacing="1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80999" w:rsidRPr="00680999" w:rsidRDefault="00680999" w:rsidP="0068099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80999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3-D Ink Jet Printing</w:t>
      </w:r>
    </w:p>
    <w:p w:rsidR="00680999" w:rsidRPr="00680999" w:rsidRDefault="00680999" w:rsidP="00680999">
      <w:pPr>
        <w:spacing w:before="100" w:beforeAutospacing="1" w:after="100" w:afterAutospacing="1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80999">
        <w:rPr>
          <w:rFonts w:ascii="Times New Roman" w:eastAsia="Times New Roman" w:hAnsi="Times New Roman" w:cs="Times New Roman"/>
          <w:bCs/>
          <w:noProof/>
          <w:sz w:val="27"/>
          <w:szCs w:val="27"/>
          <w:lang w:eastAsia="ja-JP"/>
        </w:rPr>
        <w:drawing>
          <wp:inline distT="0" distB="0" distL="0" distR="0">
            <wp:extent cx="4857264" cy="3642948"/>
            <wp:effectExtent l="19050" t="0" r="486" b="0"/>
            <wp:docPr id="69" name="Picture 34" descr="http://www.custompartnet.com/wu/images/rapid-prototyping/inkjet-prin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custompartnet.com/wu/images/rapid-prototyping/inkjet-print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21" cy="36465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80999" w:rsidRPr="00680999" w:rsidRDefault="00680999" w:rsidP="00680999">
      <w:pPr>
        <w:spacing w:before="100" w:beforeAutospacing="1" w:after="100" w:afterAutospacing="1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680999" w:rsidRDefault="00680999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0999" w:rsidRDefault="00680999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0999" w:rsidRDefault="00680999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0999" w:rsidRDefault="00680999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0999" w:rsidRDefault="00680999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0999" w:rsidRDefault="00680999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0999" w:rsidRDefault="00680999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64693" w:rsidRDefault="00064693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Praktikum</w:t>
      </w:r>
      <w:proofErr w:type="spellEnd"/>
      <w:r w:rsidR="00B30BA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B7E2C">
        <w:rPr>
          <w:rFonts w:ascii="Times New Roman" w:eastAsia="Times New Roman" w:hAnsi="Times New Roman" w:cs="Times New Roman"/>
          <w:b/>
          <w:bCs/>
          <w:sz w:val="27"/>
          <w:szCs w:val="27"/>
        </w:rPr>
        <w:t>Manual Prototyping</w:t>
      </w:r>
    </w:p>
    <w:p w:rsidR="00064693" w:rsidRPr="00064693" w:rsidRDefault="00064693" w:rsidP="00B30BA2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>Membuat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Molding (Mal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>Cetakan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Resin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>Satu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>Muka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64693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Silicone Rubber</w:t>
      </w:r>
      <w:r w:rsidRPr="00064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064693" w:rsidRPr="00064693" w:rsidRDefault="00064693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93">
        <w:rPr>
          <w:rFonts w:ascii="Times New Roman" w:eastAsia="Times New Roman" w:hAnsi="Times New Roman" w:cs="Times New Roman"/>
          <w:bCs/>
          <w:i/>
          <w:sz w:val="24"/>
          <w:szCs w:val="24"/>
        </w:rPr>
        <w:t>Fiberglass</w:t>
      </w:r>
      <w:r w:rsidRPr="000646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product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kimia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resin,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tulang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penguatnya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serat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pengeras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ditambahkan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talk,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diciptakan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menduplikasi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apasaja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kursi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patung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permainan.dsb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menduplikasi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rumit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masternya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Master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resin, fiberglass,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plastik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melamin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64693" w:rsidRPr="00064693" w:rsidRDefault="00064693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693" w:rsidRPr="00064693" w:rsidRDefault="00064693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fiberglass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-tama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siapkan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modelnya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patung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porselen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boneka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plastik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lempung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lilin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mainan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693" w:rsidRPr="00064693" w:rsidRDefault="00064693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693" w:rsidRPr="00064693" w:rsidRDefault="00064693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Yang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>perlu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>disiapkan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Resin 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Katalis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Silikon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rubber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Lempung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lilin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mainan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pelepas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semir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sepatu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pengkilap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lantai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Sundip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plastik</w:t>
      </w:r>
      <w:proofErr w:type="spellEnd"/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Timbangan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Kape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Gunting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93">
        <w:rPr>
          <w:rFonts w:ascii="Times New Roman" w:eastAsia="Times New Roman" w:hAnsi="Times New Roman" w:cs="Times New Roman"/>
          <w:sz w:val="24"/>
          <w:szCs w:val="24"/>
        </w:rPr>
        <w:t>Cutter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Lakban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lastRenderedPageBreak/>
        <w:t>Kain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lap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Kwas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Kwas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693" w:rsidRPr="00064693" w:rsidRDefault="00064693" w:rsidP="00B30BA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tataan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020A" w:rsidRDefault="0083020A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20A" w:rsidRDefault="0083020A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693" w:rsidRDefault="00064693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64693">
        <w:rPr>
          <w:rFonts w:ascii="Times New Roman" w:eastAsia="Times New Roman" w:hAnsi="Times New Roman" w:cs="Times New Roman"/>
          <w:b/>
          <w:bCs/>
          <w:sz w:val="28"/>
          <w:szCs w:val="28"/>
        </w:rPr>
        <w:t>Membuat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8"/>
          <w:szCs w:val="28"/>
        </w:rPr>
        <w:t>Acuan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8"/>
          <w:szCs w:val="28"/>
        </w:rPr>
        <w:t>Cetakan</w:t>
      </w:r>
      <w:proofErr w:type="spellEnd"/>
      <w:proofErr w:type="gramStart"/>
      <w:r w:rsidRPr="000646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8"/>
          <w:szCs w:val="28"/>
        </w:rPr>
        <w:t>Satu</w:t>
      </w:r>
      <w:proofErr w:type="spellEnd"/>
      <w:proofErr w:type="gramEnd"/>
      <w:r w:rsidRPr="000646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8"/>
          <w:szCs w:val="28"/>
        </w:rPr>
        <w:t>Muka</w:t>
      </w:r>
      <w:proofErr w:type="spellEnd"/>
    </w:p>
    <w:p w:rsidR="0083020A" w:rsidRPr="00064693" w:rsidRDefault="0083020A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20A" w:rsidRDefault="00064693" w:rsidP="0083020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Pipihkan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lilin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mainan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letakan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diatasnya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pagar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pembatas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keliling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jaraknya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2 cm.</w:t>
      </w:r>
    </w:p>
    <w:p w:rsidR="0083020A" w:rsidRPr="00064693" w:rsidRDefault="0083020A" w:rsidP="008302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693" w:rsidRDefault="00064693" w:rsidP="0083020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Oleskan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pelepas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semir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sepatu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pengkilap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lantai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kwas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model.</w:t>
      </w:r>
    </w:p>
    <w:p w:rsidR="0083020A" w:rsidRPr="00064693" w:rsidRDefault="0083020A" w:rsidP="008302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693" w:rsidRDefault="00064693" w:rsidP="0083020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Tuang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silicone rubber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plastik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proofErr w:type="gram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240 ml.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Tetesi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katalis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140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tetes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Aduk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merata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Tuang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model,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ratakan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sundip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>karet</w:t>
      </w:r>
      <w:proofErr w:type="spellEnd"/>
      <w:proofErr w:type="gram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membeku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2 - 3 jam.</w:t>
      </w:r>
    </w:p>
    <w:p w:rsidR="0083020A" w:rsidRPr="00064693" w:rsidRDefault="0083020A" w:rsidP="008302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693" w:rsidRDefault="00064693" w:rsidP="0083020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karet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membeku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siapkan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gips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0,5 kg,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campur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air,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remas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kental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encer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tuang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merata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gips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mengeras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20A" w:rsidRPr="00064693" w:rsidRDefault="0083020A" w:rsidP="008302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693" w:rsidRPr="00064693" w:rsidRDefault="00064693" w:rsidP="0083020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dilepas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lepaskan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pagar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lilin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liatnya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dibalik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bersihkan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lilinnya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lepaskan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gips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karetnya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karet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letakan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posisinya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semula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gips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693" w:rsidRPr="00064693" w:rsidRDefault="00064693" w:rsidP="00B30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ja-JP"/>
        </w:rPr>
        <w:lastRenderedPageBreak/>
        <w:drawing>
          <wp:inline distT="0" distB="0" distL="0" distR="0">
            <wp:extent cx="2855595" cy="2233930"/>
            <wp:effectExtent l="19050" t="0" r="1905" b="0"/>
            <wp:docPr id="12" name="Picture 12" descr="http://3.bp.blogspot.com/-7EZb_NJQ0Ts/UibRqZNb7hI/AAAAAAAAL7A/YLMLGeqnnyY/s1600/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7EZb_NJQ0Ts/UibRqZNb7hI/AAAAAAAAL7A/YLMLGeqnnyY/s1600/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93" w:rsidRPr="00064693" w:rsidRDefault="00064693" w:rsidP="00830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ditaruh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lempengan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lilin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mainan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3020A" w:rsidRDefault="0083020A" w:rsidP="00B30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4693" w:rsidRPr="00064693" w:rsidRDefault="00064693" w:rsidP="00B30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4693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ja-JP"/>
        </w:rPr>
        <w:drawing>
          <wp:inline distT="0" distB="0" distL="0" distR="0">
            <wp:extent cx="2855595" cy="2233930"/>
            <wp:effectExtent l="19050" t="0" r="1905" b="0"/>
            <wp:docPr id="13" name="Picture 13" descr="http://2.bp.blogspot.com/-Q-hOi6DO0_U/UibRwxfzsmI/AAAAAAAAL7Q/aFKQJvKZofw/s1600/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Q-hOi6DO0_U/UibRwxfzsmI/AAAAAAAAL7Q/aFKQJvKZofw/s1600/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93" w:rsidRPr="00064693" w:rsidRDefault="00064693" w:rsidP="00830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Pinggiran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pagar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lilin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tuang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silikone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proofErr w:type="gramEnd"/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693">
        <w:rPr>
          <w:rFonts w:ascii="Times New Roman" w:eastAsia="Times New Roman" w:hAnsi="Times New Roman" w:cs="Times New Roman"/>
          <w:sz w:val="24"/>
          <w:szCs w:val="24"/>
        </w:rPr>
        <w:t>270 ml</w:t>
      </w:r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140 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tetes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katalis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693" w:rsidRPr="00064693" w:rsidRDefault="00064693" w:rsidP="00B30BA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693" w:rsidRPr="00064693" w:rsidRDefault="00064693" w:rsidP="00B30B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ja-JP"/>
        </w:rPr>
        <w:drawing>
          <wp:inline distT="0" distB="0" distL="0" distR="0">
            <wp:extent cx="2640996" cy="2060094"/>
            <wp:effectExtent l="19050" t="0" r="6954" b="0"/>
            <wp:docPr id="14" name="Picture 14" descr="http://4.bp.blogspot.com/-MnrlkXyjJro/UibRwAahQGI/AAAAAAAAL7I/n-7iDIt8tdU/s1600/3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MnrlkXyjJro/UibRwAahQGI/AAAAAAAAL7I/n-7iDIt8tdU/s1600/3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43" cy="206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93" w:rsidRPr="00064693" w:rsidRDefault="00064693" w:rsidP="00830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Kira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2 jam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silikone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mengeras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 3 jam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model di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tutup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gips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penahan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kering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gips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merngeras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balikan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lepaskan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karet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modelnya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693" w:rsidRDefault="00064693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BA2" w:rsidRDefault="00B30BA2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20A" w:rsidRDefault="0083020A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693" w:rsidRDefault="00064693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PRAKTIUM 2</w:t>
      </w:r>
    </w:p>
    <w:p w:rsidR="00064693" w:rsidRDefault="00B30BA2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Produksi</w:t>
      </w:r>
      <w:proofErr w:type="spellEnd"/>
    </w:p>
    <w:p w:rsidR="00B30BA2" w:rsidRDefault="00B30BA2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0BA2" w:rsidRPr="00B30BA2" w:rsidRDefault="00B30BA2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>Sebelum</w:t>
      </w:r>
      <w:proofErr w:type="spellEnd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proses </w:t>
      </w:r>
      <w:proofErr w:type="spellStart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>produksi</w:t>
      </w:r>
      <w:proofErr w:type="spellEnd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>mencetak</w:t>
      </w:r>
      <w:proofErr w:type="spellEnd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>dimulai</w:t>
      </w:r>
      <w:proofErr w:type="spellEnd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>perlu</w:t>
      </w:r>
      <w:proofErr w:type="spellEnd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>diketahui</w:t>
      </w:r>
      <w:proofErr w:type="spellEnd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>bahan-bahan</w:t>
      </w:r>
      <w:proofErr w:type="spellEnd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>terkandung</w:t>
      </w:r>
      <w:proofErr w:type="spellEnd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30BA2">
        <w:rPr>
          <w:rFonts w:ascii="Times New Roman" w:eastAsia="Times New Roman" w:hAnsi="Times New Roman" w:cs="Times New Roman"/>
          <w:bCs/>
          <w:sz w:val="24"/>
          <w:szCs w:val="24"/>
        </w:rPr>
        <w:t xml:space="preserve"> fiberglass:</w:t>
      </w:r>
    </w:p>
    <w:p w:rsidR="00B30BA2" w:rsidRDefault="00B30BA2" w:rsidP="00B30BA2">
      <w:pPr>
        <w:pStyle w:val="NormalWeb"/>
        <w:spacing w:line="360" w:lineRule="auto"/>
      </w:pPr>
      <w:r>
        <w:rPr>
          <w:rStyle w:val="Strong"/>
        </w:rPr>
        <w:t>Resin</w:t>
      </w:r>
    </w:p>
    <w:p w:rsidR="00B30BA2" w:rsidRDefault="00B30BA2" w:rsidP="00B30BA2">
      <w:pPr>
        <w:pStyle w:val="NormalWeb"/>
        <w:spacing w:line="360" w:lineRule="auto"/>
      </w:pPr>
      <w:r>
        <w:t xml:space="preserve">Resin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, </w:t>
      </w:r>
      <w:proofErr w:type="spellStart"/>
      <w:r>
        <w:t>menyerupai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kental</w:t>
      </w:r>
      <w:proofErr w:type="spellEnd"/>
      <w:r>
        <w:t xml:space="preserve">. </w:t>
      </w:r>
      <w:proofErr w:type="spellStart"/>
      <w:r>
        <w:t>Jenis</w:t>
      </w:r>
      <w:proofErr w:type="spellEnd"/>
      <w:r>
        <w:t xml:space="preserve"> resin </w:t>
      </w:r>
      <w:proofErr w:type="spellStart"/>
      <w:r>
        <w:t>bermacam-macam</w:t>
      </w:r>
      <w:proofErr w:type="spellEnd"/>
      <w:r>
        <w:t xml:space="preserve">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aksesoris</w:t>
      </w:r>
      <w:proofErr w:type="spellEnd"/>
      <w:r>
        <w:t xml:space="preserve"> fiberglass,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resin </w:t>
      </w:r>
      <w:proofErr w:type="spellStart"/>
      <w:r>
        <w:t>bening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resin </w:t>
      </w:r>
      <w:proofErr w:type="spellStart"/>
      <w:r>
        <w:t>butek</w:t>
      </w:r>
      <w:proofErr w:type="spellEnd"/>
      <w:r>
        <w:t>.</w:t>
      </w:r>
      <w:proofErr w:type="gramEnd"/>
      <w:r>
        <w:t xml:space="preserve"> Resin </w:t>
      </w:r>
      <w:proofErr w:type="spellStart"/>
      <w:r>
        <w:t>bening</w:t>
      </w:r>
      <w:proofErr w:type="spellEnd"/>
      <w:r>
        <w:t xml:space="preserve">,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menonjolkan</w:t>
      </w:r>
      <w:proofErr w:type="spellEnd"/>
      <w:r>
        <w:t xml:space="preserve"> </w:t>
      </w:r>
      <w:proofErr w:type="spellStart"/>
      <w:r>
        <w:t>kebeningannya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aksesoris</w:t>
      </w:r>
      <w:proofErr w:type="spellEnd"/>
      <w:r>
        <w:t xml:space="preserve"> visor, </w:t>
      </w:r>
      <w:proofErr w:type="spellStart"/>
      <w:r>
        <w:t>kap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mika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resin </w:t>
      </w:r>
      <w:proofErr w:type="spellStart"/>
      <w:r>
        <w:t>bening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dipasaran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mika</w:t>
      </w:r>
      <w:proofErr w:type="spellEnd"/>
      <w:r>
        <w:t xml:space="preserve">,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yang </w:t>
      </w:r>
      <w:proofErr w:type="spellStart"/>
      <w:r>
        <w:t>memuaskan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resin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butek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aksesoris</w:t>
      </w:r>
      <w:proofErr w:type="spellEnd"/>
      <w:r>
        <w:t xml:space="preserve">,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harganya</w:t>
      </w:r>
      <w:proofErr w:type="spellEnd"/>
      <w:r>
        <w:t xml:space="preserve"> </w:t>
      </w:r>
      <w:proofErr w:type="spellStart"/>
      <w:r>
        <w:t>murah</w:t>
      </w:r>
      <w:proofErr w:type="spellEnd"/>
      <w:r>
        <w:t xml:space="preserve">, resin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dibeli</w:t>
      </w:r>
      <w:proofErr w:type="spellEnd"/>
      <w:r>
        <w:t xml:space="preserve"> di </w:t>
      </w:r>
      <w:proofErr w:type="spellStart"/>
      <w:r>
        <w:t>toko-toko</w:t>
      </w:r>
      <w:proofErr w:type="spellEnd"/>
      <w:r>
        <w:t xml:space="preserve"> </w:t>
      </w:r>
      <w:proofErr w:type="spellStart"/>
      <w:r>
        <w:t>kimia</w:t>
      </w:r>
      <w:proofErr w:type="spellEnd"/>
      <w:r>
        <w:t>.</w:t>
      </w:r>
    </w:p>
    <w:p w:rsidR="00B30BA2" w:rsidRDefault="00B30BA2" w:rsidP="00B30BA2">
      <w:pPr>
        <w:pStyle w:val="NormalWeb"/>
        <w:spacing w:line="360" w:lineRule="auto"/>
      </w:pPr>
      <w:proofErr w:type="spellStart"/>
      <w:r>
        <w:rPr>
          <w:rStyle w:val="Strong"/>
        </w:rPr>
        <w:t>Katalis</w:t>
      </w:r>
      <w:proofErr w:type="spellEnd"/>
    </w:p>
    <w:p w:rsidR="00B30BA2" w:rsidRPr="00B30BA2" w:rsidRDefault="00B30BA2" w:rsidP="00B30BA2">
      <w:pPr>
        <w:pStyle w:val="NormalWeb"/>
        <w:spacing w:line="360" w:lineRule="auto"/>
        <w:rPr>
          <w:rStyle w:val="Strong"/>
          <w:b w:val="0"/>
          <w:bCs w:val="0"/>
        </w:rPr>
      </w:pPr>
      <w:proofErr w:type="spellStart"/>
      <w:proofErr w:type="gramStart"/>
      <w:r>
        <w:t>Cairan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dibilang</w:t>
      </w:r>
      <w:proofErr w:type="spellEnd"/>
      <w:r>
        <w:t xml:space="preserve"> </w:t>
      </w:r>
      <w:proofErr w:type="spellStart"/>
      <w:r>
        <w:t>pendamping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resin,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bening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berbau</w:t>
      </w:r>
      <w:proofErr w:type="spellEnd"/>
      <w:r>
        <w:t xml:space="preserve"> </w:t>
      </w:r>
      <w:proofErr w:type="spellStart"/>
      <w:r>
        <w:t>tajam</w:t>
      </w:r>
      <w:proofErr w:type="spellEnd"/>
      <w:r>
        <w:t>.</w:t>
      </w:r>
      <w:proofErr w:type="gramEnd"/>
      <w:r>
        <w:t xml:space="preserve">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mempercepat</w:t>
      </w:r>
      <w:proofErr w:type="spellEnd"/>
      <w:r>
        <w:t xml:space="preserve"> proses </w:t>
      </w:r>
      <w:proofErr w:type="spellStart"/>
      <w:r>
        <w:t>pengerasan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fiber,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katalis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</w:t>
      </w:r>
      <w:proofErr w:type="spellStart"/>
      <w:r>
        <w:t>mengeras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.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panas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cairan</w:t>
      </w:r>
      <w:proofErr w:type="spellEnd"/>
      <w:r>
        <w:t xml:space="preserve"> air </w:t>
      </w:r>
      <w:proofErr w:type="spellStart"/>
      <w:r>
        <w:t>zuur</w:t>
      </w:r>
      <w:proofErr w:type="spellEnd"/>
      <w:r>
        <w:t>.</w:t>
      </w:r>
    </w:p>
    <w:p w:rsidR="00B30BA2" w:rsidRDefault="00B30BA2" w:rsidP="00B30BA2">
      <w:pPr>
        <w:pStyle w:val="NormalWeb"/>
        <w:spacing w:line="360" w:lineRule="auto"/>
      </w:pPr>
      <w:proofErr w:type="spellStart"/>
      <w:r>
        <w:rPr>
          <w:rStyle w:val="Strong"/>
        </w:rPr>
        <w:t>Kalsium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Karbonat</w:t>
      </w:r>
      <w:proofErr w:type="spellEnd"/>
    </w:p>
    <w:p w:rsidR="00B30BA2" w:rsidRDefault="00B30BA2" w:rsidP="00B30BA2">
      <w:pPr>
        <w:pStyle w:val="NormalWeb"/>
        <w:spacing w:line="360" w:lineRule="auto"/>
      </w:pPr>
      <w:proofErr w:type="spellStart"/>
      <w:proofErr w:type="gramStart"/>
      <w:r>
        <w:t>Bahan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bubuk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yang </w:t>
      </w:r>
      <w:proofErr w:type="spellStart"/>
      <w:r>
        <w:t>menyerupai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pengental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fiberglass </w:t>
      </w:r>
      <w:proofErr w:type="spellStart"/>
      <w:r>
        <w:t>utama</w:t>
      </w:r>
      <w:proofErr w:type="spellEnd"/>
      <w:r>
        <w:t xml:space="preserve"> (resin, </w:t>
      </w:r>
      <w:proofErr w:type="spellStart"/>
      <w:r>
        <w:t>katalis</w:t>
      </w:r>
      <w:proofErr w:type="spellEnd"/>
      <w:r>
        <w:t xml:space="preserve"> </w:t>
      </w:r>
      <w:proofErr w:type="spellStart"/>
      <w:r>
        <w:t>dll</w:t>
      </w:r>
      <w:proofErr w:type="spellEnd"/>
      <w:r>
        <w:t>).</w:t>
      </w:r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Kalsium</w:t>
      </w:r>
      <w:proofErr w:type="spellEnd"/>
      <w:r>
        <w:t xml:space="preserve"> </w:t>
      </w:r>
      <w:proofErr w:type="spellStart"/>
      <w:r>
        <w:t>Karbonat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, </w:t>
      </w:r>
      <w:proofErr w:type="spellStart"/>
      <w:r>
        <w:lastRenderedPageBreak/>
        <w:t>maka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fiberglass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tebal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. </w:t>
      </w:r>
      <w:proofErr w:type="spellStart"/>
      <w:proofErr w:type="gramStart"/>
      <w:r>
        <w:t>Bahan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diganti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Talc,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Talc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gelap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Talc &amp; </w:t>
      </w:r>
      <w:proofErr w:type="spellStart"/>
      <w:r>
        <w:t>Kalsium</w:t>
      </w:r>
      <w:proofErr w:type="spellEnd"/>
      <w:r>
        <w:t xml:space="preserve"> </w:t>
      </w:r>
      <w:proofErr w:type="spellStart"/>
      <w:r>
        <w:t>Karbonat</w:t>
      </w:r>
      <w:proofErr w:type="spellEnd"/>
      <w:r>
        <w:t>.</w:t>
      </w:r>
      <w:proofErr w:type="gramEnd"/>
    </w:p>
    <w:p w:rsidR="0083020A" w:rsidRDefault="00B30BA2" w:rsidP="00B30BA2">
      <w:pPr>
        <w:pStyle w:val="NormalWeb"/>
        <w:spacing w:line="360" w:lineRule="auto"/>
      </w:pPr>
      <w:r>
        <w:rPr>
          <w:rStyle w:val="Strong"/>
        </w:rPr>
        <w:t>Matt</w:t>
      </w:r>
    </w:p>
    <w:p w:rsidR="00B30BA2" w:rsidRDefault="00B30BA2" w:rsidP="00B30BA2">
      <w:pPr>
        <w:pStyle w:val="NormalWeb"/>
        <w:spacing w:line="360" w:lineRule="auto"/>
      </w:pPr>
      <w:proofErr w:type="gramStart"/>
      <w:r>
        <w:t xml:space="preserve">Met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serat</w:t>
      </w:r>
      <w:proofErr w:type="spellEnd"/>
      <w:r>
        <w:t xml:space="preserve"> </w:t>
      </w:r>
      <w:proofErr w:type="spellStart"/>
      <w:r>
        <w:t>kaca</w:t>
      </w:r>
      <w:proofErr w:type="spellEnd"/>
      <w:r>
        <w:t>.</w:t>
      </w:r>
      <w:proofErr w:type="gram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serat</w:t>
      </w:r>
      <w:proofErr w:type="spellEnd"/>
      <w:r>
        <w:t xml:space="preserve"> </w:t>
      </w:r>
      <w:proofErr w:type="spellStart"/>
      <w:r>
        <w:t>penguat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fiberglass </w:t>
      </w:r>
      <w:proofErr w:type="spellStart"/>
      <w:r>
        <w:t>ketika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dicetak</w:t>
      </w:r>
      <w:proofErr w:type="spellEnd"/>
      <w:r>
        <w:t xml:space="preserve">, agar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pecah</w:t>
      </w:r>
      <w:proofErr w:type="spellEnd"/>
      <w:r>
        <w:t xml:space="preserve">. </w:t>
      </w:r>
      <w:proofErr w:type="spellStart"/>
      <w:r>
        <w:t>Bentuk</w:t>
      </w:r>
      <w:proofErr w:type="spellEnd"/>
      <w:r>
        <w:t xml:space="preserve"> met </w:t>
      </w:r>
      <w:proofErr w:type="spellStart"/>
      <w:r>
        <w:t>bermacam-macam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bihun</w:t>
      </w:r>
      <w:proofErr w:type="spellEnd"/>
      <w:r>
        <w:t xml:space="preserve">, </w:t>
      </w:r>
      <w:proofErr w:type="spellStart"/>
      <w:r>
        <w:t>kain</w:t>
      </w:r>
      <w:proofErr w:type="spellEnd"/>
      <w:r>
        <w:t xml:space="preserve">, </w:t>
      </w:r>
      <w:proofErr w:type="spellStart"/>
      <w:r>
        <w:t>karung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sarang</w:t>
      </w:r>
      <w:proofErr w:type="spellEnd"/>
      <w:r>
        <w:t xml:space="preserve"> </w:t>
      </w:r>
      <w:proofErr w:type="spellStart"/>
      <w:r>
        <w:t>lebah</w:t>
      </w:r>
      <w:proofErr w:type="spellEnd"/>
      <w:r>
        <w:t>.</w:t>
      </w:r>
    </w:p>
    <w:p w:rsidR="00B30BA2" w:rsidRDefault="00B30BA2" w:rsidP="00B30BA2">
      <w:pPr>
        <w:pStyle w:val="NormalWeb"/>
        <w:spacing w:line="360" w:lineRule="auto"/>
      </w:pPr>
      <w:proofErr w:type="spellStart"/>
      <w:r>
        <w:rPr>
          <w:rStyle w:val="Strong"/>
        </w:rPr>
        <w:t>Kobalt</w:t>
      </w:r>
      <w:proofErr w:type="spellEnd"/>
      <w:r>
        <w:rPr>
          <w:rStyle w:val="Strong"/>
        </w:rPr>
        <w:t xml:space="preserve"> (Cobalt Blue)</w:t>
      </w:r>
    </w:p>
    <w:p w:rsidR="00B30BA2" w:rsidRDefault="00B30BA2" w:rsidP="00B30BA2">
      <w:pPr>
        <w:pStyle w:val="NormalWeb"/>
        <w:spacing w:line="360" w:lineRule="auto"/>
      </w:pPr>
      <w:proofErr w:type="spellStart"/>
      <w:proofErr w:type="gramStart"/>
      <w:r>
        <w:t>Kobalt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,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biru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tinta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aroma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sedap</w:t>
      </w:r>
      <w:proofErr w:type="spellEnd"/>
      <w:r>
        <w:t>.</w:t>
      </w:r>
      <w:proofErr w:type="gramEnd"/>
      <w:r>
        <w:t xml:space="preserve">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resin &amp; </w:t>
      </w:r>
      <w:proofErr w:type="spellStart"/>
      <w:r>
        <w:t>katalis</w:t>
      </w:r>
      <w:proofErr w:type="spellEnd"/>
      <w:r>
        <w:t xml:space="preserve">, agar </w:t>
      </w:r>
      <w:proofErr w:type="spellStart"/>
      <w:r>
        <w:t>adonan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merekat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met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mempercepat</w:t>
      </w:r>
      <w:proofErr w:type="spellEnd"/>
      <w:r>
        <w:t xml:space="preserve"> </w:t>
      </w:r>
      <w:proofErr w:type="spellStart"/>
      <w:r>
        <w:t>pengerasan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fiber. </w:t>
      </w:r>
      <w:proofErr w:type="spellStart"/>
      <w:proofErr w:type="gram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Kobalt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fiber yang </w:t>
      </w:r>
      <w:proofErr w:type="spellStart"/>
      <w:r>
        <w:t>getas</w:t>
      </w:r>
      <w:proofErr w:type="spellEnd"/>
      <w:r>
        <w:t xml:space="preserve"> (</w:t>
      </w:r>
      <w:proofErr w:type="spellStart"/>
      <w:r>
        <w:t>rapuh</w:t>
      </w:r>
      <w:proofErr w:type="spellEnd"/>
      <w:r>
        <w:t>).</w:t>
      </w:r>
      <w:proofErr w:type="gramEnd"/>
    </w:p>
    <w:p w:rsidR="00B30BA2" w:rsidRDefault="00B30BA2" w:rsidP="00B30BA2">
      <w:pPr>
        <w:pStyle w:val="NormalWeb"/>
        <w:spacing w:line="360" w:lineRule="auto"/>
      </w:pPr>
      <w:r>
        <w:rPr>
          <w:rStyle w:val="Strong"/>
        </w:rPr>
        <w:t>Wax (Mold Release)</w:t>
      </w:r>
    </w:p>
    <w:p w:rsidR="00B30BA2" w:rsidRDefault="00B30BA2" w:rsidP="00B30BA2">
      <w:pPr>
        <w:pStyle w:val="NormalWeb"/>
        <w:spacing w:line="360" w:lineRule="auto"/>
      </w:pPr>
      <w:proofErr w:type="spellStart"/>
      <w:proofErr w:type="gramStart"/>
      <w:r>
        <w:t>Bahan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sepintas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mentega</w:t>
      </w:r>
      <w:proofErr w:type="spellEnd"/>
      <w:r>
        <w:t>/</w:t>
      </w:r>
      <w:proofErr w:type="spellStart"/>
      <w:r>
        <w:t>keju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wadahnya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pelicin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pencetakan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mal/molding, agar </w:t>
      </w:r>
      <w:proofErr w:type="spellStart"/>
      <w:r>
        <w:t>antara</w:t>
      </w:r>
      <w:proofErr w:type="spellEnd"/>
      <w:r>
        <w:t xml:space="preserve"> molding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merekat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dilepaskan</w:t>
      </w:r>
      <w:proofErr w:type="spellEnd"/>
      <w:r>
        <w:t>.</w:t>
      </w:r>
      <w:proofErr w:type="gramEnd"/>
    </w:p>
    <w:p w:rsidR="00B30BA2" w:rsidRPr="00064693" w:rsidRDefault="00B30BA2" w:rsidP="00B30B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>Mencetak</w:t>
      </w:r>
      <w:proofErr w:type="spellEnd"/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064693">
        <w:rPr>
          <w:rFonts w:ascii="Times New Roman" w:eastAsia="Times New Roman" w:hAnsi="Times New Roman" w:cs="Times New Roman"/>
          <w:b/>
          <w:bCs/>
          <w:sz w:val="24"/>
          <w:szCs w:val="24"/>
        </w:rPr>
        <w:t>Menuang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fiberglass </w:t>
      </w:r>
    </w:p>
    <w:p w:rsidR="0083020A" w:rsidRDefault="00064693" w:rsidP="008302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olesi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karet</w:t>
      </w:r>
      <w:proofErr w:type="spellEnd"/>
      <w:r w:rsidR="0083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020A">
        <w:rPr>
          <w:rFonts w:ascii="Times New Roman" w:eastAsia="Times New Roman" w:hAnsi="Times New Roman" w:cs="Times New Roman"/>
          <w:sz w:val="24"/>
          <w:szCs w:val="24"/>
        </w:rPr>
        <w:t>silikon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20A">
        <w:rPr>
          <w:rFonts w:ascii="Times New Roman" w:eastAsia="Times New Roman" w:hAnsi="Times New Roman" w:cs="Times New Roman"/>
          <w:sz w:val="24"/>
          <w:szCs w:val="24"/>
        </w:rPr>
        <w:t>wax</w:t>
      </w:r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dicoba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gips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>tuang</w:t>
      </w:r>
      <w:proofErr w:type="spellEnd"/>
      <w:proofErr w:type="gram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gips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dilarutkan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. 15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mengeras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lepaskan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20A" w:rsidRPr="00064693" w:rsidRDefault="0083020A" w:rsidP="008302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20A" w:rsidRDefault="00064693" w:rsidP="008302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Mencetak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resin fiber,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siapkan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resin,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katalis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talk, met /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serat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pengaduk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sundip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cutter,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gunting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plastik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20A" w:rsidRPr="00064693" w:rsidRDefault="0083020A" w:rsidP="008302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693" w:rsidRDefault="00064693" w:rsidP="008302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Tuang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resin 1/2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campur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talk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kira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sendok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aduk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merata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tetes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katalis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aduk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tuang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ratakan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kwas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keseluruh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lastRenderedPageBreak/>
        <w:t>permukaan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karet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mengental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adonan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oleskan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sobekan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basahi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resin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ditekan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kwas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sobekan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basahi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resin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olesi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resin.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ketebalannya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bendanya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2-3 kali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pelapisan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olesi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resin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penutup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. Resin </w:t>
      </w:r>
      <w:proofErr w:type="spellStart"/>
      <w:proofErr w:type="gramStart"/>
      <w:r w:rsidRPr="0006469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mengeras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1 -2 jam.</w:t>
      </w:r>
    </w:p>
    <w:p w:rsidR="0083020A" w:rsidRPr="00064693" w:rsidRDefault="0083020A" w:rsidP="008302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693" w:rsidRDefault="00064693" w:rsidP="008302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dilepas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merapikan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pinggiran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digunting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sayat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693">
        <w:rPr>
          <w:rFonts w:ascii="Times New Roman" w:eastAsia="Times New Roman" w:hAnsi="Times New Roman" w:cs="Times New Roman"/>
          <w:sz w:val="24"/>
          <w:szCs w:val="24"/>
        </w:rPr>
        <w:t xml:space="preserve"> cutter.</w:t>
      </w:r>
    </w:p>
    <w:p w:rsidR="0083020A" w:rsidRPr="00FD1458" w:rsidRDefault="0083020A" w:rsidP="0083020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20A" w:rsidRDefault="00FD1458" w:rsidP="00830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D1458">
        <w:rPr>
          <w:rFonts w:ascii="Times New Roman" w:eastAsia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Pr="00FD1458">
        <w:rPr>
          <w:rFonts w:ascii="Times New Roman" w:eastAsia="Times New Roman" w:hAnsi="Times New Roman" w:cs="Times New Roman"/>
          <w:b/>
          <w:sz w:val="24"/>
          <w:szCs w:val="24"/>
        </w:rPr>
        <w:t xml:space="preserve">roses </w:t>
      </w:r>
      <w:proofErr w:type="spellStart"/>
      <w:r w:rsidRPr="00FD1458"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  <w:proofErr w:type="spellEnd"/>
      <w:r w:rsidRPr="00FD1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 w:rsidR="00005141">
        <w:rPr>
          <w:rFonts w:ascii="Times New Roman" w:eastAsia="Times New Roman" w:hAnsi="Times New Roman" w:cs="Times New Roman"/>
          <w:b/>
          <w:sz w:val="24"/>
          <w:szCs w:val="24"/>
        </w:rPr>
        <w:t>mbuat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silikon</w:t>
      </w:r>
      <w:proofErr w:type="spellEnd"/>
      <w:r w:rsidRPr="00FD14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458" w:rsidRPr="00FD1458" w:rsidRDefault="00FD1458" w:rsidP="008302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458" w:rsidRDefault="00FD1458" w:rsidP="008302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458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1832397" cy="1552755"/>
            <wp:effectExtent l="19050" t="0" r="0" b="0"/>
            <wp:docPr id="17" name="Picture 14" descr="http://www.cs.cmu.edu/%7Erapidproto/manufacturing/molds/figures/demol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4" name="Picture 14" descr="http://www.cs.cmu.edu/%7Erapidproto/manufacturing/molds/figures/demold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18" cy="156124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D1458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027168" cy="1560109"/>
            <wp:effectExtent l="19050" t="0" r="0" b="0"/>
            <wp:docPr id="52" name="Picture 15" descr="http://www.cs.cmu.edu/%7Erapidproto/manufacturing/molds/figures/scalp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6" name="Picture 16" descr="http://www.cs.cmu.edu/%7Erapidproto/manufacturing/molds/figures/scalpel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04" cy="15718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458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1956399" cy="1520737"/>
            <wp:effectExtent l="19050" t="0" r="5751" b="0"/>
            <wp:docPr id="51" name="Picture 9" descr="http://www.cs.cmu.edu/%7Erapidproto/manufacturing/molds/figures/openmol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www.cs.cmu.edu/%7Erapidproto/manufacturing/molds/figures/openmold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03" cy="15213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5141" w:rsidRDefault="00005141" w:rsidP="008302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E2C" w:rsidRPr="00064693" w:rsidRDefault="00005141" w:rsidP="008302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41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1854162" cy="1440611"/>
            <wp:effectExtent l="19050" t="0" r="0" b="0"/>
            <wp:docPr id="54" name="Picture 20" descr="lu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lung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34" cy="14431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05141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1919018" cy="1439263"/>
            <wp:effectExtent l="19050" t="0" r="5032" b="0"/>
            <wp:docPr id="55" name="Picture 21" descr="rubber mould proc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rubber mould proces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4" cy="144180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0B7E2C" w:rsidRPr="000B7E2C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080081" cy="1445966"/>
            <wp:effectExtent l="19050" t="0" r="0" b="0"/>
            <wp:docPr id="60" name="Picture 25" descr="http://image.made-in-china.com/2f0j00PCeQhidRZlkc/Jewelry-Rubber-Mold-Silicone-Mould-ST002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image.made-in-china.com/2f0j00PCeQhidRZlkc/Jewelry-Rubber-Mold-Silicone-Mould-ST002-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81" cy="14459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0B7E2C" w:rsidRPr="00064693" w:rsidSect="00D6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411"/>
    <w:multiLevelType w:val="hybridMultilevel"/>
    <w:tmpl w:val="F9CCABC0"/>
    <w:lvl w:ilvl="0" w:tplc="74BA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86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EC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E6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9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AB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A4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E7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44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0A44"/>
    <w:multiLevelType w:val="hybridMultilevel"/>
    <w:tmpl w:val="E386082C"/>
    <w:lvl w:ilvl="0" w:tplc="E892C9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AD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68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8F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CF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4B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EA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6C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FA1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D6631"/>
    <w:multiLevelType w:val="multilevel"/>
    <w:tmpl w:val="7572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64E0D"/>
    <w:multiLevelType w:val="hybridMultilevel"/>
    <w:tmpl w:val="7F2E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70C"/>
    <w:multiLevelType w:val="hybridMultilevel"/>
    <w:tmpl w:val="C35C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F5FB1"/>
    <w:multiLevelType w:val="multilevel"/>
    <w:tmpl w:val="87CA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73741"/>
    <w:multiLevelType w:val="multilevel"/>
    <w:tmpl w:val="D0E0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B21E5"/>
    <w:multiLevelType w:val="hybridMultilevel"/>
    <w:tmpl w:val="9CFC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9D9"/>
    <w:rsid w:val="00005141"/>
    <w:rsid w:val="00064693"/>
    <w:rsid w:val="00087C48"/>
    <w:rsid w:val="000B7E2C"/>
    <w:rsid w:val="003A601F"/>
    <w:rsid w:val="00680999"/>
    <w:rsid w:val="007B514E"/>
    <w:rsid w:val="0083020A"/>
    <w:rsid w:val="009D758E"/>
    <w:rsid w:val="00B30BA2"/>
    <w:rsid w:val="00BD49D9"/>
    <w:rsid w:val="00C41850"/>
    <w:rsid w:val="00CC7A68"/>
    <w:rsid w:val="00D668C3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C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64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C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646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46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2.bp.blogspot.com/-Q-hOi6DO0_U/UibRwxfzsmI/AAAAAAAAL7Q/aFKQJvKZofw/s1600/2.png" TargetMode="External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7EZb_NJQ0Ts/UibRqZNb7hI/AAAAAAAAL7A/YLMLGeqnnyY/s1600/1.png" TargetMode="External"/><Relationship Id="rId23" Type="http://schemas.openxmlformats.org/officeDocument/2006/relationships/image" Target="media/image15.gi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4.bp.blogspot.com/-MnrlkXyjJro/UibRwAahQGI/AAAAAAAAL7I/n-7iDIt8tdU/s1600/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Toufiq Panji Wisesa</dc:creator>
  <cp:lastModifiedBy>User</cp:lastModifiedBy>
  <cp:revision>4</cp:revision>
  <cp:lastPrinted>2014-09-22T06:28:00Z</cp:lastPrinted>
  <dcterms:created xsi:type="dcterms:W3CDTF">2014-04-30T13:42:00Z</dcterms:created>
  <dcterms:modified xsi:type="dcterms:W3CDTF">2014-09-22T06:30:00Z</dcterms:modified>
</cp:coreProperties>
</file>